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C59" w:rsidRDefault="00612A0C">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12395200</wp:posOffset>
            </wp:positionH>
            <wp:positionV relativeFrom="topMargin">
              <wp:posOffset>12166600</wp:posOffset>
            </wp:positionV>
            <wp:extent cx="279400" cy="254000"/>
            <wp:effectExtent l="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cstate="print"/>
                    <a:stretch>
                      <a:fillRect/>
                    </a:stretch>
                  </pic:blipFill>
                  <pic:spPr>
                    <a:xfrm>
                      <a:off x="0" y="0"/>
                      <a:ext cx="279400" cy="2540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D05C59" w:rsidRDefault="00612A0C">
      <w:pPr>
        <w:jc w:val="center"/>
        <w:rPr>
          <w:rFonts w:eastAsia="黑体"/>
          <w:sz w:val="36"/>
        </w:rPr>
      </w:pPr>
      <w:r>
        <w:rPr>
          <w:rFonts w:eastAsia="黑体"/>
          <w:sz w:val="30"/>
        </w:rPr>
        <w:t>黄金卷</w:t>
      </w:r>
      <w:r>
        <w:rPr>
          <w:rFonts w:eastAsia="黑体"/>
          <w:sz w:val="30"/>
        </w:rPr>
        <w:t>0</w:t>
      </w:r>
      <w:r>
        <w:rPr>
          <w:rFonts w:eastAsia="黑体" w:hint="eastAsia"/>
          <w:sz w:val="30"/>
        </w:rPr>
        <w:t>5</w:t>
      </w:r>
    </w:p>
    <w:p w:rsidR="00D05C59" w:rsidRDefault="00612A0C">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D05C59" w:rsidRDefault="00612A0C">
      <w:pPr>
        <w:spacing w:line="360" w:lineRule="auto"/>
        <w:jc w:val="center"/>
        <w:rPr>
          <w:rFonts w:ascii="宋体" w:hAnsi="宋体" w:cs="宋体"/>
          <w:b/>
          <w:sz w:val="24"/>
        </w:rPr>
      </w:pPr>
      <w:r>
        <w:rPr>
          <w:rFonts w:ascii="宋体" w:hAnsi="宋体" w:cs="宋体"/>
          <w:b/>
          <w:sz w:val="24"/>
        </w:rPr>
        <w:t>选择题部分</w:t>
      </w:r>
    </w:p>
    <w:p w:rsidR="00D05C59" w:rsidRDefault="00612A0C">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D05C59" w:rsidRDefault="00612A0C">
      <w:pPr>
        <w:shd w:val="clear" w:color="auto" w:fill="FFFFFF"/>
        <w:spacing w:line="360" w:lineRule="auto"/>
        <w:jc w:val="left"/>
        <w:textAlignment w:val="center"/>
      </w:pPr>
      <w:r>
        <w:t>1</w:t>
      </w:r>
      <w:r>
        <w:t>．中国式现代化道路，拓展了发展中国家走向现代化的途径。</w:t>
      </w:r>
      <w:r>
        <w:t>(      )</w:t>
      </w:r>
    </w:p>
    <w:p w:rsidR="00D05C59" w:rsidRDefault="00612A0C">
      <w:pPr>
        <w:spacing w:line="360" w:lineRule="auto"/>
        <w:rPr>
          <w:rFonts w:ascii="宋体" w:hAnsi="宋体"/>
          <w:color w:val="FF0000"/>
        </w:rPr>
      </w:pPr>
      <w:r>
        <w:rPr>
          <w:rFonts w:ascii="宋体" w:hAnsi="宋体" w:hint="eastAsia"/>
          <w:color w:val="FF0000"/>
        </w:rPr>
        <w:t>【答案】正确</w:t>
      </w:r>
    </w:p>
    <w:p w:rsidR="00D05C59" w:rsidRDefault="00612A0C">
      <w:pPr>
        <w:spacing w:line="360" w:lineRule="auto"/>
        <w:rPr>
          <w:rFonts w:ascii="宋体" w:hAnsi="宋体"/>
          <w:color w:val="FF0000"/>
        </w:rPr>
      </w:pPr>
      <w:r>
        <w:rPr>
          <w:rFonts w:ascii="宋体" w:hAnsi="宋体" w:hint="eastAsia"/>
          <w:color w:val="FF0000"/>
        </w:rPr>
        <w:t>【详解】中国式现代化拓展了发展中国家走向现代化的途</w:t>
      </w:r>
      <w:r>
        <w:rPr>
          <w:rFonts w:ascii="宋体" w:hAnsi="宋体" w:hint="eastAsia"/>
          <w:color w:val="FF0000"/>
        </w:rPr>
        <w:t xml:space="preserve"> </w:t>
      </w:r>
      <w:r>
        <w:rPr>
          <w:rFonts w:ascii="宋体" w:hAnsi="宋体" w:hint="eastAsia"/>
          <w:color w:val="FF0000"/>
        </w:rPr>
        <w:t>径，让想发展、要发展的国家看到坚持走中国式现代化道路是可行的。故判断正确。</w:t>
      </w:r>
    </w:p>
    <w:p w:rsidR="00D05C59" w:rsidRDefault="00612A0C">
      <w:pPr>
        <w:shd w:val="clear" w:color="auto" w:fill="FFFFFF"/>
        <w:spacing w:line="360" w:lineRule="auto"/>
        <w:jc w:val="left"/>
        <w:textAlignment w:val="center"/>
      </w:pPr>
      <w:r>
        <w:t>2</w:t>
      </w:r>
      <w:r>
        <w:t>．坚持公有制主体地位，必须保证国有资产在社会总资产中占优势。</w:t>
      </w:r>
      <w:r>
        <w:t>(     )</w:t>
      </w:r>
    </w:p>
    <w:p w:rsidR="00D05C59" w:rsidRDefault="00612A0C">
      <w:pPr>
        <w:spacing w:line="360" w:lineRule="auto"/>
        <w:rPr>
          <w:rFonts w:ascii="宋体" w:hAnsi="宋体"/>
          <w:color w:val="FF0000"/>
        </w:rPr>
      </w:pPr>
      <w:r>
        <w:rPr>
          <w:rFonts w:ascii="宋体" w:hAnsi="宋体" w:hint="eastAsia"/>
          <w:color w:val="FF0000"/>
        </w:rPr>
        <w:t>【答案】错误</w:t>
      </w:r>
    </w:p>
    <w:p w:rsidR="00D05C59" w:rsidRDefault="00612A0C">
      <w:pPr>
        <w:spacing w:line="360" w:lineRule="auto"/>
        <w:rPr>
          <w:rFonts w:ascii="宋体" w:hAnsi="宋体"/>
          <w:color w:val="FF0000"/>
        </w:rPr>
      </w:pPr>
      <w:r>
        <w:rPr>
          <w:rFonts w:ascii="宋体" w:hAnsi="宋体" w:hint="eastAsia"/>
          <w:color w:val="FF0000"/>
        </w:rPr>
        <w:t>【详解】本题属于判断题，坚持公有制主体地位，必须保证公有资产在社会总资产中占优势。故本题观点错误。</w:t>
      </w:r>
    </w:p>
    <w:p w:rsidR="00D05C59" w:rsidRDefault="00612A0C">
      <w:pPr>
        <w:shd w:val="clear" w:color="auto" w:fill="FFFFFF"/>
        <w:spacing w:line="360" w:lineRule="auto"/>
        <w:jc w:val="left"/>
        <w:textAlignment w:val="center"/>
      </w:pPr>
      <w:r>
        <w:t>3</w:t>
      </w:r>
      <w:r>
        <w:t>．全国</w:t>
      </w:r>
      <w:r>
        <w:t>“</w:t>
      </w:r>
      <w:r>
        <w:t>八五</w:t>
      </w:r>
      <w:r>
        <w:t>”</w:t>
      </w:r>
      <w:r>
        <w:t>普法工作成果丰硕，表明全面依法治国的主体工程建设进展喜人。</w:t>
      </w:r>
      <w:r>
        <w:t>(     )</w:t>
      </w:r>
    </w:p>
    <w:p w:rsidR="00D05C59" w:rsidRDefault="00612A0C">
      <w:pPr>
        <w:spacing w:line="360" w:lineRule="auto"/>
        <w:rPr>
          <w:rFonts w:ascii="宋体" w:hAnsi="宋体"/>
          <w:color w:val="FF0000"/>
        </w:rPr>
      </w:pPr>
      <w:r>
        <w:rPr>
          <w:rFonts w:ascii="宋体" w:hAnsi="宋体" w:hint="eastAsia"/>
          <w:color w:val="FF0000"/>
        </w:rPr>
        <w:t>【答案】错误</w:t>
      </w:r>
    </w:p>
    <w:p w:rsidR="00D05C59" w:rsidRDefault="00612A0C">
      <w:pPr>
        <w:spacing w:line="360" w:lineRule="auto"/>
        <w:rPr>
          <w:rFonts w:ascii="宋体" w:hAnsi="宋体"/>
          <w:color w:val="FF0000"/>
        </w:rPr>
      </w:pPr>
      <w:r>
        <w:rPr>
          <w:rFonts w:ascii="宋体" w:hAnsi="宋体" w:hint="eastAsia"/>
          <w:color w:val="FF0000"/>
        </w:rPr>
        <w:t>【详解】普法工作是面向全体公民，而全面依法治国的主体工程是法治政府建设，故题中观点错误。</w:t>
      </w:r>
    </w:p>
    <w:p w:rsidR="00D05C59" w:rsidRDefault="00612A0C">
      <w:pPr>
        <w:shd w:val="clear" w:color="auto" w:fill="FFFFFF"/>
        <w:spacing w:line="360" w:lineRule="auto"/>
        <w:jc w:val="left"/>
        <w:textAlignment w:val="center"/>
      </w:pPr>
      <w:r>
        <w:t>4</w:t>
      </w:r>
      <w:r>
        <w:t>．治理好我们这个大党和大国，必须坚持党的全面领导特别是党中央集中统一领导。</w:t>
      </w:r>
      <w:r>
        <w:t>(     )</w:t>
      </w:r>
    </w:p>
    <w:p w:rsidR="00D05C59" w:rsidRDefault="00612A0C">
      <w:pPr>
        <w:spacing w:line="360" w:lineRule="auto"/>
        <w:rPr>
          <w:rFonts w:ascii="宋体" w:hAnsi="宋体"/>
          <w:color w:val="FF0000"/>
        </w:rPr>
      </w:pPr>
      <w:r>
        <w:rPr>
          <w:rFonts w:ascii="宋体" w:hAnsi="宋体" w:hint="eastAsia"/>
          <w:color w:val="FF0000"/>
        </w:rPr>
        <w:t>【答案】正确</w:t>
      </w:r>
    </w:p>
    <w:p w:rsidR="00D05C59" w:rsidRDefault="00612A0C">
      <w:pPr>
        <w:spacing w:line="360" w:lineRule="auto"/>
        <w:rPr>
          <w:rFonts w:ascii="宋体" w:hAnsi="宋体"/>
          <w:color w:val="FF0000"/>
        </w:rPr>
      </w:pPr>
      <w:r>
        <w:rPr>
          <w:rFonts w:ascii="宋体" w:hAnsi="宋体" w:hint="eastAsia"/>
          <w:color w:val="FF0000"/>
        </w:rPr>
        <w:t>【详解】治理好我们这个拥有</w:t>
      </w:r>
      <w:r>
        <w:rPr>
          <w:rFonts w:ascii="宋体" w:hAnsi="宋体" w:hint="eastAsia"/>
          <w:color w:val="FF0000"/>
        </w:rPr>
        <w:t>9500</w:t>
      </w:r>
      <w:r>
        <w:rPr>
          <w:rFonts w:ascii="宋体" w:hAnsi="宋体" w:hint="eastAsia"/>
          <w:color w:val="FF0000"/>
        </w:rPr>
        <w:t>万党员的大党、这个拥有</w:t>
      </w:r>
      <w:r>
        <w:rPr>
          <w:rFonts w:ascii="宋体" w:hAnsi="宋体" w:hint="eastAsia"/>
          <w:color w:val="FF0000"/>
        </w:rPr>
        <w:t>14</w:t>
      </w:r>
      <w:r>
        <w:rPr>
          <w:rFonts w:ascii="宋体" w:hAnsi="宋体" w:hint="eastAsia"/>
          <w:color w:val="FF0000"/>
        </w:rPr>
        <w:t>亿多人口的大国，必须坚持党的全面领导特别是党中央集中统一领导。党中央权威和集中统一领导，是坚持党的领导的最高原则，是我国制度优势的根本保证。故题中观点正确。</w:t>
      </w:r>
    </w:p>
    <w:p w:rsidR="00D05C59" w:rsidRDefault="00612A0C">
      <w:pPr>
        <w:shd w:val="clear" w:color="auto" w:fill="FFFFFF"/>
        <w:spacing w:line="360" w:lineRule="auto"/>
        <w:jc w:val="left"/>
        <w:textAlignment w:val="center"/>
      </w:pPr>
      <w:r>
        <w:t>5</w:t>
      </w:r>
      <w:r>
        <w:t>．</w:t>
      </w:r>
      <w:r>
        <w:t>“</w:t>
      </w:r>
      <w:r>
        <w:t>认房不认贷</w:t>
      </w:r>
      <w:r>
        <w:t>”</w:t>
      </w:r>
      <w:r>
        <w:t>允许地方根据本地实际因城施策，符合社会存在决定社会意识。</w:t>
      </w:r>
      <w:r>
        <w:t>(      )</w:t>
      </w:r>
    </w:p>
    <w:p w:rsidR="00D05C59" w:rsidRDefault="00612A0C">
      <w:pPr>
        <w:spacing w:line="360" w:lineRule="auto"/>
        <w:rPr>
          <w:rFonts w:ascii="宋体" w:hAnsi="宋体"/>
          <w:color w:val="FF0000"/>
        </w:rPr>
      </w:pPr>
      <w:r>
        <w:rPr>
          <w:rFonts w:ascii="宋体" w:hAnsi="宋体" w:hint="eastAsia"/>
          <w:color w:val="FF0000"/>
        </w:rPr>
        <w:t>【答案】正确</w:t>
      </w:r>
    </w:p>
    <w:p w:rsidR="00D05C59" w:rsidRDefault="00612A0C">
      <w:pPr>
        <w:spacing w:line="360" w:lineRule="auto"/>
        <w:rPr>
          <w:rFonts w:ascii="宋体" w:hAnsi="宋体"/>
          <w:color w:val="FF0000"/>
        </w:rPr>
      </w:pPr>
      <w:r>
        <w:rPr>
          <w:rFonts w:ascii="宋体" w:hAnsi="宋体" w:hint="eastAsia"/>
          <w:color w:val="FF0000"/>
        </w:rPr>
        <w:t>【详解】“地方根据本地实际”体现了社会存在，“认房不认贷”的政策体现了社会意识。“认房不认贷”允许地方根据本地实际因城施策，符合社会存在决定社会意识。故说法正确。</w:t>
      </w:r>
    </w:p>
    <w:p w:rsidR="00D05C59" w:rsidRDefault="00D05C59">
      <w:pPr>
        <w:spacing w:line="360" w:lineRule="auto"/>
        <w:jc w:val="left"/>
        <w:rPr>
          <w:rFonts w:ascii="宋体" w:hAnsi="宋体" w:cs="宋体"/>
          <w:b/>
          <w:color w:val="000000"/>
          <w:sz w:val="24"/>
        </w:rPr>
      </w:pPr>
    </w:p>
    <w:p w:rsidR="00D05C59" w:rsidRDefault="00612A0C">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D05C59" w:rsidRDefault="00612A0C">
      <w:pPr>
        <w:shd w:val="clear" w:color="auto" w:fill="FFFFFF"/>
        <w:spacing w:line="360" w:lineRule="auto"/>
        <w:jc w:val="left"/>
        <w:textAlignment w:val="center"/>
      </w:pPr>
      <w:r>
        <w:lastRenderedPageBreak/>
        <w:t>6</w:t>
      </w:r>
      <w:r>
        <w:t>．资本主义起源充满了罪恶，是血与火写成的历史。马克思说，资本来到世间，从头到脚，每一个毛孔都滴着血和肮脏的东西。这句话意在说明（</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资本主义社会是人类社会发展的退步</w:t>
      </w:r>
    </w:p>
    <w:p w:rsidR="00D05C59" w:rsidRDefault="00612A0C">
      <w:pPr>
        <w:shd w:val="clear" w:color="auto" w:fill="FFFFFF"/>
        <w:spacing w:line="360" w:lineRule="auto"/>
        <w:jc w:val="left"/>
        <w:textAlignment w:val="center"/>
      </w:pPr>
      <w:r>
        <w:t>②</w:t>
      </w:r>
      <w:r>
        <w:t>只有推翻封建政权，才能为资本主义发展扫清障碍</w:t>
      </w:r>
    </w:p>
    <w:p w:rsidR="00D05C59" w:rsidRDefault="00612A0C">
      <w:pPr>
        <w:shd w:val="clear" w:color="auto" w:fill="FFFFFF"/>
        <w:spacing w:line="360" w:lineRule="auto"/>
        <w:jc w:val="left"/>
        <w:textAlignment w:val="center"/>
      </w:pPr>
      <w:r>
        <w:t>③</w:t>
      </w:r>
      <w:r>
        <w:t>资产阶级依靠暴力、通过掠夺获得了劳动力和资本</w:t>
      </w:r>
    </w:p>
    <w:p w:rsidR="00D05C59" w:rsidRDefault="00612A0C">
      <w:pPr>
        <w:shd w:val="clear" w:color="auto" w:fill="FFFFFF"/>
        <w:spacing w:line="360" w:lineRule="auto"/>
        <w:jc w:val="left"/>
        <w:textAlignment w:val="center"/>
      </w:pPr>
      <w:r>
        <w:t>④</w:t>
      </w:r>
      <w:r>
        <w:t>资本主义社会的形成充满了侵略、征服、掠夺、残杀</w:t>
      </w:r>
    </w:p>
    <w:p w:rsidR="00D05C59" w:rsidRDefault="00612A0C">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①④</w:t>
      </w:r>
      <w:r>
        <w:tab/>
        <w:t>C</w:t>
      </w:r>
      <w:r>
        <w:t>．</w:t>
      </w:r>
      <w:r>
        <w:t>②③</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【详解】①：资本主义社会代替封建社会是人类社会发展的进步，①错误。</w:t>
      </w:r>
    </w:p>
    <w:p w:rsidR="00D05C59" w:rsidRDefault="00612A0C">
      <w:pPr>
        <w:spacing w:line="360" w:lineRule="auto"/>
        <w:rPr>
          <w:rFonts w:ascii="宋体" w:hAnsi="宋体"/>
          <w:color w:val="FF0000"/>
        </w:rPr>
      </w:pPr>
      <w:r>
        <w:rPr>
          <w:rFonts w:ascii="宋体" w:hAnsi="宋体" w:hint="eastAsia"/>
          <w:color w:val="FF0000"/>
        </w:rPr>
        <w:t>②：材料未强调推翻封建政权，且材料强调的是资本原始积累充满了罪恶，②不符合题意。</w:t>
      </w:r>
    </w:p>
    <w:p w:rsidR="00D05C59" w:rsidRDefault="00612A0C">
      <w:pPr>
        <w:spacing w:line="360" w:lineRule="auto"/>
        <w:rPr>
          <w:rFonts w:ascii="宋体" w:hAnsi="宋体"/>
          <w:color w:val="FF0000"/>
        </w:rPr>
      </w:pPr>
      <w:r>
        <w:rPr>
          <w:rFonts w:ascii="宋体" w:hAnsi="宋体" w:hint="eastAsia"/>
          <w:color w:val="FF0000"/>
        </w:rPr>
        <w:t>③④：“资本来到世间，从头到脚，每个毛孔都流着血和肮脏的东西。”这是描述资本主义形成的过程，揭露了资产阶级依靠暴力、通过掠夺获得了劳动力和资本；资本主义社会的形成是一个充满侵略、征服、掠夺、残杀和奴役的过程，③④正确。</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612A0C">
      <w:pPr>
        <w:shd w:val="clear" w:color="auto" w:fill="FFFFFF"/>
        <w:spacing w:line="360" w:lineRule="auto"/>
        <w:jc w:val="left"/>
        <w:textAlignment w:val="center"/>
      </w:pPr>
      <w:r>
        <w:t>7</w:t>
      </w:r>
      <w:r>
        <w:t>．地方组织法是关于我国地方政权的组织、产生、职权和工作程序的一部基本法律。</w:t>
      </w:r>
      <w:r>
        <w:t>2022</w:t>
      </w:r>
      <w:r>
        <w:t>年</w:t>
      </w:r>
      <w:r>
        <w:t>3</w:t>
      </w:r>
      <w:r>
        <w:t>月</w:t>
      </w:r>
      <w:r>
        <w:t>11</w:t>
      </w:r>
      <w:r>
        <w:t>日，十三届全国人大五次会议完成对地</w:t>
      </w:r>
      <w:r>
        <w:t>方组织法的第六次修改。修正草案明确了街道办事处和居民自治组织多项与百姓生活密切相关的职责，对地方政府的组织和工作机制</w:t>
      </w:r>
      <w:proofErr w:type="gramStart"/>
      <w:r>
        <w:t>作出</w:t>
      </w:r>
      <w:proofErr w:type="gramEnd"/>
      <w:r>
        <w:t>一定补充完善。该修正草案（</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是发展基层群众自治的需要，进一步推进全过程人民民主</w:t>
      </w:r>
    </w:p>
    <w:p w:rsidR="00D05C59" w:rsidRDefault="00612A0C">
      <w:pPr>
        <w:shd w:val="clear" w:color="auto" w:fill="FFFFFF"/>
        <w:spacing w:line="360" w:lineRule="auto"/>
        <w:jc w:val="left"/>
        <w:textAlignment w:val="center"/>
      </w:pPr>
      <w:r>
        <w:t>②</w:t>
      </w:r>
      <w:r>
        <w:t>为地方基层自治制度的完善提供最新法治思维指导</w:t>
      </w:r>
    </w:p>
    <w:p w:rsidR="00D05C59" w:rsidRDefault="00612A0C">
      <w:pPr>
        <w:shd w:val="clear" w:color="auto" w:fill="FFFFFF"/>
        <w:spacing w:line="360" w:lineRule="auto"/>
        <w:jc w:val="left"/>
        <w:textAlignment w:val="center"/>
      </w:pPr>
      <w:r>
        <w:t>③</w:t>
      </w:r>
      <w:r>
        <w:t>能够推进基层治理创新，增强基层为民服务的执行能力</w:t>
      </w:r>
    </w:p>
    <w:p w:rsidR="00D05C59" w:rsidRDefault="00612A0C">
      <w:pPr>
        <w:shd w:val="clear" w:color="auto" w:fill="FFFFFF"/>
        <w:spacing w:line="360" w:lineRule="auto"/>
        <w:jc w:val="left"/>
        <w:textAlignment w:val="center"/>
      </w:pPr>
      <w:r>
        <w:t>④</w:t>
      </w:r>
      <w:r>
        <w:t>是新时代坚持习近平法治思想的重要成果</w:t>
      </w:r>
    </w:p>
    <w:p w:rsidR="00D05C59" w:rsidRDefault="00612A0C">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【详解】①③：“修正草案明确了街道办事处和居民自治组织多项与百姓生活密切相关的职责，对地方政府的组织和工作机制</w:t>
      </w:r>
      <w:proofErr w:type="gramStart"/>
      <w:r>
        <w:rPr>
          <w:rFonts w:ascii="宋体" w:hAnsi="宋体" w:hint="eastAsia"/>
          <w:color w:val="FF0000"/>
        </w:rPr>
        <w:t>作出</w:t>
      </w:r>
      <w:proofErr w:type="gramEnd"/>
      <w:r>
        <w:rPr>
          <w:rFonts w:ascii="宋体" w:hAnsi="宋体" w:hint="eastAsia"/>
          <w:color w:val="FF0000"/>
        </w:rPr>
        <w:t>一定补充完善”，这说明材料中的修正草案是发展基层群众自治的需要，进一步推进全过程人民民主，能够推进基层治理创新，增强基层为民服务的执行能力，①③正确。</w:t>
      </w:r>
    </w:p>
    <w:p w:rsidR="00D05C59" w:rsidRDefault="00612A0C">
      <w:pPr>
        <w:spacing w:line="360" w:lineRule="auto"/>
        <w:rPr>
          <w:rFonts w:ascii="宋体" w:hAnsi="宋体"/>
          <w:color w:val="FF0000"/>
        </w:rPr>
      </w:pPr>
      <w:r>
        <w:rPr>
          <w:rFonts w:ascii="宋体" w:hAnsi="宋体" w:hint="eastAsia"/>
          <w:color w:val="FF0000"/>
        </w:rPr>
        <w:t>②：习近平法治思想是中国特色社会主义法治事业的指导思想，为地方基层自治制度的完善提供最新法治思维指导，②错误。</w:t>
      </w:r>
    </w:p>
    <w:p w:rsidR="00D05C59" w:rsidRDefault="00612A0C">
      <w:pPr>
        <w:spacing w:line="360" w:lineRule="auto"/>
        <w:rPr>
          <w:rFonts w:ascii="宋体" w:hAnsi="宋体"/>
          <w:color w:val="FF0000"/>
        </w:rPr>
      </w:pPr>
      <w:r>
        <w:rPr>
          <w:rFonts w:ascii="宋体" w:hAnsi="宋体" w:hint="eastAsia"/>
          <w:color w:val="FF0000"/>
        </w:rPr>
        <w:t>④：材料没有体现新时代坚持习近平法治思想，该选项夸大了修改后的地方组织法的地位，④排除。</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lastRenderedPageBreak/>
        <w:t>8</w:t>
      </w:r>
      <w:r>
        <w:t>．第二十七届中国青年五四奖章暨</w:t>
      </w:r>
      <w:r>
        <w:t>2022</w:t>
      </w:r>
      <w:r>
        <w:t>年度</w:t>
      </w:r>
      <w:r>
        <w:t>“</w:t>
      </w:r>
      <w:r>
        <w:t>两红两优</w:t>
      </w:r>
      <w:r>
        <w:t>”</w:t>
      </w:r>
      <w:r>
        <w:t>颁奖活动于</w:t>
      </w:r>
      <w:r>
        <w:t>2023</w:t>
      </w:r>
      <w:r>
        <w:t>年</w:t>
      </w:r>
      <w:r>
        <w:t>5</w:t>
      </w:r>
      <w:r>
        <w:t>月</w:t>
      </w:r>
      <w:r>
        <w:t>4</w:t>
      </w:r>
      <w:r>
        <w:t>日举办，综观获奖者名单，新时代好青年在乡村带动农民致富，在车间工厂钻研节能降耗，在体育赛场上拼尽全力</w:t>
      </w:r>
      <w:r>
        <w:t>……</w:t>
      </w:r>
      <w:r>
        <w:t>他们有理想、敢担当、能吃苦、肯奋斗，以自信自强、向阳而生的劲头，以胸怀梦想、脚踏实地的笃行，写下壮美的青春华章。这启示我们，实现中国</w:t>
      </w:r>
      <w:proofErr w:type="gramStart"/>
      <w:r>
        <w:t>梦需要</w:t>
      </w:r>
      <w:proofErr w:type="gramEnd"/>
      <w:r>
        <w:t>广大青年（</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砥砺自我，为实现个人利益而努力奋斗</w:t>
      </w:r>
    </w:p>
    <w:p w:rsidR="00D05C59" w:rsidRDefault="00612A0C">
      <w:pPr>
        <w:shd w:val="clear" w:color="auto" w:fill="FFFFFF"/>
        <w:spacing w:line="360" w:lineRule="auto"/>
        <w:jc w:val="left"/>
        <w:textAlignment w:val="center"/>
      </w:pPr>
      <w:r>
        <w:t>②</w:t>
      </w:r>
      <w:r>
        <w:t>坚定理想信念，练就过硬本领，实现人生价值</w:t>
      </w:r>
    </w:p>
    <w:p w:rsidR="00D05C59" w:rsidRDefault="00612A0C">
      <w:pPr>
        <w:shd w:val="clear" w:color="auto" w:fill="FFFFFF"/>
        <w:spacing w:line="360" w:lineRule="auto"/>
        <w:jc w:val="left"/>
        <w:textAlignment w:val="center"/>
      </w:pPr>
      <w:r>
        <w:t>③</w:t>
      </w:r>
      <w:r>
        <w:t>无私奉献，当好新时代</w:t>
      </w:r>
      <w:proofErr w:type="gramStart"/>
      <w:r>
        <w:t>最</w:t>
      </w:r>
      <w:proofErr w:type="gramEnd"/>
      <w:r>
        <w:t>广大人民群众的主心骨</w:t>
      </w:r>
    </w:p>
    <w:p w:rsidR="00D05C59" w:rsidRDefault="00612A0C">
      <w:pPr>
        <w:shd w:val="clear" w:color="auto" w:fill="FFFFFF"/>
        <w:spacing w:line="360" w:lineRule="auto"/>
        <w:jc w:val="left"/>
        <w:textAlignment w:val="center"/>
      </w:pPr>
      <w:r>
        <w:t>④</w:t>
      </w:r>
      <w:r>
        <w:t>脚踏实地，在平凡的工作岗位上创造不平凡的业绩</w:t>
      </w:r>
    </w:p>
    <w:p w:rsidR="00D05C59" w:rsidRDefault="00612A0C">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②③</w:t>
      </w:r>
      <w:r>
        <w:tab/>
        <w:t>C</w:t>
      </w:r>
      <w:r>
        <w:t>．</w:t>
      </w:r>
      <w:r>
        <w:t>①④</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【详解】②④：材料中，他们有理想、敢担当、能吃苦、肯奋斗，以自信自强、向阳而生的劲头，以胸怀梦想、脚踏实地的笃行，写下壮美的青春华章。这启示我们，实现中国</w:t>
      </w:r>
      <w:proofErr w:type="gramStart"/>
      <w:r>
        <w:rPr>
          <w:rFonts w:ascii="宋体" w:hAnsi="宋体" w:hint="eastAsia"/>
          <w:color w:val="FF0000"/>
        </w:rPr>
        <w:t>梦需要</w:t>
      </w:r>
      <w:proofErr w:type="gramEnd"/>
      <w:r>
        <w:rPr>
          <w:rFonts w:ascii="宋体" w:hAnsi="宋体" w:hint="eastAsia"/>
          <w:color w:val="FF0000"/>
        </w:rPr>
        <w:t>广大青年坚定理想信念，练就过硬本领，脚踏实地，在平凡的工作岗位上创造不平凡的业绩，实现人生价值，②④正确。</w:t>
      </w:r>
    </w:p>
    <w:p w:rsidR="00D05C59" w:rsidRDefault="00612A0C">
      <w:pPr>
        <w:spacing w:line="360" w:lineRule="auto"/>
        <w:rPr>
          <w:rFonts w:ascii="宋体" w:hAnsi="宋体"/>
          <w:color w:val="FF0000"/>
        </w:rPr>
      </w:pPr>
      <w:r>
        <w:rPr>
          <w:rFonts w:ascii="宋体" w:hAnsi="宋体" w:hint="eastAsia"/>
          <w:color w:val="FF0000"/>
        </w:rPr>
        <w:t>①：实现中国</w:t>
      </w:r>
      <w:proofErr w:type="gramStart"/>
      <w:r>
        <w:rPr>
          <w:rFonts w:ascii="宋体" w:hAnsi="宋体" w:hint="eastAsia"/>
          <w:color w:val="FF0000"/>
        </w:rPr>
        <w:t>梦需要</w:t>
      </w:r>
      <w:proofErr w:type="gramEnd"/>
      <w:r>
        <w:rPr>
          <w:rFonts w:ascii="宋体" w:hAnsi="宋体" w:hint="eastAsia"/>
          <w:color w:val="FF0000"/>
        </w:rPr>
        <w:t>广大青年为社会和他人做出自己的贡献，“为实现个人利益而努力奋斗”说法错误，①错误。</w:t>
      </w:r>
    </w:p>
    <w:p w:rsidR="00D05C59" w:rsidRDefault="00612A0C">
      <w:pPr>
        <w:spacing w:line="360" w:lineRule="auto"/>
        <w:rPr>
          <w:rFonts w:ascii="宋体" w:hAnsi="宋体"/>
          <w:color w:val="FF0000"/>
        </w:rPr>
      </w:pPr>
      <w:r>
        <w:rPr>
          <w:rFonts w:ascii="宋体" w:hAnsi="宋体" w:hint="eastAsia"/>
          <w:color w:val="FF0000"/>
        </w:rPr>
        <w:t>③：中国共产党是全国人民的主心骨，③与题意</w:t>
      </w:r>
      <w:r>
        <w:rPr>
          <w:rFonts w:ascii="宋体" w:hAnsi="宋体" w:hint="eastAsia"/>
          <w:color w:val="FF0000"/>
        </w:rPr>
        <w:t>不符。</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612A0C">
      <w:pPr>
        <w:shd w:val="clear" w:color="auto" w:fill="FFFFFF"/>
        <w:spacing w:line="360" w:lineRule="auto"/>
        <w:jc w:val="left"/>
        <w:textAlignment w:val="center"/>
      </w:pPr>
      <w:r>
        <w:t>9</w:t>
      </w:r>
      <w:r>
        <w:t>．人民政协是推动现代化进程的重要力量。第十四届全国政协第九次主席会议于</w:t>
      </w:r>
      <w:r>
        <w:t>2023</w:t>
      </w:r>
      <w:r>
        <w:t>年</w:t>
      </w:r>
      <w:r>
        <w:t>10</w:t>
      </w:r>
      <w:r>
        <w:t>月</w:t>
      </w:r>
      <w:r>
        <w:t>28</w:t>
      </w:r>
      <w:r>
        <w:t>日在北京召开</w:t>
      </w:r>
      <w:r>
        <w:t>,</w:t>
      </w:r>
      <w:r>
        <w:t>强调要引导政协委员和机关干部坚持用习近平新时代中国特色社会主义思想观察新形势、研究新情况、解决新问题</w:t>
      </w:r>
      <w:r>
        <w:t>,</w:t>
      </w:r>
      <w:r>
        <w:t>使各项工作朝着正确方向推进。这表明</w:t>
      </w:r>
      <w:r>
        <w:t>,</w:t>
      </w:r>
      <w:r>
        <w:t>人民政协发挥推动现代化进程重要力量的作用（</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需要把握多党合作和政治协商的首要前提和根本保证</w:t>
      </w:r>
    </w:p>
    <w:p w:rsidR="00D05C59" w:rsidRDefault="00612A0C">
      <w:pPr>
        <w:shd w:val="clear" w:color="auto" w:fill="FFFFFF"/>
        <w:spacing w:line="360" w:lineRule="auto"/>
        <w:jc w:val="left"/>
        <w:textAlignment w:val="center"/>
      </w:pPr>
      <w:r>
        <w:t>②</w:t>
      </w:r>
      <w:r>
        <w:t>必须坚持和发展习近平新时代中国特色社会主义思想</w:t>
      </w:r>
    </w:p>
    <w:p w:rsidR="00D05C59" w:rsidRDefault="00612A0C">
      <w:pPr>
        <w:shd w:val="clear" w:color="auto" w:fill="FFFFFF"/>
        <w:spacing w:line="360" w:lineRule="auto"/>
        <w:jc w:val="left"/>
        <w:textAlignment w:val="center"/>
      </w:pPr>
      <w:r>
        <w:t>③</w:t>
      </w:r>
      <w:r>
        <w:t>要求政协委员加强思想建设</w:t>
      </w:r>
      <w:r>
        <w:t>,</w:t>
      </w:r>
      <w:r>
        <w:t>提高履职的能力和水平</w:t>
      </w:r>
    </w:p>
    <w:p w:rsidR="00D05C59" w:rsidRDefault="00612A0C">
      <w:pPr>
        <w:shd w:val="clear" w:color="auto" w:fill="FFFFFF"/>
        <w:spacing w:line="360" w:lineRule="auto"/>
        <w:jc w:val="left"/>
        <w:textAlignment w:val="center"/>
      </w:pPr>
      <w:r>
        <w:t>④</w:t>
      </w:r>
      <w:r>
        <w:t>就是进一步扩大统一战线</w:t>
      </w:r>
      <w:r>
        <w:t>,</w:t>
      </w:r>
      <w:r>
        <w:t>团结一切可以团结的</w:t>
      </w:r>
      <w:r>
        <w:t>力量</w:t>
      </w:r>
    </w:p>
    <w:p w:rsidR="00D05C59" w:rsidRDefault="00612A0C">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D05C59" w:rsidRDefault="00612A0C">
      <w:pPr>
        <w:spacing w:line="360" w:lineRule="auto"/>
        <w:rPr>
          <w:rFonts w:ascii="宋体" w:hAnsi="宋体"/>
          <w:color w:val="FF0000"/>
        </w:rPr>
      </w:pPr>
      <w:r>
        <w:rPr>
          <w:rFonts w:ascii="宋体" w:hAnsi="宋体" w:hint="eastAsia"/>
          <w:color w:val="FF0000"/>
        </w:rPr>
        <w:t>【详解】①：引导政协委员和机关干部坚持用习近平新时代中国特色社会主义思想观察新形势、研究新情况、解决新问题，表明发挥人民政协的作用需要坚持党的领导这一多党合作和政治协商的首要前提和根本保证，①正确。</w:t>
      </w:r>
    </w:p>
    <w:p w:rsidR="00D05C59" w:rsidRDefault="00612A0C">
      <w:pPr>
        <w:spacing w:line="360" w:lineRule="auto"/>
        <w:rPr>
          <w:rFonts w:ascii="宋体" w:hAnsi="宋体"/>
          <w:color w:val="FF0000"/>
        </w:rPr>
      </w:pPr>
      <w:r>
        <w:rPr>
          <w:rFonts w:ascii="宋体" w:hAnsi="宋体" w:hint="eastAsia"/>
          <w:color w:val="FF0000"/>
        </w:rPr>
        <w:t>②：题</w:t>
      </w:r>
      <w:proofErr w:type="gramStart"/>
      <w:r>
        <w:rPr>
          <w:rFonts w:ascii="宋体" w:hAnsi="宋体" w:hint="eastAsia"/>
          <w:color w:val="FF0000"/>
        </w:rPr>
        <w:t>干强调</w:t>
      </w:r>
      <w:proofErr w:type="gramEnd"/>
      <w:r>
        <w:rPr>
          <w:rFonts w:ascii="宋体" w:hAnsi="宋体" w:hint="eastAsia"/>
          <w:color w:val="FF0000"/>
        </w:rPr>
        <w:t>坚持习近平新时代中国特色社会主义思想的指导，不反映发展这一思想，②不符合题意。</w:t>
      </w:r>
    </w:p>
    <w:p w:rsidR="00D05C59" w:rsidRDefault="00612A0C">
      <w:pPr>
        <w:spacing w:line="360" w:lineRule="auto"/>
        <w:rPr>
          <w:rFonts w:ascii="宋体" w:hAnsi="宋体"/>
          <w:color w:val="FF0000"/>
        </w:rPr>
      </w:pPr>
      <w:r>
        <w:rPr>
          <w:rFonts w:ascii="宋体" w:hAnsi="宋体" w:hint="eastAsia"/>
          <w:color w:val="FF0000"/>
        </w:rPr>
        <w:lastRenderedPageBreak/>
        <w:t>③：政协委员要坚持以习近平新时代中国特色社会主义思想为指导，使各项工作朝着正确方向推进，表明发挥政协的作用要求政协委员加强思想建设，提高履职的能力和水平，③正确。</w:t>
      </w:r>
    </w:p>
    <w:p w:rsidR="00D05C59" w:rsidRDefault="00612A0C">
      <w:pPr>
        <w:spacing w:line="360" w:lineRule="auto"/>
        <w:rPr>
          <w:rFonts w:ascii="宋体" w:hAnsi="宋体"/>
          <w:color w:val="FF0000"/>
        </w:rPr>
      </w:pPr>
      <w:r>
        <w:rPr>
          <w:rFonts w:ascii="宋体" w:hAnsi="宋体" w:hint="eastAsia"/>
          <w:color w:val="FF0000"/>
        </w:rPr>
        <w:t>④：题</w:t>
      </w:r>
      <w:proofErr w:type="gramStart"/>
      <w:r>
        <w:rPr>
          <w:rFonts w:ascii="宋体" w:hAnsi="宋体" w:hint="eastAsia"/>
          <w:color w:val="FF0000"/>
        </w:rPr>
        <w:t>干强调</w:t>
      </w:r>
      <w:proofErr w:type="gramEnd"/>
      <w:r>
        <w:rPr>
          <w:rFonts w:ascii="宋体" w:hAnsi="宋体" w:hint="eastAsia"/>
          <w:color w:val="FF0000"/>
        </w:rPr>
        <w:t>政协在习近平新时代中国特色社会主义思想指导下发挥作用，并且政协发挥作用不只是扩大统一战线，④排除。</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D05C59" w:rsidRDefault="00612A0C">
      <w:pPr>
        <w:shd w:val="clear" w:color="auto" w:fill="FFFFFF"/>
        <w:spacing w:line="360" w:lineRule="auto"/>
        <w:jc w:val="left"/>
        <w:textAlignment w:val="center"/>
      </w:pPr>
      <w:r>
        <w:t>10</w:t>
      </w:r>
      <w:r>
        <w:t>．我国经济</w:t>
      </w:r>
      <w:r>
        <w:t>“</w:t>
      </w:r>
      <w:r>
        <w:t>半年报</w:t>
      </w:r>
      <w:r>
        <w:t>”</w:t>
      </w:r>
      <w:r>
        <w:t>显示，</w:t>
      </w:r>
      <w:r>
        <w:t>2023</w:t>
      </w:r>
      <w:r>
        <w:t>年以来，国民经济持续恢复、总体回升向好。同时，国内需求不足、部分企业经营困难等问题也不容忽视。中央政治局会议在部署下半年经济工作时指出，要加大宏观政策调控力度。下列选项符合中央政治局会议部署要求的是（</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发行专项债券支持地方在惠民生、补短板、强弱项上的项目建设</w:t>
      </w:r>
    </w:p>
    <w:p w:rsidR="00D05C59" w:rsidRDefault="00612A0C">
      <w:pPr>
        <w:shd w:val="clear" w:color="auto" w:fill="FFFFFF"/>
        <w:spacing w:line="360" w:lineRule="auto"/>
        <w:jc w:val="left"/>
        <w:textAlignment w:val="center"/>
      </w:pPr>
      <w:r>
        <w:t>②</w:t>
      </w:r>
      <w:r>
        <w:t>下半年继续保持货币政策基调，为内需恢复提供相对宽松的金融环境</w:t>
      </w:r>
    </w:p>
    <w:p w:rsidR="00D05C59" w:rsidRDefault="00612A0C">
      <w:pPr>
        <w:shd w:val="clear" w:color="auto" w:fill="FFFFFF"/>
        <w:spacing w:line="360" w:lineRule="auto"/>
        <w:jc w:val="left"/>
        <w:textAlignment w:val="center"/>
      </w:pPr>
      <w:r>
        <w:t>③</w:t>
      </w:r>
      <w:r>
        <w:t>发挥市场在资源配置中的决定性作用，秉持亲商理念，优化营商环境</w:t>
      </w:r>
    </w:p>
    <w:p w:rsidR="00D05C59" w:rsidRDefault="00612A0C">
      <w:pPr>
        <w:shd w:val="clear" w:color="auto" w:fill="FFFFFF"/>
        <w:spacing w:line="360" w:lineRule="auto"/>
        <w:jc w:val="left"/>
        <w:textAlignment w:val="center"/>
      </w:pPr>
      <w:r>
        <w:t>④</w:t>
      </w:r>
      <w:r>
        <w:t>集中力量解决经济发展的动力问题，推动经济发展方式的根本改变</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D05C59" w:rsidRDefault="00612A0C">
      <w:pPr>
        <w:spacing w:line="360" w:lineRule="auto"/>
        <w:rPr>
          <w:rFonts w:ascii="宋体" w:hAnsi="宋体"/>
          <w:color w:val="FF0000"/>
        </w:rPr>
      </w:pPr>
      <w:r>
        <w:rPr>
          <w:rFonts w:ascii="宋体" w:hAnsi="宋体" w:hint="eastAsia"/>
          <w:color w:val="FF0000"/>
        </w:rPr>
        <w:t>【详解】①②：发行专项债券支持地方在惠民生、补短板、强弱项上的项目建设，可以扩大社会总需求；相对宽松的金融环境有利于帮助企业解决融资问题，缓解企业经营困难，且这二者都属于宏观政策调控，①②正确。</w:t>
      </w:r>
    </w:p>
    <w:p w:rsidR="00D05C59" w:rsidRDefault="00612A0C">
      <w:pPr>
        <w:spacing w:line="360" w:lineRule="auto"/>
        <w:rPr>
          <w:rFonts w:ascii="宋体" w:hAnsi="宋体"/>
          <w:color w:val="FF0000"/>
        </w:rPr>
      </w:pPr>
      <w:r>
        <w:rPr>
          <w:rFonts w:ascii="宋体" w:hAnsi="宋体" w:hint="eastAsia"/>
          <w:color w:val="FF0000"/>
        </w:rPr>
        <w:t>③：题中强调加大宏观调控力度，发挥市场在资源配置中的决定性作用是重视市场作用，并非宏观调控，③排除。</w:t>
      </w:r>
    </w:p>
    <w:p w:rsidR="00D05C59" w:rsidRDefault="00612A0C">
      <w:pPr>
        <w:spacing w:line="360" w:lineRule="auto"/>
        <w:rPr>
          <w:rFonts w:ascii="宋体" w:hAnsi="宋体"/>
          <w:color w:val="FF0000"/>
        </w:rPr>
      </w:pPr>
      <w:r>
        <w:rPr>
          <w:rFonts w:ascii="宋体" w:hAnsi="宋体" w:hint="eastAsia"/>
          <w:color w:val="FF0000"/>
        </w:rPr>
        <w:t>④：集中力量解决经济发展的动力问题，</w:t>
      </w:r>
      <w:r>
        <w:rPr>
          <w:rFonts w:ascii="宋体" w:hAnsi="宋体" w:hint="eastAsia"/>
          <w:color w:val="FF0000"/>
        </w:rPr>
        <w:t>推动经济发展方式的根本改变不属于宏观政策调控，④排除。</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D05C59" w:rsidRDefault="00612A0C">
      <w:pPr>
        <w:shd w:val="clear" w:color="auto" w:fill="FFFFFF"/>
        <w:spacing w:line="360" w:lineRule="auto"/>
        <w:jc w:val="left"/>
        <w:textAlignment w:val="center"/>
      </w:pPr>
      <w:r>
        <w:t>11</w:t>
      </w:r>
      <w:r>
        <w:t>．</w:t>
      </w:r>
      <w:r>
        <w:t>2023</w:t>
      </w:r>
      <w:r>
        <w:t>年</w:t>
      </w:r>
      <w:r>
        <w:t>8</w:t>
      </w:r>
      <w:r>
        <w:t>月</w:t>
      </w:r>
      <w:r>
        <w:t>1</w:t>
      </w:r>
      <w:r>
        <w:t>日，</w:t>
      </w:r>
      <w:proofErr w:type="gramStart"/>
      <w:r>
        <w:t>国家发改委</w:t>
      </w:r>
      <w:proofErr w:type="gramEnd"/>
      <w:r>
        <w:t>等部门联合印发了《关于实施促进民营经济发展近期若干举措的通知》。《通知》提出支持民营企业参与重大科技攻关，牵头承担工业软件、云计算、人工智能、工业互联网、基因和细胞医疗、新型储能等领域的攻关任务；按照国家有关规定对在民营经济发展工作中</w:t>
      </w:r>
      <w:proofErr w:type="gramStart"/>
      <w:r>
        <w:t>作出</w:t>
      </w:r>
      <w:proofErr w:type="gramEnd"/>
      <w:r>
        <w:t>突出贡献的集体和个人予以表彰奖励，弘扬企业家精神，发挥先进标杆的示范引领作用。上述措施有利于（</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降低市场准入门槛，维护公平公正的竞争秩序</w:t>
      </w:r>
    </w:p>
    <w:p w:rsidR="00D05C59" w:rsidRDefault="00612A0C">
      <w:pPr>
        <w:shd w:val="clear" w:color="auto" w:fill="FFFFFF"/>
        <w:spacing w:line="360" w:lineRule="auto"/>
        <w:jc w:val="left"/>
        <w:textAlignment w:val="center"/>
      </w:pPr>
      <w:r>
        <w:t>②</w:t>
      </w:r>
      <w:r>
        <w:t>提高民营经济在所</w:t>
      </w:r>
      <w:r>
        <w:t>有制中的地位，激发其内生动力</w:t>
      </w:r>
    </w:p>
    <w:p w:rsidR="00D05C59" w:rsidRDefault="00612A0C">
      <w:pPr>
        <w:shd w:val="clear" w:color="auto" w:fill="FFFFFF"/>
        <w:spacing w:line="360" w:lineRule="auto"/>
        <w:jc w:val="left"/>
        <w:textAlignment w:val="center"/>
      </w:pPr>
      <w:r>
        <w:t>③</w:t>
      </w:r>
      <w:r>
        <w:t>推进民营企业与科技创新深度融合，</w:t>
      </w:r>
      <w:proofErr w:type="gramStart"/>
      <w:r>
        <w:t>做优做</w:t>
      </w:r>
      <w:proofErr w:type="gramEnd"/>
      <w:r>
        <w:t>强民营经济</w:t>
      </w:r>
    </w:p>
    <w:p w:rsidR="00D05C59" w:rsidRDefault="00612A0C">
      <w:pPr>
        <w:shd w:val="clear" w:color="auto" w:fill="FFFFFF"/>
        <w:spacing w:line="360" w:lineRule="auto"/>
        <w:jc w:val="left"/>
        <w:textAlignment w:val="center"/>
      </w:pPr>
      <w:r>
        <w:t>④</w:t>
      </w:r>
      <w:r>
        <w:t>加强民营企业责任意识，推动新时代创新创业高质量发展</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lastRenderedPageBreak/>
        <w:t>【答案】</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【详解】③：《通知》提出支持民营企业参与重大科技攻关，牵头承担工业软件、云计算、人工智能、工业互联网、基因和细胞医疗、新型储能等领域的攻关任务，这有利于推进民营企业与科技创新深度融合，</w:t>
      </w:r>
      <w:proofErr w:type="gramStart"/>
      <w:r>
        <w:rPr>
          <w:rFonts w:ascii="宋体" w:hAnsi="宋体" w:hint="eastAsia"/>
          <w:color w:val="FF0000"/>
        </w:rPr>
        <w:t>做优做</w:t>
      </w:r>
      <w:proofErr w:type="gramEnd"/>
      <w:r>
        <w:rPr>
          <w:rFonts w:ascii="宋体" w:hAnsi="宋体" w:hint="eastAsia"/>
          <w:color w:val="FF0000"/>
        </w:rPr>
        <w:t>强民营经济，③符合题意。</w:t>
      </w:r>
    </w:p>
    <w:p w:rsidR="00D05C59" w:rsidRDefault="00612A0C">
      <w:pPr>
        <w:spacing w:line="360" w:lineRule="auto"/>
        <w:rPr>
          <w:rFonts w:ascii="宋体" w:hAnsi="宋体"/>
          <w:color w:val="FF0000"/>
        </w:rPr>
      </w:pPr>
      <w:r>
        <w:rPr>
          <w:rFonts w:ascii="宋体" w:hAnsi="宋体" w:hint="eastAsia"/>
          <w:color w:val="FF0000"/>
        </w:rPr>
        <w:t>④：“按照国家有关规定对在民营经济发展工作中</w:t>
      </w:r>
      <w:proofErr w:type="gramStart"/>
      <w:r>
        <w:rPr>
          <w:rFonts w:ascii="宋体" w:hAnsi="宋体" w:hint="eastAsia"/>
          <w:color w:val="FF0000"/>
        </w:rPr>
        <w:t>作出</w:t>
      </w:r>
      <w:proofErr w:type="gramEnd"/>
      <w:r>
        <w:rPr>
          <w:rFonts w:ascii="宋体" w:hAnsi="宋体" w:hint="eastAsia"/>
          <w:color w:val="FF0000"/>
        </w:rPr>
        <w:t>突出贡献的集体和个人予以表彰奖励，弘扬企业家精神，发挥先进标杆的示范引领作用”，这有利于加强民营企业责任意识，推动新时代创新创业高质量发展，④符合题意。</w:t>
      </w:r>
    </w:p>
    <w:p w:rsidR="00D05C59" w:rsidRDefault="00612A0C">
      <w:pPr>
        <w:spacing w:line="360" w:lineRule="auto"/>
        <w:rPr>
          <w:rFonts w:ascii="宋体" w:hAnsi="宋体"/>
          <w:color w:val="FF0000"/>
        </w:rPr>
      </w:pPr>
      <w:r>
        <w:rPr>
          <w:rFonts w:ascii="宋体" w:hAnsi="宋体" w:hint="eastAsia"/>
          <w:color w:val="FF0000"/>
        </w:rPr>
        <w:t>①：通知内容强调科技创新，不涉及降低市场准入门槛和维护公平公正的竞争秩序，①与题意不符。</w:t>
      </w:r>
    </w:p>
    <w:p w:rsidR="00D05C59" w:rsidRDefault="00612A0C">
      <w:pPr>
        <w:spacing w:line="360" w:lineRule="auto"/>
        <w:rPr>
          <w:rFonts w:ascii="宋体" w:hAnsi="宋体"/>
          <w:color w:val="FF0000"/>
        </w:rPr>
      </w:pPr>
      <w:r>
        <w:rPr>
          <w:rFonts w:ascii="宋体" w:hAnsi="宋体" w:hint="eastAsia"/>
          <w:color w:val="FF0000"/>
        </w:rPr>
        <w:t>②：我国民营经济在所有制中的地位是法律规定的，《通知》中的措施并不能提高民营经济在所有制中的地位，②错误。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612A0C">
      <w:pPr>
        <w:shd w:val="clear" w:color="auto" w:fill="FFFFFF"/>
        <w:spacing w:line="360" w:lineRule="auto"/>
        <w:jc w:val="left"/>
        <w:textAlignment w:val="center"/>
      </w:pPr>
      <w:r>
        <w:t>12</w:t>
      </w:r>
      <w:r>
        <w:t>．中国国家统计局最新发布的数据显示：</w:t>
      </w:r>
      <w:r>
        <w:t>2023</w:t>
      </w:r>
      <w:r>
        <w:t>年前三季度，高技术产业投资同比增长</w:t>
      </w:r>
      <w:r>
        <w:t>11.4%</w:t>
      </w:r>
      <w:r>
        <w:t>。以电</w:t>
      </w:r>
      <w:r>
        <w:t>动载人汽车、锂电池和太阳能电池为代表的</w:t>
      </w:r>
      <w:r>
        <w:t>“</w:t>
      </w:r>
      <w:r>
        <w:t>新三样</w:t>
      </w:r>
      <w:r>
        <w:t>”</w:t>
      </w:r>
      <w:r>
        <w:t>保持较快增长；全国居民人均可支配收入</w:t>
      </w:r>
      <w:r>
        <w:t>29398</w:t>
      </w:r>
      <w:r>
        <w:t>元，扣除价格因素实际增长</w:t>
      </w:r>
      <w:r>
        <w:t>5.9%</w:t>
      </w:r>
      <w:r>
        <w:t>，高于</w:t>
      </w:r>
      <w:r>
        <w:t>GDP</w:t>
      </w:r>
      <w:r>
        <w:t>增长</w:t>
      </w:r>
      <w:r>
        <w:t>(</w:t>
      </w:r>
      <w:r>
        <w:t>同比增长</w:t>
      </w:r>
      <w:r>
        <w:t>5.2%)</w:t>
      </w:r>
      <w:r>
        <w:t>：商品消费、服务消费和居民消费支出均呈现出稳步增长的趋势。这表明我国（</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经济结构持续优化，转型升级动力强劲</w:t>
      </w:r>
    </w:p>
    <w:p w:rsidR="00D05C59" w:rsidRDefault="00612A0C">
      <w:pPr>
        <w:shd w:val="clear" w:color="auto" w:fill="FFFFFF"/>
        <w:spacing w:line="360" w:lineRule="auto"/>
        <w:jc w:val="left"/>
        <w:textAlignment w:val="center"/>
      </w:pPr>
      <w:r>
        <w:t>②</w:t>
      </w:r>
      <w:r>
        <w:t>创新动能充沛，高质量发展稳步推进</w:t>
      </w:r>
    </w:p>
    <w:p w:rsidR="00D05C59" w:rsidRDefault="00612A0C">
      <w:pPr>
        <w:shd w:val="clear" w:color="auto" w:fill="FFFFFF"/>
        <w:spacing w:line="360" w:lineRule="auto"/>
        <w:jc w:val="left"/>
        <w:textAlignment w:val="center"/>
      </w:pPr>
      <w:r>
        <w:t>③</w:t>
      </w:r>
      <w:r>
        <w:t>消费结构改善，经济发展注入新动力</w:t>
      </w:r>
    </w:p>
    <w:p w:rsidR="00D05C59" w:rsidRDefault="00612A0C">
      <w:pPr>
        <w:shd w:val="clear" w:color="auto" w:fill="FFFFFF"/>
        <w:spacing w:line="360" w:lineRule="auto"/>
        <w:jc w:val="left"/>
        <w:textAlignment w:val="center"/>
      </w:pPr>
      <w:r>
        <w:t>④</w:t>
      </w:r>
      <w:r>
        <w:t>居民收入稳步增长，消费潜力不断释放</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D05C59" w:rsidRDefault="00612A0C">
      <w:pPr>
        <w:spacing w:line="360" w:lineRule="auto"/>
        <w:rPr>
          <w:rFonts w:ascii="宋体" w:hAnsi="宋体"/>
          <w:color w:val="FF0000"/>
        </w:rPr>
      </w:pPr>
      <w:r>
        <w:rPr>
          <w:rFonts w:ascii="宋体" w:hAnsi="宋体" w:hint="eastAsia"/>
          <w:color w:val="FF0000"/>
        </w:rPr>
        <w:t>【详解】①③：材料强调创新能力提高和支出增加，没有体现经济结构与消费结构的改善问题，①③不符合题意。</w:t>
      </w:r>
    </w:p>
    <w:p w:rsidR="00D05C59" w:rsidRDefault="00612A0C">
      <w:pPr>
        <w:spacing w:line="360" w:lineRule="auto"/>
        <w:rPr>
          <w:rFonts w:ascii="宋体" w:hAnsi="宋体"/>
          <w:color w:val="FF0000"/>
        </w:rPr>
      </w:pPr>
      <w:r>
        <w:rPr>
          <w:rFonts w:ascii="宋体" w:hAnsi="宋体" w:hint="eastAsia"/>
          <w:color w:val="FF0000"/>
        </w:rPr>
        <w:t>②：前三季度，高技术产业投资同比增长</w:t>
      </w:r>
      <w:r>
        <w:rPr>
          <w:rFonts w:ascii="宋体" w:hAnsi="宋体" w:hint="eastAsia"/>
          <w:color w:val="FF0000"/>
        </w:rPr>
        <w:t>11.4%,</w:t>
      </w:r>
      <w:r>
        <w:rPr>
          <w:rFonts w:ascii="宋体" w:hAnsi="宋体" w:hint="eastAsia"/>
          <w:color w:val="FF0000"/>
        </w:rPr>
        <w:t>以电动载人汽车、钮电池和太阳能电池为代表的“新三样”保持较快增长，说明我国的创新动能充沛，高质量发展稳步推进，②符合题意。</w:t>
      </w:r>
    </w:p>
    <w:p w:rsidR="00D05C59" w:rsidRDefault="00612A0C">
      <w:pPr>
        <w:spacing w:line="360" w:lineRule="auto"/>
        <w:rPr>
          <w:rFonts w:ascii="宋体" w:hAnsi="宋体"/>
          <w:color w:val="FF0000"/>
        </w:rPr>
      </w:pPr>
      <w:r>
        <w:rPr>
          <w:rFonts w:ascii="宋体" w:hAnsi="宋体" w:hint="eastAsia"/>
          <w:color w:val="FF0000"/>
        </w:rPr>
        <w:t>④：全国居民人均可支配收入</w:t>
      </w:r>
      <w:r>
        <w:rPr>
          <w:rFonts w:ascii="宋体" w:hAnsi="宋体" w:hint="eastAsia"/>
          <w:color w:val="FF0000"/>
        </w:rPr>
        <w:t>29398</w:t>
      </w:r>
      <w:r>
        <w:rPr>
          <w:rFonts w:ascii="宋体" w:hAnsi="宋体" w:hint="eastAsia"/>
          <w:color w:val="FF0000"/>
        </w:rPr>
        <w:t>元，扣除价格因素实际增长</w:t>
      </w:r>
      <w:r>
        <w:rPr>
          <w:rFonts w:ascii="宋体" w:hAnsi="宋体" w:hint="eastAsia"/>
          <w:color w:val="FF0000"/>
        </w:rPr>
        <w:t>5.9%,</w:t>
      </w:r>
      <w:r>
        <w:rPr>
          <w:rFonts w:ascii="宋体" w:hAnsi="宋体" w:hint="eastAsia"/>
          <w:color w:val="FF0000"/>
        </w:rPr>
        <w:t>高于</w:t>
      </w:r>
      <w:r>
        <w:rPr>
          <w:rFonts w:ascii="宋体" w:hAnsi="宋体" w:hint="eastAsia"/>
          <w:color w:val="FF0000"/>
        </w:rPr>
        <w:t>GDP</w:t>
      </w:r>
      <w:r>
        <w:rPr>
          <w:rFonts w:ascii="宋体" w:hAnsi="宋体" w:hint="eastAsia"/>
          <w:color w:val="FF0000"/>
        </w:rPr>
        <w:t>增长（同比增长</w:t>
      </w:r>
      <w:r>
        <w:rPr>
          <w:rFonts w:ascii="宋体" w:hAnsi="宋体" w:hint="eastAsia"/>
          <w:color w:val="FF0000"/>
        </w:rPr>
        <w:t>5.2%)</w:t>
      </w:r>
      <w:r>
        <w:rPr>
          <w:rFonts w:ascii="宋体" w:hAnsi="宋体" w:hint="eastAsia"/>
          <w:color w:val="FF0000"/>
        </w:rPr>
        <w:t>；商品消费、服务消费和居民消费支出均呈现出稳步增长的趋势，说明我国居民收入稳步增长，消费潜力不断释放，④符合题意。</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D05C59" w:rsidRDefault="00612A0C">
      <w:pPr>
        <w:shd w:val="clear" w:color="auto" w:fill="FFFFFF"/>
        <w:spacing w:line="360" w:lineRule="auto"/>
        <w:jc w:val="left"/>
        <w:textAlignment w:val="center"/>
      </w:pPr>
      <w:r>
        <w:t>13</w:t>
      </w:r>
      <w:r>
        <w:t>．</w:t>
      </w:r>
      <w:r>
        <w:t>2023</w:t>
      </w:r>
      <w:r>
        <w:t>年</w:t>
      </w:r>
      <w:r>
        <w:t>7</w:t>
      </w:r>
      <w:r>
        <w:t>月</w:t>
      </w:r>
      <w:r>
        <w:t>24</w:t>
      </w:r>
      <w:r>
        <w:t>日，中共中央政治局召开会议，分析研究当前经济形势，部署下半年经济工作。会议指</w:t>
      </w:r>
      <w:r>
        <w:lastRenderedPageBreak/>
        <w:t>出，要精准有力实施宏观调控，加强逆周期调节和政策储备；要继续实施积极的财政政策和稳健的货币政策，延续、优化、完善并落实好减税降费政策，发挥总量和结构性货币政策工具作用，大力支持科技创新、实体经济和中小</w:t>
      </w:r>
      <w:proofErr w:type="gramStart"/>
      <w:r>
        <w:t>微企业</w:t>
      </w:r>
      <w:proofErr w:type="gramEnd"/>
      <w:r>
        <w:t>发展；要更好发挥政府投资带动作用，加快地方政府专项债券发行和使用。以上政策工具对经济发展影响的传导路径正确的是（</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实施减税降费</w:t>
      </w:r>
      <w:r>
        <w:t>→</w:t>
      </w:r>
      <w:r>
        <w:t>降低小</w:t>
      </w:r>
      <w:proofErr w:type="gramStart"/>
      <w:r>
        <w:t>微企业</w:t>
      </w:r>
      <w:proofErr w:type="gramEnd"/>
      <w:r>
        <w:t>融资成本</w:t>
      </w:r>
      <w:r>
        <w:t>→</w:t>
      </w:r>
      <w:r>
        <w:t>保持市场主体稳定</w:t>
      </w:r>
    </w:p>
    <w:p w:rsidR="00D05C59" w:rsidRDefault="00612A0C">
      <w:pPr>
        <w:shd w:val="clear" w:color="auto" w:fill="FFFFFF"/>
        <w:spacing w:line="360" w:lineRule="auto"/>
        <w:jc w:val="left"/>
        <w:textAlignment w:val="center"/>
      </w:pPr>
      <w:r>
        <w:t>②</w:t>
      </w:r>
      <w:r>
        <w:t>提高增值税起征点</w:t>
      </w:r>
      <w:r>
        <w:t>→</w:t>
      </w:r>
      <w:r>
        <w:t>降低小</w:t>
      </w:r>
      <w:proofErr w:type="gramStart"/>
      <w:r>
        <w:t>微企</w:t>
      </w:r>
      <w:r>
        <w:t>业</w:t>
      </w:r>
      <w:proofErr w:type="gramEnd"/>
      <w:r>
        <w:t>负担</w:t>
      </w:r>
      <w:r>
        <w:t>→</w:t>
      </w:r>
      <w:r>
        <w:t>激发小</w:t>
      </w:r>
      <w:proofErr w:type="gramStart"/>
      <w:r>
        <w:t>微企业</w:t>
      </w:r>
      <w:proofErr w:type="gramEnd"/>
      <w:r>
        <w:t>活力</w:t>
      </w:r>
    </w:p>
    <w:p w:rsidR="00D05C59" w:rsidRDefault="00612A0C">
      <w:pPr>
        <w:shd w:val="clear" w:color="auto" w:fill="FFFFFF"/>
        <w:spacing w:line="360" w:lineRule="auto"/>
        <w:jc w:val="left"/>
        <w:textAlignment w:val="center"/>
      </w:pPr>
      <w:r>
        <w:t>③</w:t>
      </w:r>
      <w:r>
        <w:t>新增专项债额度</w:t>
      </w:r>
      <w:r>
        <w:t>→</w:t>
      </w:r>
      <w:r>
        <w:t>拓宽地方政府的融资渠道</w:t>
      </w:r>
      <w:r>
        <w:t>→</w:t>
      </w:r>
      <w:r>
        <w:t>扩大有效投资带动消费</w:t>
      </w:r>
    </w:p>
    <w:p w:rsidR="00D05C59" w:rsidRDefault="00612A0C">
      <w:pPr>
        <w:shd w:val="clear" w:color="auto" w:fill="FFFFFF"/>
        <w:spacing w:line="360" w:lineRule="auto"/>
        <w:jc w:val="left"/>
        <w:textAlignment w:val="center"/>
      </w:pPr>
      <w:r>
        <w:t>④</w:t>
      </w:r>
      <w:r>
        <w:t>专项债足额下发</w:t>
      </w:r>
      <w:r>
        <w:t>→</w:t>
      </w:r>
      <w:r>
        <w:t>保障基础设施建设资金需求</w:t>
      </w:r>
      <w:r>
        <w:t>→</w:t>
      </w:r>
      <w:r>
        <w:t>保持经济平稳运行</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【详解】本题每个</w:t>
      </w:r>
      <w:proofErr w:type="gramStart"/>
      <w:r>
        <w:rPr>
          <w:rFonts w:ascii="宋体" w:hAnsi="宋体" w:hint="eastAsia"/>
          <w:color w:val="FF0000"/>
        </w:rPr>
        <w:t>题支都是</w:t>
      </w:r>
      <w:proofErr w:type="gramEnd"/>
      <w:r>
        <w:rPr>
          <w:rFonts w:ascii="宋体" w:hAnsi="宋体" w:hint="eastAsia"/>
          <w:color w:val="FF0000"/>
        </w:rPr>
        <w:t>单独的连锁反应，解答本题需要分析</w:t>
      </w:r>
      <w:proofErr w:type="gramStart"/>
      <w:r>
        <w:rPr>
          <w:rFonts w:ascii="宋体" w:hAnsi="宋体" w:hint="eastAsia"/>
          <w:color w:val="FF0000"/>
        </w:rPr>
        <w:t>每个题支中</w:t>
      </w:r>
      <w:proofErr w:type="gramEnd"/>
      <w:r>
        <w:rPr>
          <w:rFonts w:ascii="宋体" w:hAnsi="宋体" w:hint="eastAsia"/>
          <w:color w:val="FF0000"/>
        </w:rPr>
        <w:t>各项措施之间的关联性。在传导的过程中，只要有一个环节出现错误，前后环节就没有引起和被引起的关系，则该题支就被排除。</w:t>
      </w:r>
    </w:p>
    <w:p w:rsidR="00D05C59" w:rsidRDefault="00612A0C">
      <w:pPr>
        <w:spacing w:line="360" w:lineRule="auto"/>
        <w:rPr>
          <w:rFonts w:ascii="宋体" w:hAnsi="宋体"/>
          <w:color w:val="FF0000"/>
        </w:rPr>
      </w:pPr>
      <w:r>
        <w:rPr>
          <w:rFonts w:ascii="宋体" w:hAnsi="宋体" w:hint="eastAsia"/>
          <w:color w:val="FF0000"/>
        </w:rPr>
        <w:t>①：企业的融资渠道有贷款，发行债券、股票等，减税降</w:t>
      </w:r>
      <w:proofErr w:type="gramStart"/>
      <w:r>
        <w:rPr>
          <w:rFonts w:ascii="宋体" w:hAnsi="宋体" w:hint="eastAsia"/>
          <w:color w:val="FF0000"/>
        </w:rPr>
        <w:t>费能够</w:t>
      </w:r>
      <w:proofErr w:type="gramEnd"/>
      <w:r>
        <w:rPr>
          <w:rFonts w:ascii="宋体" w:hAnsi="宋体" w:hint="eastAsia"/>
          <w:color w:val="FF0000"/>
        </w:rPr>
        <w:t>降低小</w:t>
      </w:r>
      <w:proofErr w:type="gramStart"/>
      <w:r>
        <w:rPr>
          <w:rFonts w:ascii="宋体" w:hAnsi="宋体" w:hint="eastAsia"/>
          <w:color w:val="FF0000"/>
        </w:rPr>
        <w:t>微企业</w:t>
      </w:r>
      <w:proofErr w:type="gramEnd"/>
      <w:r>
        <w:rPr>
          <w:rFonts w:ascii="宋体" w:hAnsi="宋体" w:hint="eastAsia"/>
          <w:color w:val="FF0000"/>
        </w:rPr>
        <w:t>经营成本而非融资成本，①说法错误。</w:t>
      </w:r>
    </w:p>
    <w:p w:rsidR="00D05C59" w:rsidRDefault="00612A0C">
      <w:pPr>
        <w:spacing w:line="360" w:lineRule="auto"/>
        <w:rPr>
          <w:rFonts w:ascii="宋体" w:hAnsi="宋体"/>
          <w:color w:val="FF0000"/>
        </w:rPr>
      </w:pPr>
      <w:r>
        <w:rPr>
          <w:rFonts w:ascii="宋体" w:hAnsi="宋体" w:hint="eastAsia"/>
          <w:color w:val="FF0000"/>
        </w:rPr>
        <w:t>②：提高增值税起征点可</w:t>
      </w:r>
      <w:r>
        <w:rPr>
          <w:rFonts w:ascii="宋体" w:hAnsi="宋体" w:hint="eastAsia"/>
          <w:color w:val="FF0000"/>
        </w:rPr>
        <w:t>以降低小</w:t>
      </w:r>
      <w:proofErr w:type="gramStart"/>
      <w:r>
        <w:rPr>
          <w:rFonts w:ascii="宋体" w:hAnsi="宋体" w:hint="eastAsia"/>
          <w:color w:val="FF0000"/>
        </w:rPr>
        <w:t>微企业</w:t>
      </w:r>
      <w:proofErr w:type="gramEnd"/>
      <w:r>
        <w:rPr>
          <w:rFonts w:ascii="宋体" w:hAnsi="宋体" w:hint="eastAsia"/>
          <w:color w:val="FF0000"/>
        </w:rPr>
        <w:t>负担，进而激发小</w:t>
      </w:r>
      <w:proofErr w:type="gramStart"/>
      <w:r>
        <w:rPr>
          <w:rFonts w:ascii="宋体" w:hAnsi="宋体" w:hint="eastAsia"/>
          <w:color w:val="FF0000"/>
        </w:rPr>
        <w:t>微企业</w:t>
      </w:r>
      <w:proofErr w:type="gramEnd"/>
      <w:r>
        <w:rPr>
          <w:rFonts w:ascii="宋体" w:hAnsi="宋体" w:hint="eastAsia"/>
          <w:color w:val="FF0000"/>
        </w:rPr>
        <w:t>活力，②符合题意。</w:t>
      </w:r>
    </w:p>
    <w:p w:rsidR="00D05C59" w:rsidRDefault="00612A0C">
      <w:pPr>
        <w:spacing w:line="360" w:lineRule="auto"/>
        <w:rPr>
          <w:rFonts w:ascii="宋体" w:hAnsi="宋体"/>
          <w:color w:val="FF0000"/>
        </w:rPr>
      </w:pPr>
      <w:r>
        <w:rPr>
          <w:rFonts w:ascii="宋体" w:hAnsi="宋体" w:hint="eastAsia"/>
          <w:color w:val="FF0000"/>
        </w:rPr>
        <w:t>③：新增地方政府专项债额</w:t>
      </w:r>
      <w:proofErr w:type="gramStart"/>
      <w:r>
        <w:rPr>
          <w:rFonts w:ascii="宋体" w:hAnsi="宋体" w:hint="eastAsia"/>
          <w:color w:val="FF0000"/>
        </w:rPr>
        <w:t>度不是</w:t>
      </w:r>
      <w:proofErr w:type="gramEnd"/>
      <w:r>
        <w:rPr>
          <w:rFonts w:ascii="宋体" w:hAnsi="宋体" w:hint="eastAsia"/>
          <w:color w:val="FF0000"/>
        </w:rPr>
        <w:t>地方政府新的融资渠道，③说法错误。</w:t>
      </w:r>
    </w:p>
    <w:p w:rsidR="00D05C59" w:rsidRDefault="00612A0C">
      <w:pPr>
        <w:spacing w:line="360" w:lineRule="auto"/>
        <w:rPr>
          <w:rFonts w:ascii="宋体" w:hAnsi="宋体"/>
          <w:color w:val="FF0000"/>
        </w:rPr>
      </w:pPr>
      <w:r>
        <w:rPr>
          <w:rFonts w:ascii="宋体" w:hAnsi="宋体" w:hint="eastAsia"/>
          <w:color w:val="FF0000"/>
        </w:rPr>
        <w:t>④：专项债足额下发会保障公共基础设施建设项目的资金需求，通过政府投资保持经济平稳运行，④符合题意。</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612A0C">
      <w:pPr>
        <w:shd w:val="clear" w:color="auto" w:fill="FFFFFF"/>
        <w:spacing w:line="360" w:lineRule="auto"/>
        <w:jc w:val="left"/>
        <w:textAlignment w:val="center"/>
      </w:pPr>
      <w:r>
        <w:t>14</w:t>
      </w:r>
      <w:r>
        <w:t>．我们党历经百年沧桑更加充满活力的奥秘就在于始终坚持真理、修正错误。党的十八大以来，以习近平同志为核心的党中央坚定不移坚持和加强党的全面领导，坚定不移推进全面从严治党，找到了跳出治乱兴衰历史周期率的第二个答案，管党治党宽松软状况得到根本扭转，这意味着我们党（</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推进和拓展中国式现代化，完善了中国特色社会主义制度</w:t>
      </w:r>
    </w:p>
    <w:p w:rsidR="00D05C59" w:rsidRDefault="00612A0C">
      <w:pPr>
        <w:shd w:val="clear" w:color="auto" w:fill="FFFFFF"/>
        <w:spacing w:line="360" w:lineRule="auto"/>
        <w:jc w:val="left"/>
        <w:textAlignment w:val="center"/>
      </w:pPr>
      <w:r>
        <w:t>②</w:t>
      </w:r>
      <w:r>
        <w:t>不断实现自我净化、自我完善、自我革新、自我提高</w:t>
      </w:r>
    </w:p>
    <w:p w:rsidR="00D05C59" w:rsidRDefault="00612A0C">
      <w:pPr>
        <w:shd w:val="clear" w:color="auto" w:fill="FFFFFF"/>
        <w:spacing w:line="360" w:lineRule="auto"/>
        <w:jc w:val="left"/>
        <w:textAlignment w:val="center"/>
      </w:pPr>
      <w:r>
        <w:t>③</w:t>
      </w:r>
      <w:r>
        <w:t>开创中国式现代化道路，丰富和发展人类文明新形态</w:t>
      </w:r>
    </w:p>
    <w:p w:rsidR="00D05C59" w:rsidRDefault="00612A0C">
      <w:pPr>
        <w:shd w:val="clear" w:color="auto" w:fill="FFFFFF"/>
        <w:spacing w:line="360" w:lineRule="auto"/>
        <w:jc w:val="left"/>
        <w:textAlignment w:val="center"/>
      </w:pPr>
      <w:r>
        <w:t>④</w:t>
      </w:r>
      <w:r>
        <w:t>以自我革命引领社会革命，推进马克思主义中国化时代化</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【详解】①：材料未涉及完善中国特色社会主义制度，①不符合题意。</w:t>
      </w:r>
    </w:p>
    <w:p w:rsidR="00D05C59" w:rsidRDefault="00612A0C">
      <w:pPr>
        <w:spacing w:line="360" w:lineRule="auto"/>
        <w:rPr>
          <w:rFonts w:ascii="宋体" w:hAnsi="宋体"/>
          <w:color w:val="FF0000"/>
        </w:rPr>
      </w:pPr>
      <w:r>
        <w:rPr>
          <w:rFonts w:ascii="宋体" w:hAnsi="宋体" w:hint="eastAsia"/>
          <w:color w:val="FF0000"/>
        </w:rPr>
        <w:t>②④：党的十八大以来，以习近平同志为核心的党中央坚定不移坚持和加强党的全面领导，坚定不移推进</w:t>
      </w:r>
      <w:r>
        <w:rPr>
          <w:rFonts w:ascii="宋体" w:hAnsi="宋体" w:hint="eastAsia"/>
          <w:color w:val="FF0000"/>
        </w:rPr>
        <w:lastRenderedPageBreak/>
        <w:t>全面从严治党，找到了跳出治乱兴衰历史周期率的第二个答案，管党治党宽松软状况得到根本扭转，这表明我们党通过自我革命不断实现自我净化、自我完善、自我革新、自我提高，以自我革命引领社会革命，推进马克思主义中国化时代化，②④符合题意。</w:t>
      </w:r>
    </w:p>
    <w:p w:rsidR="00D05C59" w:rsidRDefault="00612A0C">
      <w:pPr>
        <w:spacing w:line="360" w:lineRule="auto"/>
        <w:rPr>
          <w:rFonts w:ascii="宋体" w:hAnsi="宋体"/>
          <w:color w:val="FF0000"/>
        </w:rPr>
      </w:pPr>
      <w:r>
        <w:rPr>
          <w:rFonts w:ascii="宋体" w:hAnsi="宋体" w:hint="eastAsia"/>
          <w:color w:val="FF0000"/>
        </w:rPr>
        <w:t>③：材料强调党不断加强自身建设，未涉及开创中国式现代化道路，丰富和发展人类文明新形态，③不符合题意。</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612A0C">
      <w:pPr>
        <w:shd w:val="clear" w:color="auto" w:fill="FFFFFF"/>
        <w:spacing w:line="360" w:lineRule="auto"/>
        <w:jc w:val="left"/>
        <w:textAlignment w:val="center"/>
      </w:pPr>
      <w:r>
        <w:t>15</w:t>
      </w:r>
      <w:r>
        <w:t>．</w:t>
      </w:r>
      <w:r>
        <w:t>2023</w:t>
      </w:r>
      <w:r>
        <w:t>年</w:t>
      </w:r>
      <w:r>
        <w:t>10</w:t>
      </w:r>
      <w:r>
        <w:t>月</w:t>
      </w:r>
      <w:r>
        <w:t>25</w:t>
      </w:r>
      <w:r>
        <w:t>日，国家数据局正式揭牌，这是在中央层面相对集中政府</w:t>
      </w:r>
      <w:r>
        <w:t>职能的一次重大改革举措。国家数据局负责协调推进数据基础制度建设，统筹数据资源整合共享和开发利用，由国家发展和改革委员会管理。国家数据局的设立（</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有利于解决数据管理职责多头管理、交叉分散等问题</w:t>
      </w:r>
    </w:p>
    <w:p w:rsidR="00D05C59" w:rsidRDefault="00612A0C">
      <w:pPr>
        <w:shd w:val="clear" w:color="auto" w:fill="FFFFFF"/>
        <w:spacing w:line="360" w:lineRule="auto"/>
        <w:jc w:val="left"/>
        <w:textAlignment w:val="center"/>
      </w:pPr>
      <w:r>
        <w:t>②</w:t>
      </w:r>
      <w:r>
        <w:t>合理调整上下级政府间的关系，建设职能科学的政府</w:t>
      </w:r>
    </w:p>
    <w:p w:rsidR="00D05C59" w:rsidRDefault="00612A0C">
      <w:pPr>
        <w:shd w:val="clear" w:color="auto" w:fill="FFFFFF"/>
        <w:spacing w:line="360" w:lineRule="auto"/>
        <w:jc w:val="left"/>
        <w:textAlignment w:val="center"/>
      </w:pPr>
      <w:r>
        <w:t>③</w:t>
      </w:r>
      <w:r>
        <w:t>扩大数据局的职权，适应创新型国家建设的需要</w:t>
      </w:r>
    </w:p>
    <w:p w:rsidR="00D05C59" w:rsidRDefault="00612A0C">
      <w:pPr>
        <w:shd w:val="clear" w:color="auto" w:fill="FFFFFF"/>
        <w:spacing w:line="360" w:lineRule="auto"/>
        <w:jc w:val="left"/>
        <w:textAlignment w:val="center"/>
      </w:pPr>
      <w:r>
        <w:t>④</w:t>
      </w:r>
      <w:r>
        <w:t>完善国家数据管理体制，推进数字中国、数字经济建设</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【详解】①④：国家数据局负责协调推进数据基础制度建设，统筹数据资源整合共享和开发利用，由国家发展和改革委员会管</w:t>
      </w:r>
      <w:r>
        <w:rPr>
          <w:rFonts w:ascii="宋体" w:hAnsi="宋体" w:hint="eastAsia"/>
          <w:color w:val="FF0000"/>
        </w:rPr>
        <w:t>理，这说明国家数据局的设立有利于解决数据管理职责多头管理、交叉分散等问题，有利于完善国家数据管理体制，推进数字中国、数字经济建设，①④符合题意。</w:t>
      </w:r>
    </w:p>
    <w:p w:rsidR="00D05C59" w:rsidRDefault="00612A0C">
      <w:pPr>
        <w:spacing w:line="360" w:lineRule="auto"/>
        <w:rPr>
          <w:rFonts w:ascii="宋体" w:hAnsi="宋体"/>
          <w:color w:val="FF0000"/>
        </w:rPr>
      </w:pPr>
      <w:r>
        <w:rPr>
          <w:rFonts w:ascii="宋体" w:hAnsi="宋体" w:hint="eastAsia"/>
          <w:color w:val="FF0000"/>
        </w:rPr>
        <w:t>②：材料主要强调国家数据局的设立是为了解决数据管理职责多头管理、交叉分散，完善国家数据管理体制，并未涉及合理调整上下级政府间的关系，②不符合题意。</w:t>
      </w:r>
    </w:p>
    <w:p w:rsidR="00D05C59" w:rsidRDefault="00612A0C">
      <w:pPr>
        <w:spacing w:line="360" w:lineRule="auto"/>
        <w:rPr>
          <w:rFonts w:ascii="宋体" w:hAnsi="宋体"/>
          <w:color w:val="FF0000"/>
        </w:rPr>
      </w:pPr>
      <w:r>
        <w:rPr>
          <w:rFonts w:ascii="宋体" w:hAnsi="宋体" w:hint="eastAsia"/>
          <w:color w:val="FF0000"/>
        </w:rPr>
        <w:t>③：数据局的职权由法律规定，并不会随意扩大，③错误。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16</w:t>
      </w:r>
      <w:r>
        <w:t>．</w:t>
      </w:r>
      <w:proofErr w:type="gramStart"/>
      <w:r>
        <w:t>连然街道</w:t>
      </w:r>
      <w:proofErr w:type="gramEnd"/>
      <w:r>
        <w:t>是安宁的城市核心区，人口流动大、管理难度大。为此，</w:t>
      </w:r>
      <w:proofErr w:type="gramStart"/>
      <w:r>
        <w:t>连然街道</w:t>
      </w:r>
      <w:proofErr w:type="gramEnd"/>
      <w:r>
        <w:t>在市委组织部的指导下，将居民区党支部、党小组与管理网格、微网格对应，按照</w:t>
      </w:r>
      <w:r>
        <w:t>“</w:t>
      </w:r>
      <w:r>
        <w:t>街道</w:t>
      </w:r>
      <w:r>
        <w:t>抓社区、社区抓网格、网格管党员、党员带群众</w:t>
      </w:r>
      <w:r>
        <w:t>”</w:t>
      </w:r>
      <w:r>
        <w:t>的治理模式，划分居民区治理网格、配备网格员，定期走访群众，化解矛盾纠纷。该街道的做法（</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坚持了党的领导与基层群众自治有机统一</w:t>
      </w:r>
    </w:p>
    <w:p w:rsidR="00D05C59" w:rsidRDefault="00612A0C">
      <w:pPr>
        <w:shd w:val="clear" w:color="auto" w:fill="FFFFFF"/>
        <w:spacing w:line="360" w:lineRule="auto"/>
        <w:jc w:val="left"/>
        <w:textAlignment w:val="center"/>
      </w:pPr>
      <w:r>
        <w:t>②</w:t>
      </w:r>
      <w:r>
        <w:t>全面提升了党组织精细化管理能力和水平</w:t>
      </w:r>
    </w:p>
    <w:p w:rsidR="00D05C59" w:rsidRDefault="00612A0C">
      <w:pPr>
        <w:shd w:val="clear" w:color="auto" w:fill="FFFFFF"/>
        <w:spacing w:line="360" w:lineRule="auto"/>
        <w:jc w:val="left"/>
        <w:textAlignment w:val="center"/>
      </w:pPr>
      <w:r>
        <w:t>③</w:t>
      </w:r>
      <w:r>
        <w:t>创新了基层自治组织形式，促进了社会和谐</w:t>
      </w:r>
    </w:p>
    <w:p w:rsidR="00D05C59" w:rsidRDefault="00612A0C">
      <w:pPr>
        <w:shd w:val="clear" w:color="auto" w:fill="FFFFFF"/>
        <w:spacing w:line="360" w:lineRule="auto"/>
        <w:jc w:val="left"/>
        <w:textAlignment w:val="center"/>
      </w:pPr>
      <w:r>
        <w:t>④</w:t>
      </w:r>
      <w:r>
        <w:t>能整合社区治理资源，形成基层治理合力</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05C59" w:rsidRDefault="00612A0C">
      <w:pPr>
        <w:spacing w:line="360" w:lineRule="auto"/>
        <w:rPr>
          <w:rFonts w:ascii="宋体" w:hAnsi="宋体"/>
          <w:color w:val="FF0000"/>
        </w:rPr>
      </w:pPr>
      <w:r>
        <w:rPr>
          <w:rFonts w:ascii="宋体" w:hAnsi="宋体" w:hint="eastAsia"/>
          <w:color w:val="FF0000"/>
        </w:rPr>
        <w:lastRenderedPageBreak/>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④：“街道抓社区、社区抓网格、网格管党员、党员带群众”的治理模式，坚持了党的领导与基层群众自治有机统一；按照“街道抓社区、社区抓网格、网格管党员、党员带群众”的治理模式，划分居民区治理网格、配备网格员，能整合社区治理资源，形成基层治理合力，①④符合题意。</w:t>
      </w:r>
    </w:p>
    <w:p w:rsidR="00D05C59" w:rsidRDefault="00612A0C">
      <w:pPr>
        <w:spacing w:line="360" w:lineRule="auto"/>
        <w:rPr>
          <w:rFonts w:ascii="宋体" w:hAnsi="宋体"/>
          <w:color w:val="FF0000"/>
        </w:rPr>
      </w:pPr>
      <w:r>
        <w:rPr>
          <w:rFonts w:ascii="宋体" w:hAnsi="宋体" w:hint="eastAsia"/>
          <w:color w:val="FF0000"/>
        </w:rPr>
        <w:t>②：党组织不具有管理职能，②表述错误。</w:t>
      </w:r>
    </w:p>
    <w:p w:rsidR="00D05C59" w:rsidRDefault="00612A0C">
      <w:pPr>
        <w:spacing w:line="360" w:lineRule="auto"/>
        <w:rPr>
          <w:rFonts w:ascii="宋体" w:hAnsi="宋体"/>
          <w:color w:val="FF0000"/>
        </w:rPr>
      </w:pPr>
      <w:r>
        <w:rPr>
          <w:rFonts w:ascii="宋体" w:hAnsi="宋体" w:hint="eastAsia"/>
          <w:color w:val="FF0000"/>
        </w:rPr>
        <w:t>③：材料没有涉及基层自治组织形式的创新，③不符合题意。</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17</w:t>
      </w:r>
      <w:r>
        <w:t>．近年来，湖北襄阳广泛开展</w:t>
      </w:r>
      <w:r>
        <w:t>“</w:t>
      </w:r>
      <w:r>
        <w:t>协商在一线</w:t>
      </w:r>
      <w:r>
        <w:t>·</w:t>
      </w:r>
      <w:r>
        <w:t>襄约来商量</w:t>
      </w:r>
      <w:r>
        <w:t>”</w:t>
      </w:r>
      <w:r>
        <w:t>活动。该地通过</w:t>
      </w:r>
      <w:r>
        <w:t>“</w:t>
      </w:r>
      <w:r>
        <w:t>群众出卷、政协领卷、协商答卷</w:t>
      </w:r>
      <w:r>
        <w:t>”</w:t>
      </w:r>
      <w:r>
        <w:t>的工作机制，开展一线协商活动</w:t>
      </w:r>
      <w:r>
        <w:t>269</w:t>
      </w:r>
      <w:r>
        <w:t>次，邀请政府相关部门人员、居委会负责人与小区业主代表等参与超过</w:t>
      </w:r>
      <w:r>
        <w:t>8000</w:t>
      </w:r>
      <w:r>
        <w:t>人次，解决了社区群众急难</w:t>
      </w:r>
      <w:proofErr w:type="gramStart"/>
      <w:r>
        <w:t>愁盼问题</w:t>
      </w:r>
      <w:proofErr w:type="gramEnd"/>
      <w:r>
        <w:t>200</w:t>
      </w:r>
      <w:r>
        <w:t>余件。该地的做法（</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表明政协广泛凝聚共识，助力社会问题的解决</w:t>
      </w:r>
    </w:p>
    <w:p w:rsidR="00D05C59" w:rsidRDefault="00612A0C">
      <w:pPr>
        <w:shd w:val="clear" w:color="auto" w:fill="FFFFFF"/>
        <w:spacing w:line="360" w:lineRule="auto"/>
        <w:jc w:val="left"/>
        <w:textAlignment w:val="center"/>
      </w:pPr>
      <w:r>
        <w:t>②</w:t>
      </w:r>
      <w:r>
        <w:t>扩大基层居民自治的主体，实现共建共治共享</w:t>
      </w:r>
    </w:p>
    <w:p w:rsidR="00D05C59" w:rsidRDefault="00612A0C">
      <w:pPr>
        <w:shd w:val="clear" w:color="auto" w:fill="FFFFFF"/>
        <w:spacing w:line="360" w:lineRule="auto"/>
        <w:jc w:val="left"/>
        <w:textAlignment w:val="center"/>
      </w:pPr>
      <w:r>
        <w:t>③</w:t>
      </w:r>
      <w:r>
        <w:t>推进政协协商向基层延伸，促进民主科学决策</w:t>
      </w:r>
    </w:p>
    <w:p w:rsidR="00D05C59" w:rsidRDefault="00612A0C">
      <w:pPr>
        <w:shd w:val="clear" w:color="auto" w:fill="FFFFFF"/>
        <w:spacing w:line="360" w:lineRule="auto"/>
        <w:jc w:val="left"/>
        <w:textAlignment w:val="center"/>
      </w:pPr>
      <w:r>
        <w:t>④</w:t>
      </w:r>
      <w:r>
        <w:t>有助于发挥政协独特优势，提高政党协商能力</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【详解】①③：该地通过“群众出卷、政协领卷、协商答卷”的工作机制，开展一线协商活动</w:t>
      </w:r>
      <w:r>
        <w:rPr>
          <w:rFonts w:ascii="宋体" w:hAnsi="宋体" w:hint="eastAsia"/>
          <w:color w:val="FF0000"/>
        </w:rPr>
        <w:t>269</w:t>
      </w:r>
      <w:r>
        <w:rPr>
          <w:rFonts w:ascii="宋体" w:hAnsi="宋体" w:hint="eastAsia"/>
          <w:color w:val="FF0000"/>
        </w:rPr>
        <w:t>次，邀请政府相关部门人员、居委会负责人与小区业主代表等参与超</w:t>
      </w:r>
      <w:r>
        <w:rPr>
          <w:rFonts w:ascii="宋体" w:hAnsi="宋体" w:hint="eastAsia"/>
          <w:color w:val="FF0000"/>
        </w:rPr>
        <w:t>过</w:t>
      </w:r>
      <w:r>
        <w:rPr>
          <w:rFonts w:ascii="宋体" w:hAnsi="宋体" w:hint="eastAsia"/>
          <w:color w:val="FF0000"/>
        </w:rPr>
        <w:t>8000</w:t>
      </w:r>
      <w:r>
        <w:rPr>
          <w:rFonts w:ascii="宋体" w:hAnsi="宋体" w:hint="eastAsia"/>
          <w:color w:val="FF0000"/>
        </w:rPr>
        <w:t>人次，解决了社区群众急难</w:t>
      </w:r>
      <w:proofErr w:type="gramStart"/>
      <w:r>
        <w:rPr>
          <w:rFonts w:ascii="宋体" w:hAnsi="宋体" w:hint="eastAsia"/>
          <w:color w:val="FF0000"/>
        </w:rPr>
        <w:t>愁盼问题</w:t>
      </w:r>
      <w:proofErr w:type="gramEnd"/>
      <w:r>
        <w:rPr>
          <w:rFonts w:ascii="宋体" w:hAnsi="宋体" w:hint="eastAsia"/>
          <w:color w:val="FF0000"/>
        </w:rPr>
        <w:t>200</w:t>
      </w:r>
      <w:r>
        <w:rPr>
          <w:rFonts w:ascii="宋体" w:hAnsi="宋体" w:hint="eastAsia"/>
          <w:color w:val="FF0000"/>
        </w:rPr>
        <w:t>余件。该地的做法表明政协广泛凝聚共识，助力社会问题的解决，推进政协协商向基层延伸，促进民主科学决策，①③符合题意。</w:t>
      </w:r>
    </w:p>
    <w:p w:rsidR="00D05C59" w:rsidRDefault="00612A0C">
      <w:pPr>
        <w:spacing w:line="360" w:lineRule="auto"/>
        <w:rPr>
          <w:rFonts w:ascii="宋体" w:hAnsi="宋体"/>
          <w:color w:val="FF0000"/>
        </w:rPr>
      </w:pPr>
      <w:r>
        <w:rPr>
          <w:rFonts w:ascii="宋体" w:hAnsi="宋体" w:hint="eastAsia"/>
          <w:color w:val="FF0000"/>
        </w:rPr>
        <w:t>②：法律规定基层居民自治的范围和主体，不能随便扩大缩小，②说法错误。</w:t>
      </w:r>
    </w:p>
    <w:p w:rsidR="00D05C59" w:rsidRDefault="00612A0C">
      <w:pPr>
        <w:spacing w:line="360" w:lineRule="auto"/>
        <w:rPr>
          <w:rFonts w:ascii="宋体" w:hAnsi="宋体"/>
          <w:color w:val="FF0000"/>
        </w:rPr>
      </w:pPr>
      <w:r>
        <w:rPr>
          <w:rFonts w:ascii="宋体" w:hAnsi="宋体" w:hint="eastAsia"/>
          <w:color w:val="FF0000"/>
        </w:rPr>
        <w:t>④：材料没有涉及政党协商，④不符合题意。</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18</w:t>
      </w:r>
      <w:r>
        <w:t>．大棚温室中的土传病害（指存在于七</w:t>
      </w:r>
      <w:proofErr w:type="gramStart"/>
      <w:r>
        <w:t>壤</w:t>
      </w:r>
      <w:proofErr w:type="gramEnd"/>
      <w:r>
        <w:t>中的植物病原性真菌、细菌、病毒和线虫</w:t>
      </w:r>
      <w:proofErr w:type="gramStart"/>
      <w:r>
        <w:t>侵染</w:t>
      </w:r>
      <w:proofErr w:type="gramEnd"/>
      <w:r>
        <w:t>植物根系而导致的病害）是一种常见的农作物病害。中国工程院某研究团队通过解析番茄发病植株和健康植株的根际代谢组，挖掘潜在的益生元，并结合多组</w:t>
      </w:r>
      <w:proofErr w:type="gramStart"/>
      <w:r>
        <w:t>学手</w:t>
      </w:r>
      <w:r>
        <w:t>段</w:t>
      </w:r>
      <w:proofErr w:type="gramEnd"/>
      <w:r>
        <w:t>明确了</w:t>
      </w:r>
      <w:proofErr w:type="gramStart"/>
      <w:r>
        <w:t>益生元驱动</w:t>
      </w:r>
      <w:proofErr w:type="gramEnd"/>
      <w:r>
        <w:t>根际微生物维持植物健康的微生态机制。该研究成果说明（</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思维与存在具有同一性</w:t>
      </w:r>
      <w:r>
        <w:rPr>
          <w:rFonts w:eastAsia="Times New Roman"/>
          <w:kern w:val="0"/>
          <w:sz w:val="24"/>
          <w:szCs w:val="24"/>
        </w:rPr>
        <w:t>    </w:t>
      </w:r>
    </w:p>
    <w:p w:rsidR="00D05C59" w:rsidRDefault="00612A0C">
      <w:pPr>
        <w:shd w:val="clear" w:color="auto" w:fill="FFFFFF"/>
        <w:spacing w:line="360" w:lineRule="auto"/>
        <w:jc w:val="left"/>
        <w:textAlignment w:val="center"/>
      </w:pPr>
      <w:r>
        <w:t>②</w:t>
      </w:r>
      <w:r>
        <w:t>人们可以改变事物的固有联系</w:t>
      </w:r>
    </w:p>
    <w:p w:rsidR="00D05C59" w:rsidRDefault="00612A0C">
      <w:pPr>
        <w:shd w:val="clear" w:color="auto" w:fill="FFFFFF"/>
        <w:spacing w:line="360" w:lineRule="auto"/>
        <w:jc w:val="left"/>
        <w:textAlignment w:val="center"/>
      </w:pPr>
      <w:r>
        <w:t>③</w:t>
      </w:r>
      <w:r>
        <w:t>实践活动具有主观能动性</w:t>
      </w:r>
      <w:r>
        <w:rPr>
          <w:rFonts w:eastAsia="Times New Roman"/>
          <w:kern w:val="0"/>
          <w:sz w:val="24"/>
          <w:szCs w:val="24"/>
        </w:rPr>
        <w:t>    </w:t>
      </w:r>
    </w:p>
    <w:p w:rsidR="00D05C59" w:rsidRDefault="00612A0C">
      <w:pPr>
        <w:shd w:val="clear" w:color="auto" w:fill="FFFFFF"/>
        <w:spacing w:line="360" w:lineRule="auto"/>
        <w:jc w:val="left"/>
        <w:textAlignment w:val="center"/>
      </w:pPr>
      <w:r>
        <w:lastRenderedPageBreak/>
        <w:t>④</w:t>
      </w:r>
      <w:r>
        <w:t>规律是事物之间固有的必然的联系</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【详解】①③：中国工程院某研究团队通过解析番茄发病植株和健康植株的根际代谢组，挖掘潜在的益生元，并结合多组</w:t>
      </w:r>
      <w:proofErr w:type="gramStart"/>
      <w:r>
        <w:rPr>
          <w:rFonts w:ascii="宋体" w:hAnsi="宋体" w:hint="eastAsia"/>
          <w:color w:val="FF0000"/>
        </w:rPr>
        <w:t>学手段</w:t>
      </w:r>
      <w:proofErr w:type="gramEnd"/>
      <w:r>
        <w:rPr>
          <w:rFonts w:ascii="宋体" w:hAnsi="宋体" w:hint="eastAsia"/>
          <w:color w:val="FF0000"/>
        </w:rPr>
        <w:t>明确了</w:t>
      </w:r>
      <w:proofErr w:type="gramStart"/>
      <w:r>
        <w:rPr>
          <w:rFonts w:ascii="宋体" w:hAnsi="宋体" w:hint="eastAsia"/>
          <w:color w:val="FF0000"/>
        </w:rPr>
        <w:t>益生元驱动</w:t>
      </w:r>
      <w:proofErr w:type="gramEnd"/>
      <w:r>
        <w:rPr>
          <w:rFonts w:ascii="宋体" w:hAnsi="宋体" w:hint="eastAsia"/>
          <w:color w:val="FF0000"/>
        </w:rPr>
        <w:t>根际微生物维持植物健康的微生态机制，说明思维与存在具有同一性，实践活动具有主观能动性，①③符合题意。</w:t>
      </w:r>
      <w:r>
        <w:rPr>
          <w:rFonts w:ascii="宋体" w:hAnsi="宋体" w:hint="eastAsia"/>
          <w:color w:val="FF0000"/>
        </w:rPr>
        <w:t xml:space="preserve">     </w:t>
      </w:r>
    </w:p>
    <w:p w:rsidR="00D05C59" w:rsidRDefault="00612A0C">
      <w:pPr>
        <w:spacing w:line="360" w:lineRule="auto"/>
        <w:rPr>
          <w:rFonts w:ascii="宋体" w:hAnsi="宋体"/>
          <w:color w:val="FF0000"/>
        </w:rPr>
      </w:pPr>
      <w:r>
        <w:rPr>
          <w:rFonts w:ascii="宋体" w:hAnsi="宋体" w:hint="eastAsia"/>
          <w:color w:val="FF0000"/>
        </w:rPr>
        <w:t>②：人们可以根据事物的固有联系，改变事物的状态，建立新的联系，②错误。</w:t>
      </w:r>
      <w:r>
        <w:rPr>
          <w:rFonts w:ascii="宋体" w:hAnsi="宋体" w:hint="eastAsia"/>
          <w:color w:val="FF0000"/>
        </w:rPr>
        <w:t xml:space="preserve"> </w:t>
      </w:r>
    </w:p>
    <w:p w:rsidR="00D05C59" w:rsidRDefault="00612A0C">
      <w:pPr>
        <w:spacing w:line="360" w:lineRule="auto"/>
        <w:rPr>
          <w:rFonts w:ascii="宋体" w:hAnsi="宋体"/>
          <w:color w:val="FF0000"/>
        </w:rPr>
      </w:pPr>
      <w:r>
        <w:rPr>
          <w:rFonts w:ascii="宋体" w:hAnsi="宋体" w:hint="eastAsia"/>
          <w:color w:val="FF0000"/>
        </w:rPr>
        <w:t>④：规律是事物运动过程中固有的、本质的、必然的、稳定的联系，④错误。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19</w:t>
      </w:r>
      <w:r>
        <w:t>．下图漫画（作者：小林）给我们的哲学启示是（</w:t>
      </w:r>
      <w:r>
        <w:rPr>
          <w:rFonts w:eastAsia="Times New Roman"/>
          <w:kern w:val="0"/>
          <w:sz w:val="24"/>
          <w:szCs w:val="24"/>
        </w:rPr>
        <w:t>    </w:t>
      </w:r>
      <w:r>
        <w:t>）</w:t>
      </w:r>
    </w:p>
    <w:p w:rsidR="00D05C59" w:rsidRDefault="00612A0C">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371600" cy="1946910"/>
            <wp:effectExtent l="0" t="0" r="0" b="15240"/>
            <wp:docPr id="100003" name="图片 100003" descr="@@@09e16696bdc345f59e314420aa00ad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09e16696bdc345f59e314420aa00adbc"/>
                    <pic:cNvPicPr>
                      <a:picLocks noChangeAspect="1"/>
                    </pic:cNvPicPr>
                  </pic:nvPicPr>
                  <pic:blipFill>
                    <a:blip r:embed="rId9" cstate="print"/>
                    <a:stretch>
                      <a:fillRect/>
                    </a:stretch>
                  </pic:blipFill>
                  <pic:spPr>
                    <a:xfrm>
                      <a:off x="0" y="0"/>
                      <a:ext cx="1371600" cy="1946910"/>
                    </a:xfrm>
                    <a:prstGeom prst="rect">
                      <a:avLst/>
                    </a:prstGeom>
                  </pic:spPr>
                </pic:pic>
              </a:graphicData>
            </a:graphic>
          </wp:inline>
        </w:drawing>
      </w:r>
    </w:p>
    <w:p w:rsidR="00D05C59" w:rsidRDefault="00612A0C">
      <w:pPr>
        <w:shd w:val="clear" w:color="auto" w:fill="FFFFFF"/>
        <w:spacing w:line="360" w:lineRule="auto"/>
        <w:jc w:val="left"/>
        <w:textAlignment w:val="center"/>
      </w:pPr>
      <w:r>
        <w:t>漫画《选择困难症就是：全部想要，却没那本事》</w:t>
      </w:r>
    </w:p>
    <w:p w:rsidR="00D05C59" w:rsidRDefault="00612A0C">
      <w:pPr>
        <w:shd w:val="clear" w:color="auto" w:fill="FFFFFF"/>
        <w:spacing w:line="360" w:lineRule="auto"/>
        <w:jc w:val="left"/>
        <w:textAlignment w:val="center"/>
      </w:pPr>
      <w:r>
        <w:t>①</w:t>
      </w:r>
      <w:r>
        <w:t>意识活动具有目的性和主动创造性</w:t>
      </w:r>
      <w:r>
        <w:rPr>
          <w:rFonts w:eastAsia="Times New Roman"/>
          <w:kern w:val="0"/>
          <w:sz w:val="24"/>
          <w:szCs w:val="24"/>
        </w:rPr>
        <w:t>           </w:t>
      </w:r>
    </w:p>
    <w:p w:rsidR="00D05C59" w:rsidRDefault="00612A0C">
      <w:pPr>
        <w:shd w:val="clear" w:color="auto" w:fill="FFFFFF"/>
        <w:spacing w:line="360" w:lineRule="auto"/>
        <w:jc w:val="left"/>
        <w:textAlignment w:val="center"/>
      </w:pPr>
      <w:r>
        <w:t>②</w:t>
      </w:r>
      <w:r>
        <w:t>必须坚持一切从实际出发，实事求是</w:t>
      </w:r>
    </w:p>
    <w:p w:rsidR="00D05C59" w:rsidRDefault="00612A0C">
      <w:pPr>
        <w:shd w:val="clear" w:color="auto" w:fill="FFFFFF"/>
        <w:spacing w:line="360" w:lineRule="auto"/>
        <w:jc w:val="left"/>
        <w:textAlignment w:val="center"/>
      </w:pPr>
      <w:r>
        <w:t>③</w:t>
      </w:r>
      <w:r>
        <w:t>思维和存在具有同一性，人能够认识世界</w:t>
      </w:r>
      <w:r>
        <w:rPr>
          <w:rFonts w:eastAsia="Times New Roman"/>
          <w:kern w:val="0"/>
          <w:sz w:val="24"/>
          <w:szCs w:val="24"/>
        </w:rPr>
        <w:t>     </w:t>
      </w:r>
    </w:p>
    <w:p w:rsidR="00D05C59" w:rsidRDefault="00612A0C">
      <w:pPr>
        <w:shd w:val="clear" w:color="auto" w:fill="FFFFFF"/>
        <w:spacing w:line="360" w:lineRule="auto"/>
        <w:jc w:val="left"/>
        <w:textAlignment w:val="center"/>
      </w:pPr>
      <w:r>
        <w:t>④</w:t>
      </w:r>
      <w:r>
        <w:t>发挥主观能动性必须以尊重客观规律为前提</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w:t>
      </w:r>
      <w:r>
        <w:rPr>
          <w:rFonts w:ascii="宋体" w:hAnsi="宋体" w:hint="eastAsia"/>
          <w:color w:val="FF0000"/>
        </w:rPr>
        <w:t>①③：漫画没有体现意识活动的主动创造性，也没有体现思维能正确认识存在，①③不符合题意。</w:t>
      </w:r>
    </w:p>
    <w:p w:rsidR="00D05C59" w:rsidRDefault="00612A0C">
      <w:pPr>
        <w:spacing w:line="360" w:lineRule="auto"/>
        <w:rPr>
          <w:rFonts w:ascii="宋体" w:hAnsi="宋体"/>
          <w:color w:val="FF0000"/>
        </w:rPr>
      </w:pPr>
      <w:r>
        <w:rPr>
          <w:rFonts w:ascii="宋体" w:hAnsi="宋体" w:hint="eastAsia"/>
          <w:color w:val="FF0000"/>
        </w:rPr>
        <w:t>②④：选择困难症是在于空有想法而无实力，这告诉我们要一切从实际出发，尊重客观规律，提升自身能力，②④符合题意。</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612A0C">
      <w:pPr>
        <w:shd w:val="clear" w:color="auto" w:fill="FFFFFF"/>
        <w:spacing w:line="360" w:lineRule="auto"/>
        <w:jc w:val="left"/>
        <w:textAlignment w:val="center"/>
      </w:pPr>
      <w:r>
        <w:t>20</w:t>
      </w:r>
      <w:r>
        <w:t>．</w:t>
      </w:r>
      <w:r>
        <w:t>2023</w:t>
      </w:r>
      <w:r>
        <w:t>年</w:t>
      </w:r>
      <w:r>
        <w:t>11</w:t>
      </w:r>
      <w:r>
        <w:t>月</w:t>
      </w:r>
      <w:r>
        <w:t>4</w:t>
      </w:r>
      <w:r>
        <w:t>日，国产动画片《长安三万里》获得第</w:t>
      </w:r>
      <w:r>
        <w:t>36</w:t>
      </w:r>
      <w:r>
        <w:t>届中国电影金鸡奖最佳美术片。影片中，</w:t>
      </w:r>
      <w:r>
        <w:t>“</w:t>
      </w:r>
      <w:r>
        <w:t>山顶千门次第开</w:t>
      </w:r>
      <w:r>
        <w:t>”</w:t>
      </w:r>
      <w:r>
        <w:t>的锦绣长安、</w:t>
      </w:r>
      <w:r>
        <w:t>“</w:t>
      </w:r>
      <w:r>
        <w:t>二分明月忆扬州</w:t>
      </w:r>
      <w:r>
        <w:t>”</w:t>
      </w:r>
      <w:r>
        <w:t>的秀美扬州等多地风貌，呈现出唐诗意境之美，令观众对</w:t>
      </w:r>
      <w:proofErr w:type="gramStart"/>
      <w:r>
        <w:t>壮</w:t>
      </w:r>
      <w:r>
        <w:lastRenderedPageBreak/>
        <w:t>美大唐充满</w:t>
      </w:r>
      <w:proofErr w:type="gramEnd"/>
      <w:r>
        <w:t>想象与向往；剧情跨度几十年，讲述了大唐由盛转</w:t>
      </w:r>
      <w:proofErr w:type="gramStart"/>
      <w:r>
        <w:t>衰时期</w:t>
      </w:r>
      <w:proofErr w:type="gramEnd"/>
      <w:r>
        <w:t>李白和高适的交往，体现人们不懈追求理想的</w:t>
      </w:r>
      <w:r>
        <w:t>精神，很好地让观众代入和共鸣。据此，《长安三万里》取得成功的原因是（</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传承不守旧，批判继承中华传统文化</w:t>
      </w:r>
    </w:p>
    <w:p w:rsidR="00D05C59" w:rsidRDefault="00612A0C">
      <w:pPr>
        <w:shd w:val="clear" w:color="auto" w:fill="FFFFFF"/>
        <w:spacing w:line="360" w:lineRule="auto"/>
        <w:jc w:val="left"/>
        <w:textAlignment w:val="center"/>
      </w:pPr>
      <w:r>
        <w:t>②</w:t>
      </w:r>
      <w:r>
        <w:t>创新不忘本，坚定对唐诗的文化自信</w:t>
      </w:r>
    </w:p>
    <w:p w:rsidR="00D05C59" w:rsidRDefault="00612A0C">
      <w:pPr>
        <w:shd w:val="clear" w:color="auto" w:fill="FFFFFF"/>
        <w:spacing w:line="360" w:lineRule="auto"/>
        <w:jc w:val="left"/>
        <w:textAlignment w:val="center"/>
      </w:pPr>
      <w:r>
        <w:t>③</w:t>
      </w:r>
      <w:r>
        <w:t>吸收外来，借鉴吸收外来文化的有益成果</w:t>
      </w:r>
    </w:p>
    <w:p w:rsidR="00D05C59" w:rsidRDefault="00612A0C">
      <w:pPr>
        <w:shd w:val="clear" w:color="auto" w:fill="FFFFFF"/>
        <w:spacing w:line="360" w:lineRule="auto"/>
        <w:jc w:val="left"/>
        <w:textAlignment w:val="center"/>
      </w:pPr>
      <w:r>
        <w:t>④</w:t>
      </w:r>
      <w:r>
        <w:t>服务人民，满足人民群众的美好文化需求</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【详解】①：《长安三万里》中，“山顶千门次第开”的锦绣长安、“二分明月忆扬州”的秀美扬州等多地风貌，呈现出唐诗意境之美，令观众对</w:t>
      </w:r>
      <w:proofErr w:type="gramStart"/>
      <w:r>
        <w:rPr>
          <w:rFonts w:ascii="宋体" w:hAnsi="宋体" w:hint="eastAsia"/>
          <w:color w:val="FF0000"/>
        </w:rPr>
        <w:t>壮美大唐充满</w:t>
      </w:r>
      <w:proofErr w:type="gramEnd"/>
      <w:r>
        <w:rPr>
          <w:rFonts w:ascii="宋体" w:hAnsi="宋体" w:hint="eastAsia"/>
          <w:color w:val="FF0000"/>
        </w:rPr>
        <w:t>想象与向往，体现了传承不守旧，批判继承中华传统文化，①正确。</w:t>
      </w:r>
    </w:p>
    <w:p w:rsidR="00D05C59" w:rsidRDefault="00612A0C">
      <w:pPr>
        <w:spacing w:line="360" w:lineRule="auto"/>
        <w:rPr>
          <w:rFonts w:ascii="宋体" w:hAnsi="宋体"/>
          <w:color w:val="FF0000"/>
        </w:rPr>
      </w:pPr>
      <w:r>
        <w:rPr>
          <w:rFonts w:ascii="宋体" w:hAnsi="宋体" w:hint="eastAsia"/>
          <w:color w:val="FF0000"/>
        </w:rPr>
        <w:t>②：唐诗有精华也有糟粕，《长安三万里》的成功是因为坚定了对中华优秀文化的自信，②错误。</w:t>
      </w:r>
    </w:p>
    <w:p w:rsidR="00D05C59" w:rsidRDefault="00612A0C">
      <w:pPr>
        <w:spacing w:line="360" w:lineRule="auto"/>
        <w:rPr>
          <w:rFonts w:ascii="宋体" w:hAnsi="宋体"/>
          <w:color w:val="FF0000"/>
        </w:rPr>
      </w:pPr>
      <w:r>
        <w:rPr>
          <w:rFonts w:ascii="宋体" w:hAnsi="宋体" w:hint="eastAsia"/>
          <w:color w:val="FF0000"/>
        </w:rPr>
        <w:t>③：材料没有体现吸收外来，借鉴吸收外来文化的有益成果，③不符合题意。</w:t>
      </w:r>
    </w:p>
    <w:p w:rsidR="00D05C59" w:rsidRDefault="00612A0C">
      <w:pPr>
        <w:spacing w:line="360" w:lineRule="auto"/>
        <w:rPr>
          <w:rFonts w:ascii="宋体" w:hAnsi="宋体"/>
          <w:color w:val="FF0000"/>
        </w:rPr>
      </w:pPr>
      <w:r>
        <w:rPr>
          <w:rFonts w:ascii="宋体" w:hAnsi="宋体" w:hint="eastAsia"/>
          <w:color w:val="FF0000"/>
        </w:rPr>
        <w:t>④：剧情跨度几十年，讲述了大唐由盛转</w:t>
      </w:r>
      <w:proofErr w:type="gramStart"/>
      <w:r>
        <w:rPr>
          <w:rFonts w:ascii="宋体" w:hAnsi="宋体" w:hint="eastAsia"/>
          <w:color w:val="FF0000"/>
        </w:rPr>
        <w:t>衰时期</w:t>
      </w:r>
      <w:proofErr w:type="gramEnd"/>
      <w:r>
        <w:rPr>
          <w:rFonts w:ascii="宋体" w:hAnsi="宋体" w:hint="eastAsia"/>
          <w:color w:val="FF0000"/>
        </w:rPr>
        <w:t>李白和高适的交往，体现人们不懈追求理想的精神，很好地让观众代入和共鸣。体现了服务人民，满足人民群众的美好文化需求，④正确。</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21</w:t>
      </w:r>
      <w:r>
        <w:t>．</w:t>
      </w:r>
      <w:r>
        <w:t>2023</w:t>
      </w:r>
      <w:r>
        <w:t>年</w:t>
      </w:r>
      <w:r>
        <w:t>9</w:t>
      </w:r>
      <w:r>
        <w:t>月，中国云南楚雄彝绣发布会在米兰时装周举行。此次在意大利米兰发布的楚雄彝绣女装系列，在颜色上大胆运用彝族崇尚的黑色，将古老的东方刺绣工艺与意大利小众工艺制作的奢华面料相结合，再运用现代科技的激光切割等手段，活灵活现地</w:t>
      </w:r>
      <w:proofErr w:type="gramStart"/>
      <w:r>
        <w:t>将彝风</w:t>
      </w:r>
      <w:proofErr w:type="gramEnd"/>
      <w:r>
        <w:t>重塑，打造出优雅、</w:t>
      </w:r>
      <w:proofErr w:type="gramStart"/>
      <w:r>
        <w:t>百搭且充满</w:t>
      </w:r>
      <w:proofErr w:type="gramEnd"/>
      <w:r>
        <w:t>东方魅力的女装系列。由此可见（</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中华文化只有同外来文化相结合才能发挥作用</w:t>
      </w:r>
    </w:p>
    <w:p w:rsidR="00D05C59" w:rsidRDefault="00612A0C">
      <w:pPr>
        <w:shd w:val="clear" w:color="auto" w:fill="FFFFFF"/>
        <w:spacing w:line="360" w:lineRule="auto"/>
        <w:jc w:val="left"/>
        <w:textAlignment w:val="center"/>
      </w:pPr>
      <w:r>
        <w:t>②</w:t>
      </w:r>
      <w:r>
        <w:t>民族服饰集中体现了中华民族的整体风貌</w:t>
      </w:r>
    </w:p>
    <w:p w:rsidR="00D05C59" w:rsidRDefault="00612A0C">
      <w:pPr>
        <w:shd w:val="clear" w:color="auto" w:fill="FFFFFF"/>
        <w:spacing w:line="360" w:lineRule="auto"/>
        <w:jc w:val="left"/>
        <w:textAlignment w:val="center"/>
      </w:pPr>
      <w:r>
        <w:t>③</w:t>
      </w:r>
      <w:r>
        <w:t>文化多样性是发展本民族文化的内在要求</w:t>
      </w:r>
    </w:p>
    <w:p w:rsidR="00D05C59" w:rsidRDefault="00612A0C">
      <w:pPr>
        <w:shd w:val="clear" w:color="auto" w:fill="FFFFFF"/>
        <w:spacing w:line="360" w:lineRule="auto"/>
        <w:jc w:val="left"/>
        <w:textAlignment w:val="center"/>
      </w:pPr>
      <w:r>
        <w:t>④</w:t>
      </w:r>
      <w:r>
        <w:t>文化因交流而多彩，因交融而丰富</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w:t>
      </w:r>
      <w:r>
        <w:rPr>
          <w:rFonts w:ascii="宋体" w:hAnsi="宋体" w:hint="eastAsia"/>
          <w:color w:val="FF0000"/>
        </w:rPr>
        <w:t>D</w:t>
      </w:r>
    </w:p>
    <w:p w:rsidR="00D05C59" w:rsidRDefault="00612A0C">
      <w:pPr>
        <w:spacing w:line="360" w:lineRule="auto"/>
        <w:rPr>
          <w:rFonts w:ascii="宋体" w:hAnsi="宋体"/>
          <w:color w:val="FF0000"/>
        </w:rPr>
      </w:pPr>
      <w:r>
        <w:rPr>
          <w:rFonts w:ascii="宋体" w:hAnsi="宋体" w:hint="eastAsia"/>
          <w:color w:val="FF0000"/>
        </w:rPr>
        <w:t>【详解】③④：将古老的东方刺绣工艺与意大利小众工艺制作的奢华面料相结合，再运用现代科技的激光切割等手段，活灵活现地</w:t>
      </w:r>
      <w:proofErr w:type="gramStart"/>
      <w:r>
        <w:rPr>
          <w:rFonts w:ascii="宋体" w:hAnsi="宋体" w:hint="eastAsia"/>
          <w:color w:val="FF0000"/>
        </w:rPr>
        <w:t>将彝风</w:t>
      </w:r>
      <w:proofErr w:type="gramEnd"/>
      <w:r>
        <w:rPr>
          <w:rFonts w:ascii="宋体" w:hAnsi="宋体" w:hint="eastAsia"/>
          <w:color w:val="FF0000"/>
        </w:rPr>
        <w:t>重塑，打造出优雅、</w:t>
      </w:r>
      <w:proofErr w:type="gramStart"/>
      <w:r>
        <w:rPr>
          <w:rFonts w:ascii="宋体" w:hAnsi="宋体" w:hint="eastAsia"/>
          <w:color w:val="FF0000"/>
        </w:rPr>
        <w:t>百搭且充满</w:t>
      </w:r>
      <w:proofErr w:type="gramEnd"/>
      <w:r>
        <w:rPr>
          <w:rFonts w:ascii="宋体" w:hAnsi="宋体" w:hint="eastAsia"/>
          <w:color w:val="FF0000"/>
        </w:rPr>
        <w:t>东方魅力的女装系列。由此可见文化多样性是发展本民族文化的内在要求，文化因交流而多彩，因交融而丰富，③④正确。</w:t>
      </w:r>
    </w:p>
    <w:p w:rsidR="00D05C59" w:rsidRDefault="00612A0C">
      <w:pPr>
        <w:spacing w:line="360" w:lineRule="auto"/>
        <w:rPr>
          <w:rFonts w:ascii="宋体" w:hAnsi="宋体"/>
          <w:color w:val="FF0000"/>
        </w:rPr>
      </w:pPr>
      <w:r>
        <w:rPr>
          <w:rFonts w:ascii="宋体" w:hAnsi="宋体" w:hint="eastAsia"/>
          <w:color w:val="FF0000"/>
        </w:rPr>
        <w:t>①：中华文化同外来文化有益成果相结合能够不断发展，而不是“只有同外来文化相结合才能发挥作用”，</w:t>
      </w:r>
      <w:r>
        <w:rPr>
          <w:rFonts w:ascii="宋体" w:hAnsi="宋体" w:hint="eastAsia"/>
          <w:color w:val="FF0000"/>
        </w:rPr>
        <w:lastRenderedPageBreak/>
        <w:t>①排除。</w:t>
      </w:r>
    </w:p>
    <w:p w:rsidR="00D05C59" w:rsidRDefault="00612A0C">
      <w:pPr>
        <w:spacing w:line="360" w:lineRule="auto"/>
        <w:rPr>
          <w:rFonts w:ascii="宋体" w:hAnsi="宋体"/>
          <w:color w:val="FF0000"/>
        </w:rPr>
      </w:pPr>
      <w:r>
        <w:rPr>
          <w:rFonts w:ascii="宋体" w:hAnsi="宋体" w:hint="eastAsia"/>
          <w:color w:val="FF0000"/>
        </w:rPr>
        <w:t>②：民族精神集中体现了中华民族的整体风貌，②错误。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D</w:t>
      </w:r>
      <w:r>
        <w:rPr>
          <w:rFonts w:ascii="宋体" w:hAnsi="宋体" w:hint="eastAsia"/>
          <w:color w:val="FF0000"/>
        </w:rPr>
        <w:t>。</w:t>
      </w:r>
    </w:p>
    <w:p w:rsidR="00D05C59" w:rsidRDefault="00D05C59">
      <w:pPr>
        <w:spacing w:line="360" w:lineRule="auto"/>
        <w:rPr>
          <w:rFonts w:ascii="宋体" w:hAnsi="宋体"/>
        </w:rPr>
      </w:pPr>
    </w:p>
    <w:p w:rsidR="00D05C59" w:rsidRDefault="00612A0C">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D05C59" w:rsidRDefault="00612A0C">
      <w:pPr>
        <w:shd w:val="clear" w:color="auto" w:fill="FFFFFF"/>
        <w:spacing w:line="360" w:lineRule="auto"/>
        <w:jc w:val="left"/>
        <w:textAlignment w:val="center"/>
      </w:pPr>
      <w:r>
        <w:t>22</w:t>
      </w:r>
      <w:r>
        <w:t>．针对民进党当局勾连</w:t>
      </w:r>
      <w:proofErr w:type="gramStart"/>
      <w:r>
        <w:t>外部势</w:t>
      </w:r>
      <w:proofErr w:type="gramEnd"/>
      <w:r>
        <w:t>力谋</w:t>
      </w:r>
      <w:r>
        <w:t>“</w:t>
      </w:r>
      <w:r>
        <w:t>独</w:t>
      </w:r>
      <w:r>
        <w:t>”</w:t>
      </w:r>
      <w:r>
        <w:t>挑衅、</w:t>
      </w:r>
      <w:proofErr w:type="gramStart"/>
      <w:r>
        <w:t>破坏台</w:t>
      </w:r>
      <w:proofErr w:type="gramEnd"/>
      <w:r>
        <w:t>海现状，</w:t>
      </w:r>
      <w:r>
        <w:t>2023</w:t>
      </w:r>
      <w:r>
        <w:t>年</w:t>
      </w:r>
      <w:r>
        <w:t>4</w:t>
      </w:r>
      <w:r>
        <w:t>月</w:t>
      </w:r>
      <w:r>
        <w:t>26</w:t>
      </w:r>
      <w:r>
        <w:t>日，国务院台办发言人朱凤莲在北京表示，要维护台海和平稳定，就必须旗帜鲜明坚持一个中国原则。我们将坚定维护一个中国原则，扎实推动两岸关系和平发展，坚决粉碎</w:t>
      </w:r>
      <w:r>
        <w:t>“</w:t>
      </w:r>
      <w:r>
        <w:t>台独</w:t>
      </w:r>
      <w:r>
        <w:t>”</w:t>
      </w:r>
      <w:r>
        <w:t>分裂和外来干涉图谋，坚定不移推进祖国统一大业。这表明（</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主权是国家对其辖区所拥有的至高无上、排他性的权力</w:t>
      </w:r>
    </w:p>
    <w:p w:rsidR="00D05C59" w:rsidRDefault="00612A0C">
      <w:pPr>
        <w:shd w:val="clear" w:color="auto" w:fill="FFFFFF"/>
        <w:spacing w:line="360" w:lineRule="auto"/>
        <w:jc w:val="left"/>
        <w:textAlignment w:val="center"/>
      </w:pPr>
      <w:r>
        <w:t>②</w:t>
      </w:r>
      <w:r>
        <w:t>我国实行单一制国家管</w:t>
      </w:r>
      <w:r>
        <w:t>理形式，台湾服从中央统一领导</w:t>
      </w:r>
    </w:p>
    <w:p w:rsidR="00D05C59" w:rsidRDefault="00612A0C">
      <w:pPr>
        <w:shd w:val="clear" w:color="auto" w:fill="FFFFFF"/>
        <w:spacing w:line="360" w:lineRule="auto"/>
        <w:jc w:val="left"/>
        <w:textAlignment w:val="center"/>
      </w:pPr>
      <w:r>
        <w:t>③</w:t>
      </w:r>
      <w:r>
        <w:t>独立自主是我国外交政策立场，内政外交不受任何干涉</w:t>
      </w:r>
    </w:p>
    <w:p w:rsidR="00D05C59" w:rsidRDefault="00612A0C">
      <w:pPr>
        <w:shd w:val="clear" w:color="auto" w:fill="FFFFFF"/>
        <w:spacing w:line="360" w:lineRule="auto"/>
        <w:jc w:val="left"/>
        <w:textAlignment w:val="center"/>
      </w:pPr>
      <w:r>
        <w:t>④</w:t>
      </w:r>
      <w:r>
        <w:t>领土完整是一个国家的最高利益，主权是国家安全的核心</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③：坚定维护一个中国原则，扎实推动两岸关系和平发展，坚决粉碎“台独”分裂和外来干涉图谋，坚定不移推进祖国统一大业，表明主权是国家对其辖区所拥有的至高无上、排他性的权力，独立自主是我国外交政策立场，内政外交不受任何干涉，①③符合题意。</w:t>
      </w:r>
    </w:p>
    <w:p w:rsidR="00D05C59" w:rsidRDefault="00612A0C">
      <w:pPr>
        <w:spacing w:line="360" w:lineRule="auto"/>
        <w:rPr>
          <w:rFonts w:ascii="宋体" w:hAnsi="宋体"/>
          <w:color w:val="FF0000"/>
        </w:rPr>
      </w:pPr>
      <w:r>
        <w:rPr>
          <w:rFonts w:ascii="宋体" w:hAnsi="宋体" w:hint="eastAsia"/>
          <w:color w:val="FF0000"/>
        </w:rPr>
        <w:t>②：我国实行单一制国家结构形式，管理形式是人民代表大会制度，②说法错误。</w:t>
      </w:r>
    </w:p>
    <w:p w:rsidR="00D05C59" w:rsidRDefault="00612A0C">
      <w:pPr>
        <w:spacing w:line="360" w:lineRule="auto"/>
        <w:rPr>
          <w:rFonts w:ascii="宋体" w:hAnsi="宋体"/>
          <w:color w:val="FF0000"/>
        </w:rPr>
      </w:pPr>
      <w:r>
        <w:rPr>
          <w:rFonts w:ascii="宋体" w:hAnsi="宋体" w:hint="eastAsia"/>
          <w:color w:val="FF0000"/>
        </w:rPr>
        <w:t>④：国</w:t>
      </w:r>
      <w:r>
        <w:rPr>
          <w:rFonts w:ascii="宋体" w:hAnsi="宋体" w:hint="eastAsia"/>
          <w:color w:val="FF0000"/>
        </w:rPr>
        <w:t>家安全利益是一个国家的最高利益，④说法错误。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23</w:t>
      </w:r>
      <w:r>
        <w:t>．据美国《纽约时报》</w:t>
      </w:r>
      <w:r>
        <w:t>2023</w:t>
      </w:r>
      <w:r>
        <w:t>年</w:t>
      </w:r>
      <w:r>
        <w:t>10</w:t>
      </w:r>
      <w:r>
        <w:t>月</w:t>
      </w:r>
      <w:r>
        <w:t>7</w:t>
      </w:r>
      <w:r>
        <w:t>日报道，从政府经历关门危机到麦卡锡被罢免众议院议长职务，美国政坛乱象频生，民众纷纷表示对政治产生反感与疲倦情绪。国内党派之争以及由此产生的国会运转效率低下、国会与政府相互扯皮等问题，短期内看不到缓解迹象。尤其是明年将要举行总统大选，美国的政治极化、党争恶斗现象可能更加凸显。对此认识正确的是（</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美国国会与政府分立</w:t>
      </w:r>
    </w:p>
    <w:p w:rsidR="00D05C59" w:rsidRDefault="00612A0C">
      <w:pPr>
        <w:shd w:val="clear" w:color="auto" w:fill="FFFFFF"/>
        <w:spacing w:line="360" w:lineRule="auto"/>
        <w:jc w:val="left"/>
        <w:textAlignment w:val="center"/>
      </w:pPr>
      <w:r>
        <w:t>②</w:t>
      </w:r>
      <w:r>
        <w:t>美国国家与民众的根本利益是一致的</w:t>
      </w:r>
    </w:p>
    <w:p w:rsidR="00D05C59" w:rsidRDefault="00612A0C">
      <w:pPr>
        <w:shd w:val="clear" w:color="auto" w:fill="FFFFFF"/>
        <w:spacing w:line="360" w:lineRule="auto"/>
        <w:jc w:val="left"/>
        <w:textAlignment w:val="center"/>
      </w:pPr>
      <w:r>
        <w:t>③</w:t>
      </w:r>
      <w:r>
        <w:t>总统是国家权力的中心，对国会负责</w:t>
      </w:r>
    </w:p>
    <w:p w:rsidR="00D05C59" w:rsidRDefault="00612A0C">
      <w:pPr>
        <w:shd w:val="clear" w:color="auto" w:fill="FFFFFF"/>
        <w:spacing w:line="360" w:lineRule="auto"/>
        <w:jc w:val="left"/>
        <w:textAlignment w:val="center"/>
      </w:pPr>
      <w:r>
        <w:t>④</w:t>
      </w:r>
      <w:r>
        <w:t>美国政治制度</w:t>
      </w:r>
      <w:r>
        <w:t>的阶级局限性和消极作用是显而易见的</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①④</w:t>
      </w:r>
      <w:r>
        <w:tab/>
        <w:t>B</w:t>
      </w:r>
      <w:r>
        <w:t>．</w:t>
      </w:r>
      <w:r>
        <w:t>①②</w:t>
      </w:r>
      <w:r>
        <w:tab/>
        <w:t>C</w:t>
      </w:r>
      <w:r>
        <w:t>．</w:t>
      </w:r>
      <w:r>
        <w:t>②③</w:t>
      </w:r>
      <w:r>
        <w:tab/>
        <w:t>D</w:t>
      </w:r>
      <w:r>
        <w:t>．</w:t>
      </w:r>
      <w:r>
        <w:t>③④</w:t>
      </w:r>
    </w:p>
    <w:p w:rsidR="00D05C59" w:rsidRDefault="00612A0C">
      <w:pPr>
        <w:spacing w:line="360" w:lineRule="auto"/>
        <w:rPr>
          <w:rFonts w:ascii="宋体" w:hAnsi="宋体"/>
          <w:color w:val="FF0000"/>
        </w:rPr>
      </w:pPr>
      <w:r>
        <w:rPr>
          <w:rFonts w:ascii="宋体" w:hAnsi="宋体" w:hint="eastAsia"/>
          <w:color w:val="FF0000"/>
        </w:rPr>
        <w:lastRenderedPageBreak/>
        <w:t>【答案】</w:t>
      </w:r>
      <w:r>
        <w:rPr>
          <w:rFonts w:ascii="宋体" w:hAnsi="宋体" w:hint="eastAsia"/>
          <w:color w:val="FF0000"/>
        </w:rPr>
        <w:t>A</w:t>
      </w:r>
    </w:p>
    <w:p w:rsidR="00D05C59" w:rsidRDefault="00612A0C">
      <w:pPr>
        <w:spacing w:line="360" w:lineRule="auto"/>
        <w:rPr>
          <w:rFonts w:ascii="宋体" w:hAnsi="宋体"/>
          <w:color w:val="FF0000"/>
        </w:rPr>
      </w:pPr>
      <w:r>
        <w:rPr>
          <w:rFonts w:ascii="宋体" w:hAnsi="宋体" w:hint="eastAsia"/>
          <w:color w:val="FF0000"/>
        </w:rPr>
        <w:t>【详解】①④：“国内党派之争以及由此产生的国会运转效率低下、国会与政府相互扯皮等问题，短期内看不到缓解迹象”，这表明美国实行三权分立，国会与政府分立；美国政治制度的阶级局限性和消极作用是显而易见的，①④符合题意。</w:t>
      </w:r>
    </w:p>
    <w:p w:rsidR="00D05C59" w:rsidRDefault="00612A0C">
      <w:pPr>
        <w:spacing w:line="360" w:lineRule="auto"/>
        <w:rPr>
          <w:rFonts w:ascii="宋体" w:hAnsi="宋体"/>
          <w:color w:val="FF0000"/>
        </w:rPr>
      </w:pPr>
      <w:r>
        <w:rPr>
          <w:rFonts w:ascii="宋体" w:hAnsi="宋体" w:hint="eastAsia"/>
          <w:color w:val="FF0000"/>
        </w:rPr>
        <w:t>②：美国是资产阶级专政国家，总是维护资产阶级的利益，与民众的根本利益不是一致的，②表述错误。</w:t>
      </w:r>
    </w:p>
    <w:p w:rsidR="00D05C59" w:rsidRDefault="00612A0C">
      <w:pPr>
        <w:spacing w:line="360" w:lineRule="auto"/>
        <w:rPr>
          <w:rFonts w:ascii="宋体" w:hAnsi="宋体"/>
          <w:color w:val="FF0000"/>
        </w:rPr>
      </w:pPr>
      <w:r>
        <w:rPr>
          <w:rFonts w:ascii="宋体" w:hAnsi="宋体" w:hint="eastAsia"/>
          <w:color w:val="FF0000"/>
        </w:rPr>
        <w:t>③：美国总统是权力的中心，对选民负责，不对国会负责，但在某些重大事务上可能会受国会制约，③表述错误。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D05C59" w:rsidRDefault="00612A0C">
      <w:pPr>
        <w:shd w:val="clear" w:color="auto" w:fill="FFFFFF"/>
        <w:spacing w:line="360" w:lineRule="auto"/>
        <w:jc w:val="left"/>
        <w:textAlignment w:val="center"/>
      </w:pPr>
      <w:r>
        <w:t>24</w:t>
      </w:r>
      <w:r>
        <w:t>．中国国际进口博览会是世界上第一个以进口为主题的国家级展会</w:t>
      </w:r>
      <w:r>
        <w:t>,</w:t>
      </w:r>
      <w:r>
        <w:t>大量全球首发、亚洲首秀、中国首展的新品</w:t>
      </w:r>
      <w:proofErr w:type="gramStart"/>
      <w:r>
        <w:t>在进博会</w:t>
      </w:r>
      <w:proofErr w:type="gramEnd"/>
      <w:r>
        <w:t>发布。下图反映</w:t>
      </w:r>
      <w:proofErr w:type="gramStart"/>
      <w:r>
        <w:t>了进博会</w:t>
      </w:r>
      <w:proofErr w:type="gramEnd"/>
      <w:r>
        <w:t>展示新产品、新技术、新服务的数量情况。据此</w:t>
      </w:r>
      <w:r>
        <w:t>,</w:t>
      </w:r>
      <w:r>
        <w:t>下列解读正确的是（</w:t>
      </w:r>
      <w:r>
        <w:rPr>
          <w:rFonts w:eastAsia="Times New Roman"/>
          <w:kern w:val="0"/>
          <w:sz w:val="24"/>
          <w:szCs w:val="24"/>
        </w:rPr>
        <w:t>   </w:t>
      </w:r>
      <w:r>
        <w:t>）</w:t>
      </w:r>
    </w:p>
    <w:p w:rsidR="00D05C59" w:rsidRDefault="00612A0C">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2752725" cy="1838325"/>
            <wp:effectExtent l="0" t="0" r="9525" b="9525"/>
            <wp:docPr id="100005" name="图片 100005" descr="@@@2fc8e89efcc24123bd30eaf588db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fc8e89efcc24123bd30eaf588db0372"/>
                    <pic:cNvPicPr>
                      <a:picLocks noChangeAspect="1"/>
                    </pic:cNvPicPr>
                  </pic:nvPicPr>
                  <pic:blipFill>
                    <a:blip r:embed="rId10" cstate="print"/>
                    <a:stretch>
                      <a:fillRect/>
                    </a:stretch>
                  </pic:blipFill>
                  <pic:spPr>
                    <a:xfrm>
                      <a:off x="0" y="0"/>
                      <a:ext cx="2752725" cy="1838325"/>
                    </a:xfrm>
                    <a:prstGeom prst="rect">
                      <a:avLst/>
                    </a:prstGeom>
                  </pic:spPr>
                </pic:pic>
              </a:graphicData>
            </a:graphic>
          </wp:inline>
        </w:drawing>
      </w:r>
    </w:p>
    <w:p w:rsidR="00D05C59" w:rsidRDefault="00612A0C">
      <w:pPr>
        <w:shd w:val="clear" w:color="auto" w:fill="FFFFFF"/>
        <w:spacing w:line="360" w:lineRule="auto"/>
        <w:jc w:val="left"/>
        <w:textAlignment w:val="center"/>
      </w:pPr>
      <w:r>
        <w:t>①</w:t>
      </w:r>
      <w:r>
        <w:t>促进世界和平与发展的因素不断积聚</w:t>
      </w:r>
    </w:p>
    <w:p w:rsidR="00D05C59" w:rsidRDefault="00612A0C">
      <w:pPr>
        <w:shd w:val="clear" w:color="auto" w:fill="FFFFFF"/>
        <w:spacing w:line="360" w:lineRule="auto"/>
        <w:jc w:val="left"/>
        <w:textAlignment w:val="center"/>
      </w:pPr>
      <w:r>
        <w:t>②</w:t>
      </w:r>
      <w:r>
        <w:t>我国高水平对外开放的成色越来越足</w:t>
      </w:r>
    </w:p>
    <w:p w:rsidR="00D05C59" w:rsidRDefault="00612A0C">
      <w:pPr>
        <w:shd w:val="clear" w:color="auto" w:fill="FFFFFF"/>
        <w:spacing w:line="360" w:lineRule="auto"/>
        <w:jc w:val="left"/>
        <w:textAlignment w:val="center"/>
      </w:pPr>
      <w:r>
        <w:t>③</w:t>
      </w:r>
      <w:proofErr w:type="gramStart"/>
      <w:r>
        <w:t>进博会</w:t>
      </w:r>
      <w:proofErr w:type="gramEnd"/>
      <w:r>
        <w:t>成为国际经济合作的重要平台</w:t>
      </w:r>
    </w:p>
    <w:p w:rsidR="00D05C59" w:rsidRDefault="00612A0C">
      <w:pPr>
        <w:shd w:val="clear" w:color="auto" w:fill="FFFFFF"/>
        <w:spacing w:line="360" w:lineRule="auto"/>
        <w:jc w:val="left"/>
        <w:textAlignment w:val="center"/>
      </w:pPr>
      <w:r>
        <w:t>④</w:t>
      </w:r>
      <w:r>
        <w:t>世界各国共同培育了全球发展新动能</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D05C59" w:rsidRDefault="00612A0C">
      <w:pPr>
        <w:spacing w:line="360" w:lineRule="auto"/>
        <w:rPr>
          <w:rFonts w:ascii="宋体" w:hAnsi="宋体"/>
          <w:color w:val="FF0000"/>
        </w:rPr>
      </w:pPr>
      <w:r>
        <w:rPr>
          <w:rFonts w:ascii="宋体" w:hAnsi="宋体" w:hint="eastAsia"/>
          <w:color w:val="FF0000"/>
        </w:rPr>
        <w:t>【详解】①：题干不反映和平与发展问题，直接体现的是国际经济交往，①不符合题意。</w:t>
      </w:r>
    </w:p>
    <w:p w:rsidR="00D05C59" w:rsidRDefault="00612A0C">
      <w:pPr>
        <w:spacing w:line="360" w:lineRule="auto"/>
        <w:rPr>
          <w:rFonts w:ascii="宋体" w:hAnsi="宋体"/>
          <w:color w:val="FF0000"/>
        </w:rPr>
      </w:pPr>
      <w:r>
        <w:rPr>
          <w:rFonts w:ascii="宋体" w:hAnsi="宋体" w:hint="eastAsia"/>
          <w:color w:val="FF0000"/>
        </w:rPr>
        <w:t>②：</w:t>
      </w:r>
      <w:proofErr w:type="gramStart"/>
      <w:r>
        <w:rPr>
          <w:rFonts w:ascii="宋体" w:hAnsi="宋体" w:hint="eastAsia"/>
          <w:color w:val="FF0000"/>
        </w:rPr>
        <w:t>进博会</w:t>
      </w:r>
      <w:proofErr w:type="gramEnd"/>
      <w:r>
        <w:rPr>
          <w:rFonts w:ascii="宋体" w:hAnsi="宋体" w:hint="eastAsia"/>
          <w:color w:val="FF0000"/>
        </w:rPr>
        <w:t>展示新产品、新技术</w:t>
      </w:r>
      <w:r>
        <w:rPr>
          <w:rFonts w:ascii="宋体" w:hAnsi="宋体" w:hint="eastAsia"/>
          <w:color w:val="FF0000"/>
        </w:rPr>
        <w:t>、新服务的数量逐年递增，体现了我国对外开放的水平不断提高，高水平对外开放的成色越来越足，②正确。</w:t>
      </w:r>
    </w:p>
    <w:p w:rsidR="00D05C59" w:rsidRDefault="00612A0C">
      <w:pPr>
        <w:spacing w:line="360" w:lineRule="auto"/>
        <w:rPr>
          <w:rFonts w:ascii="宋体" w:hAnsi="宋体"/>
          <w:color w:val="FF0000"/>
        </w:rPr>
      </w:pPr>
      <w:r>
        <w:rPr>
          <w:rFonts w:ascii="宋体" w:hAnsi="宋体" w:hint="eastAsia"/>
          <w:color w:val="FF0000"/>
        </w:rPr>
        <w:t>③：大量全球首发、亚洲首秀、中国首展的新品选择</w:t>
      </w:r>
      <w:proofErr w:type="gramStart"/>
      <w:r>
        <w:rPr>
          <w:rFonts w:ascii="宋体" w:hAnsi="宋体" w:hint="eastAsia"/>
          <w:color w:val="FF0000"/>
        </w:rPr>
        <w:t>在进博会</w:t>
      </w:r>
      <w:proofErr w:type="gramEnd"/>
      <w:r>
        <w:rPr>
          <w:rFonts w:ascii="宋体" w:hAnsi="宋体" w:hint="eastAsia"/>
          <w:color w:val="FF0000"/>
        </w:rPr>
        <w:t>发布，促进了国际经济合作，反映出进博会成为国际经济合作的重要平台，③正确。</w:t>
      </w:r>
    </w:p>
    <w:p w:rsidR="00D05C59" w:rsidRDefault="00612A0C">
      <w:pPr>
        <w:spacing w:line="360" w:lineRule="auto"/>
        <w:rPr>
          <w:rFonts w:ascii="宋体" w:hAnsi="宋体"/>
          <w:color w:val="FF0000"/>
        </w:rPr>
      </w:pPr>
      <w:r>
        <w:rPr>
          <w:rFonts w:ascii="宋体" w:hAnsi="宋体" w:hint="eastAsia"/>
          <w:color w:val="FF0000"/>
        </w:rPr>
        <w:t>④：题</w:t>
      </w:r>
      <w:proofErr w:type="gramStart"/>
      <w:r>
        <w:rPr>
          <w:rFonts w:ascii="宋体" w:hAnsi="宋体" w:hint="eastAsia"/>
          <w:color w:val="FF0000"/>
        </w:rPr>
        <w:t>干反映</w:t>
      </w:r>
      <w:proofErr w:type="gramEnd"/>
      <w:r>
        <w:rPr>
          <w:rFonts w:ascii="宋体" w:hAnsi="宋体" w:hint="eastAsia"/>
          <w:color w:val="FF0000"/>
        </w:rPr>
        <w:t>的</w:t>
      </w:r>
      <w:proofErr w:type="gramStart"/>
      <w:r>
        <w:rPr>
          <w:rFonts w:ascii="宋体" w:hAnsi="宋体" w:hint="eastAsia"/>
          <w:color w:val="FF0000"/>
        </w:rPr>
        <w:t>是进博会</w:t>
      </w:r>
      <w:proofErr w:type="gramEnd"/>
      <w:r>
        <w:rPr>
          <w:rFonts w:ascii="宋体" w:hAnsi="宋体" w:hint="eastAsia"/>
          <w:color w:val="FF0000"/>
        </w:rPr>
        <w:t>展示新产品、新技术、新服务，题干不反映世界各国共同行动，④不符合题意。</w:t>
      </w:r>
    </w:p>
    <w:p w:rsidR="00D05C59" w:rsidRDefault="00612A0C">
      <w:pPr>
        <w:spacing w:line="360" w:lineRule="auto"/>
        <w:rPr>
          <w:rFonts w:ascii="宋体" w:hAnsi="宋体"/>
          <w:color w:val="FF0000"/>
        </w:rPr>
      </w:pPr>
      <w:r>
        <w:rPr>
          <w:rFonts w:ascii="宋体" w:hAnsi="宋体" w:hint="eastAsia"/>
          <w:color w:val="FF0000"/>
        </w:rPr>
        <w:lastRenderedPageBreak/>
        <w:t>故本题选</w:t>
      </w:r>
      <w:r>
        <w:rPr>
          <w:rFonts w:ascii="宋体" w:hAnsi="宋体" w:hint="eastAsia"/>
          <w:color w:val="FF0000"/>
        </w:rPr>
        <w:t>C</w:t>
      </w:r>
      <w:r>
        <w:rPr>
          <w:rFonts w:ascii="宋体" w:hAnsi="宋体" w:hint="eastAsia"/>
          <w:color w:val="FF0000"/>
        </w:rPr>
        <w:t>。</w:t>
      </w:r>
    </w:p>
    <w:p w:rsidR="00D05C59" w:rsidRDefault="00612A0C">
      <w:pPr>
        <w:shd w:val="clear" w:color="auto" w:fill="FFFFFF"/>
        <w:spacing w:line="360" w:lineRule="auto"/>
        <w:jc w:val="left"/>
        <w:textAlignment w:val="center"/>
      </w:pPr>
      <w:r>
        <w:t>25</w:t>
      </w:r>
      <w:r>
        <w:t>．一天，廖某不慎与人发生交通事故，仅造成轻微财产损失。随后交警当场出具事故责任认定书，认定其违反交通运输法规，对事故负次要责任。然而在最终处罚时，廖某却被罚了</w:t>
      </w:r>
      <w:r>
        <w:t>1200</w:t>
      </w:r>
      <w:r>
        <w:t>元，比</w:t>
      </w:r>
      <w:r>
        <w:t>对方车主还多罚</w:t>
      </w:r>
      <w:r>
        <w:t>500</w:t>
      </w:r>
      <w:r>
        <w:t>元。同时，廖某的机动车驾驶证还被记了</w:t>
      </w:r>
      <w:r>
        <w:t>18</w:t>
      </w:r>
      <w:r>
        <w:t>分。廖某认为该处罚不合理，于是一纸诉状把当地交警部门告上了法庭。本案中（</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证据是诉讼的灵魂，廖某作为原告负有举证责任</w:t>
      </w:r>
    </w:p>
    <w:p w:rsidR="00D05C59" w:rsidRDefault="00612A0C">
      <w:pPr>
        <w:shd w:val="clear" w:color="auto" w:fill="FFFFFF"/>
        <w:spacing w:line="360" w:lineRule="auto"/>
        <w:jc w:val="left"/>
        <w:textAlignment w:val="center"/>
      </w:pPr>
      <w:r>
        <w:t>②</w:t>
      </w:r>
      <w:r>
        <w:t>法院应全面贯彻证据裁判规则，维护社会公平正义</w:t>
      </w:r>
    </w:p>
    <w:p w:rsidR="00D05C59" w:rsidRDefault="00612A0C">
      <w:pPr>
        <w:shd w:val="clear" w:color="auto" w:fill="FFFFFF"/>
        <w:spacing w:line="360" w:lineRule="auto"/>
        <w:jc w:val="left"/>
        <w:textAlignment w:val="center"/>
      </w:pPr>
      <w:r>
        <w:t>③</w:t>
      </w:r>
      <w:r>
        <w:t>交警部门应遵循自愿原则，合理确定双方的权利义务</w:t>
      </w:r>
    </w:p>
    <w:p w:rsidR="00D05C59" w:rsidRDefault="00612A0C">
      <w:pPr>
        <w:shd w:val="clear" w:color="auto" w:fill="FFFFFF"/>
        <w:spacing w:line="360" w:lineRule="auto"/>
        <w:jc w:val="left"/>
        <w:textAlignment w:val="center"/>
      </w:pPr>
      <w:r>
        <w:t>④</w:t>
      </w:r>
      <w:r>
        <w:t>交警部门应提供</w:t>
      </w:r>
      <w:proofErr w:type="gramStart"/>
      <w:r>
        <w:t>作出</w:t>
      </w:r>
      <w:proofErr w:type="gramEnd"/>
      <w:r>
        <w:t>处罚的证据和所依据的规范性文件</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D05C59" w:rsidRDefault="00612A0C">
      <w:pPr>
        <w:spacing w:line="360" w:lineRule="auto"/>
        <w:rPr>
          <w:rFonts w:ascii="宋体" w:hAnsi="宋体"/>
          <w:color w:val="FF0000"/>
        </w:rPr>
      </w:pPr>
      <w:r>
        <w:rPr>
          <w:rFonts w:ascii="宋体" w:hAnsi="宋体" w:hint="eastAsia"/>
          <w:color w:val="FF0000"/>
        </w:rPr>
        <w:t>【详解】①：廖某认为该处罚不合理，于是一纸诉状把当地交警部门告上了法庭。本案属于行政诉讼，作为原告的廖某提出的诉讼主张应由交警部门负责举证，①不符合题意。</w:t>
      </w:r>
    </w:p>
    <w:p w:rsidR="00D05C59" w:rsidRDefault="00612A0C">
      <w:pPr>
        <w:spacing w:line="360" w:lineRule="auto"/>
        <w:rPr>
          <w:rFonts w:ascii="宋体" w:hAnsi="宋体"/>
          <w:color w:val="FF0000"/>
        </w:rPr>
      </w:pPr>
      <w:r>
        <w:rPr>
          <w:rFonts w:ascii="宋体" w:hAnsi="宋体" w:hint="eastAsia"/>
          <w:color w:val="FF0000"/>
        </w:rPr>
        <w:t>②：以事实为根据，以法律为准绳是任何诉讼都必须遵循的基本原则，法院应全面贯彻证据裁判规则，维护社会公平正义，捍卫人民群众的利益，②说法正确。</w:t>
      </w:r>
    </w:p>
    <w:p w:rsidR="00D05C59" w:rsidRDefault="00612A0C">
      <w:pPr>
        <w:spacing w:line="360" w:lineRule="auto"/>
        <w:rPr>
          <w:rFonts w:ascii="宋体" w:hAnsi="宋体"/>
          <w:color w:val="FF0000"/>
        </w:rPr>
      </w:pPr>
      <w:r>
        <w:rPr>
          <w:rFonts w:ascii="宋体" w:hAnsi="宋体" w:hint="eastAsia"/>
          <w:color w:val="FF0000"/>
        </w:rPr>
        <w:t>③：针对交通事故，交警部分作为行政执法部分应当依据相关法律法规，合理确定双方的责任。民事主体从事民事活动，应遵循公平等原则，合理确定双方的权利义务，③说法错误。</w:t>
      </w:r>
    </w:p>
    <w:p w:rsidR="00D05C59" w:rsidRDefault="00612A0C">
      <w:pPr>
        <w:spacing w:line="360" w:lineRule="auto"/>
        <w:rPr>
          <w:rFonts w:ascii="宋体" w:hAnsi="宋体"/>
          <w:color w:val="FF0000"/>
        </w:rPr>
      </w:pPr>
      <w:r>
        <w:rPr>
          <w:rFonts w:ascii="宋体" w:hAnsi="宋体" w:hint="eastAsia"/>
          <w:color w:val="FF0000"/>
        </w:rPr>
        <w:t>④：在行政诉讼中，行政相对人在举证能力上无法与行政机</w:t>
      </w:r>
      <w:r>
        <w:rPr>
          <w:rFonts w:ascii="宋体" w:hAnsi="宋体" w:hint="eastAsia"/>
          <w:color w:val="FF0000"/>
        </w:rPr>
        <w:t>关抗衡，作为被告的行政机关应当提供</w:t>
      </w:r>
      <w:proofErr w:type="gramStart"/>
      <w:r>
        <w:rPr>
          <w:rFonts w:ascii="宋体" w:hAnsi="宋体" w:hint="eastAsia"/>
          <w:color w:val="FF0000"/>
        </w:rPr>
        <w:t>作出</w:t>
      </w:r>
      <w:proofErr w:type="gramEnd"/>
      <w:r>
        <w:rPr>
          <w:rFonts w:ascii="宋体" w:hAnsi="宋体" w:hint="eastAsia"/>
          <w:color w:val="FF0000"/>
        </w:rPr>
        <w:t>该行政行为的证据和所依据的规范性文件，④说法正确。</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D05C59" w:rsidRDefault="00612A0C">
      <w:pPr>
        <w:shd w:val="clear" w:color="auto" w:fill="FFFFFF"/>
        <w:spacing w:line="360" w:lineRule="auto"/>
        <w:jc w:val="left"/>
        <w:textAlignment w:val="center"/>
      </w:pPr>
      <w:r>
        <w:t>26</w:t>
      </w:r>
      <w:r>
        <w:t>．小姜系</w:t>
      </w:r>
      <w:r>
        <w:t>12</w:t>
      </w:r>
      <w:r>
        <w:t>岁的学生。由于父母工作忙无暇照看，小姜使用母亲姜某的手机并以母亲名义注册账号打游戏，短短数周就向游戏充值了</w:t>
      </w:r>
      <w:r>
        <w:t>7600</w:t>
      </w:r>
      <w:r>
        <w:t>元。小姜父母发现后，第一时间联系该游戏公司客服人员反映未成年人充值问题，要求全额退款，但多次交涉未果，遂向法院提起诉讼。本案中（</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小姜父母要求全额退款的诉求会得到法院支持</w:t>
      </w:r>
    </w:p>
    <w:p w:rsidR="00D05C59" w:rsidRDefault="00612A0C">
      <w:pPr>
        <w:shd w:val="clear" w:color="auto" w:fill="FFFFFF"/>
        <w:spacing w:line="360" w:lineRule="auto"/>
        <w:jc w:val="left"/>
        <w:textAlignment w:val="center"/>
      </w:pPr>
      <w:r>
        <w:t>②</w:t>
      </w:r>
      <w:r>
        <w:t>小姜实施的民事法律行为需由其父母同意、追认</w:t>
      </w:r>
    </w:p>
    <w:p w:rsidR="00D05C59" w:rsidRDefault="00612A0C">
      <w:pPr>
        <w:shd w:val="clear" w:color="auto" w:fill="FFFFFF"/>
        <w:spacing w:line="360" w:lineRule="auto"/>
        <w:jc w:val="left"/>
        <w:textAlignment w:val="center"/>
      </w:pPr>
      <w:r>
        <w:t>③</w:t>
      </w:r>
      <w:r>
        <w:t>小姜父母因监管缺失存在过错，理应承担部分损失</w:t>
      </w:r>
    </w:p>
    <w:p w:rsidR="00D05C59" w:rsidRDefault="00612A0C">
      <w:pPr>
        <w:shd w:val="clear" w:color="auto" w:fill="FFFFFF"/>
        <w:spacing w:line="360" w:lineRule="auto"/>
        <w:jc w:val="left"/>
        <w:textAlignment w:val="center"/>
      </w:pPr>
      <w:r>
        <w:t>④</w:t>
      </w:r>
      <w:r>
        <w:t>游戏公司未履行不得向未成年人提供付费服务的义务</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C</w:t>
      </w:r>
    </w:p>
    <w:p w:rsidR="00D05C59" w:rsidRDefault="00612A0C">
      <w:pPr>
        <w:spacing w:line="360" w:lineRule="auto"/>
        <w:rPr>
          <w:rFonts w:ascii="宋体" w:hAnsi="宋体"/>
          <w:color w:val="FF0000"/>
        </w:rPr>
      </w:pPr>
      <w:r>
        <w:rPr>
          <w:rFonts w:ascii="宋体" w:hAnsi="宋体" w:hint="eastAsia"/>
          <w:color w:val="FF0000"/>
        </w:rPr>
        <w:t>【详解】民法典规定，八周岁以上的未成年人为限制民事行为能力人，实施民事法律行为由其法定代理人</w:t>
      </w:r>
      <w:r>
        <w:rPr>
          <w:rFonts w:ascii="宋体" w:hAnsi="宋体" w:hint="eastAsia"/>
          <w:color w:val="FF0000"/>
        </w:rPr>
        <w:lastRenderedPageBreak/>
        <w:t>代理或者经其法定代理人同意、追认；但是可以独立实施纯获利益的民事法律行为或者与其年龄、智力相适应的民事法律行为。</w:t>
      </w:r>
    </w:p>
    <w:p w:rsidR="00D05C59" w:rsidRDefault="00612A0C">
      <w:pPr>
        <w:spacing w:line="360" w:lineRule="auto"/>
        <w:rPr>
          <w:rFonts w:ascii="宋体" w:hAnsi="宋体"/>
          <w:color w:val="FF0000"/>
        </w:rPr>
      </w:pPr>
      <w:r>
        <w:rPr>
          <w:rFonts w:ascii="宋体" w:hAnsi="宋体" w:hint="eastAsia"/>
          <w:color w:val="FF0000"/>
        </w:rPr>
        <w:t>①③：本案中小</w:t>
      </w:r>
      <w:proofErr w:type="gramStart"/>
      <w:r>
        <w:rPr>
          <w:rFonts w:ascii="宋体" w:hAnsi="宋体" w:hint="eastAsia"/>
          <w:color w:val="FF0000"/>
        </w:rPr>
        <w:t>姜父母</w:t>
      </w:r>
      <w:proofErr w:type="gramEnd"/>
      <w:r>
        <w:rPr>
          <w:rFonts w:ascii="宋体" w:hAnsi="宋体" w:hint="eastAsia"/>
          <w:color w:val="FF0000"/>
        </w:rPr>
        <w:t>工作忙无暇照看小姜，母亲姜某也未看管好自己的手机，导致小姜成功充值，说明小姜父母存在监管缺失，应承担相应责任，小姜父母要求全额退款的诉求没有理由，不会得到法院支持，③符合题意，①排除。</w:t>
      </w:r>
    </w:p>
    <w:p w:rsidR="00D05C59" w:rsidRDefault="00612A0C">
      <w:pPr>
        <w:spacing w:line="360" w:lineRule="auto"/>
        <w:rPr>
          <w:rFonts w:ascii="宋体" w:hAnsi="宋体"/>
          <w:color w:val="FF0000"/>
        </w:rPr>
      </w:pPr>
      <w:r>
        <w:rPr>
          <w:rFonts w:ascii="宋体" w:hAnsi="宋体" w:hint="eastAsia"/>
          <w:color w:val="FF0000"/>
        </w:rPr>
        <w:t>②：小姜系</w:t>
      </w:r>
      <w:r>
        <w:rPr>
          <w:rFonts w:ascii="宋体" w:hAnsi="宋体" w:hint="eastAsia"/>
          <w:color w:val="FF0000"/>
        </w:rPr>
        <w:t>12</w:t>
      </w:r>
      <w:r>
        <w:rPr>
          <w:rFonts w:ascii="宋体" w:hAnsi="宋体" w:hint="eastAsia"/>
          <w:color w:val="FF0000"/>
        </w:rPr>
        <w:t>岁学生，其向游戏充值的行为应由其父母同意、追认。小姜父母明确拒绝追认的，应该按照无效合同处理，双方互负返还义务，②符合题意。</w:t>
      </w:r>
    </w:p>
    <w:p w:rsidR="00D05C59" w:rsidRDefault="00612A0C">
      <w:pPr>
        <w:spacing w:line="360" w:lineRule="auto"/>
        <w:rPr>
          <w:rFonts w:ascii="宋体" w:hAnsi="宋体"/>
          <w:color w:val="FF0000"/>
        </w:rPr>
      </w:pPr>
      <w:r>
        <w:rPr>
          <w:rFonts w:ascii="宋体" w:hAnsi="宋体" w:hint="eastAsia"/>
          <w:color w:val="FF0000"/>
        </w:rPr>
        <w:t>④：本案中小姜是以母亲名义注册账号并充值的，游戏公司是在不知道对方是未成年人的情况下提供消费的，④说法错误。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C</w:t>
      </w:r>
      <w:r>
        <w:rPr>
          <w:rFonts w:ascii="宋体" w:hAnsi="宋体" w:hint="eastAsia"/>
          <w:color w:val="FF0000"/>
        </w:rPr>
        <w:t>。</w:t>
      </w:r>
    </w:p>
    <w:p w:rsidR="00D05C59" w:rsidRDefault="00612A0C">
      <w:pPr>
        <w:shd w:val="clear" w:color="auto" w:fill="FFFFFF"/>
        <w:spacing w:line="360" w:lineRule="auto"/>
        <w:jc w:val="left"/>
        <w:textAlignment w:val="center"/>
      </w:pPr>
      <w:r>
        <w:t>27</w:t>
      </w:r>
      <w:r>
        <w:t>．公开审判是我国刑事诉讼的一项基本原则。为有利于未成年人成长，未成年人保护法规定，十四周岁以上不满十六周岁的未成年人犯罪案件一律不公开审理。由此可推断出（</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公开审理的刑事案件被告都不是十四周岁以上不满十六周岁的未成年人</w:t>
      </w:r>
    </w:p>
    <w:p w:rsidR="00D05C59" w:rsidRDefault="00612A0C">
      <w:pPr>
        <w:shd w:val="clear" w:color="auto" w:fill="FFFFFF"/>
        <w:spacing w:line="360" w:lineRule="auto"/>
        <w:jc w:val="left"/>
        <w:textAlignment w:val="center"/>
      </w:pPr>
      <w:r>
        <w:t>②</w:t>
      </w:r>
      <w:r>
        <w:t>不公开审理</w:t>
      </w:r>
      <w:r>
        <w:t>的刑事案件被告都是十四周岁以上不满十六周岁的未成年人</w:t>
      </w:r>
    </w:p>
    <w:p w:rsidR="00D05C59" w:rsidRDefault="00612A0C">
      <w:pPr>
        <w:shd w:val="clear" w:color="auto" w:fill="FFFFFF"/>
        <w:spacing w:line="360" w:lineRule="auto"/>
        <w:jc w:val="left"/>
        <w:textAlignment w:val="center"/>
      </w:pPr>
      <w:r>
        <w:t>③</w:t>
      </w:r>
      <w:r>
        <w:t>有的被告不是十四周岁以上不满十六周岁的未成年人的刑事案件是公开审理的案件</w:t>
      </w:r>
    </w:p>
    <w:p w:rsidR="00D05C59" w:rsidRDefault="00612A0C">
      <w:pPr>
        <w:shd w:val="clear" w:color="auto" w:fill="FFFFFF"/>
        <w:spacing w:line="360" w:lineRule="auto"/>
        <w:jc w:val="left"/>
        <w:textAlignment w:val="center"/>
      </w:pPr>
      <w:r>
        <w:t>④</w:t>
      </w:r>
      <w:r>
        <w:t>被告不是十四周岁以上不满十六周岁的未成年人的刑事案件都不是公开审理的案件</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B</w:t>
      </w:r>
    </w:p>
    <w:p w:rsidR="00D05C59" w:rsidRDefault="00612A0C">
      <w:pPr>
        <w:spacing w:line="360" w:lineRule="auto"/>
        <w:rPr>
          <w:rFonts w:ascii="宋体" w:hAnsi="宋体"/>
          <w:color w:val="FF0000"/>
        </w:rPr>
      </w:pPr>
      <w:r>
        <w:rPr>
          <w:rFonts w:ascii="宋体" w:hAnsi="宋体" w:hint="eastAsia"/>
          <w:color w:val="FF0000"/>
        </w:rPr>
        <w:t>【详解】①：“十四周岁以上不满十六周岁的未成年人的犯罪案件一律不公开审理”，是一个性质判断，对其</w:t>
      </w:r>
      <w:proofErr w:type="gramStart"/>
      <w:r>
        <w:rPr>
          <w:rFonts w:ascii="宋体" w:hAnsi="宋体" w:hint="eastAsia"/>
          <w:color w:val="FF0000"/>
        </w:rPr>
        <w:t>进行换质推理</w:t>
      </w:r>
      <w:proofErr w:type="gramEnd"/>
      <w:r>
        <w:rPr>
          <w:rFonts w:ascii="宋体" w:hAnsi="宋体" w:hint="eastAsia"/>
          <w:color w:val="FF0000"/>
        </w:rPr>
        <w:t>，可推出“十四周岁以上不满十六周岁的未成年人的犯罪案件一律不是公开审理”，在此基础上换位推理，推出“公开审理的刑事案件不是十四周岁以上不满十六周岁的未成年人的刑事案件”，即公开审理的刑事案件被告都不是十四周岁以上不满十六周岁的未成年人，①入选。</w:t>
      </w:r>
    </w:p>
    <w:p w:rsidR="00D05C59" w:rsidRDefault="00612A0C">
      <w:pPr>
        <w:spacing w:line="360" w:lineRule="auto"/>
        <w:rPr>
          <w:rFonts w:ascii="宋体" w:hAnsi="宋体"/>
          <w:color w:val="FF0000"/>
        </w:rPr>
      </w:pPr>
      <w:r>
        <w:rPr>
          <w:rFonts w:ascii="宋体" w:hAnsi="宋体" w:hint="eastAsia"/>
          <w:color w:val="FF0000"/>
        </w:rPr>
        <w:t>③：“公开审理的刑事案件不是十四周岁以上不满十六周岁的未成年人的刑事案件”，据此</w:t>
      </w:r>
      <w:proofErr w:type="gramStart"/>
      <w:r>
        <w:rPr>
          <w:rFonts w:ascii="宋体" w:hAnsi="宋体" w:hint="eastAsia"/>
          <w:color w:val="FF0000"/>
        </w:rPr>
        <w:t>进行换质推理</w:t>
      </w:r>
      <w:proofErr w:type="gramEnd"/>
      <w:r>
        <w:rPr>
          <w:rFonts w:ascii="宋体" w:hAnsi="宋体" w:hint="eastAsia"/>
          <w:color w:val="FF0000"/>
        </w:rPr>
        <w:t>，公开审理的刑事案件是被告为非十四周岁以上不满十六周岁的未成年人的</w:t>
      </w:r>
      <w:r>
        <w:rPr>
          <w:rFonts w:ascii="宋体" w:hAnsi="宋体" w:hint="eastAsia"/>
          <w:color w:val="FF0000"/>
        </w:rPr>
        <w:t>刑事案件，再次进行换位推理，根据推理规则前提中</w:t>
      </w:r>
      <w:proofErr w:type="gramStart"/>
      <w:r>
        <w:rPr>
          <w:rFonts w:ascii="宋体" w:hAnsi="宋体" w:hint="eastAsia"/>
          <w:color w:val="FF0000"/>
        </w:rPr>
        <w:t>不</w:t>
      </w:r>
      <w:proofErr w:type="gramEnd"/>
      <w:r>
        <w:rPr>
          <w:rFonts w:ascii="宋体" w:hAnsi="宋体" w:hint="eastAsia"/>
          <w:color w:val="FF0000"/>
        </w:rPr>
        <w:t>周延的项，换位后也不能周延，即有的被告为非十四周岁以上不满十六周岁的未成年人的刑事案件是公开审理的刑事案件，③入选。</w:t>
      </w:r>
    </w:p>
    <w:p w:rsidR="00D05C59" w:rsidRDefault="00612A0C">
      <w:pPr>
        <w:spacing w:line="360" w:lineRule="auto"/>
        <w:rPr>
          <w:rFonts w:ascii="宋体" w:hAnsi="宋体"/>
          <w:color w:val="FF0000"/>
        </w:rPr>
      </w:pPr>
      <w:r>
        <w:rPr>
          <w:rFonts w:ascii="宋体" w:hAnsi="宋体" w:hint="eastAsia"/>
          <w:color w:val="FF0000"/>
        </w:rPr>
        <w:t>②：材料中指出“十四周岁以上不满十六周岁的未成年人刑事犯罪案件一律不公开审理”，其中“一律不公开审理”是肯定判断的谓项，</w:t>
      </w:r>
      <w:proofErr w:type="gramStart"/>
      <w:r>
        <w:rPr>
          <w:rFonts w:ascii="宋体" w:hAnsi="宋体" w:hint="eastAsia"/>
          <w:color w:val="FF0000"/>
        </w:rPr>
        <w:t>不</w:t>
      </w:r>
      <w:proofErr w:type="gramEnd"/>
      <w:r>
        <w:rPr>
          <w:rFonts w:ascii="宋体" w:hAnsi="宋体" w:hint="eastAsia"/>
          <w:color w:val="FF0000"/>
        </w:rPr>
        <w:t>周延，但该选项换位后，“不公开审理的刑事案件”是周延的，违反了换位推理的“在前提中</w:t>
      </w:r>
      <w:proofErr w:type="gramStart"/>
      <w:r>
        <w:rPr>
          <w:rFonts w:ascii="宋体" w:hAnsi="宋体" w:hint="eastAsia"/>
          <w:color w:val="FF0000"/>
        </w:rPr>
        <w:t>不</w:t>
      </w:r>
      <w:proofErr w:type="gramEnd"/>
      <w:r>
        <w:rPr>
          <w:rFonts w:ascii="宋体" w:hAnsi="宋体" w:hint="eastAsia"/>
          <w:color w:val="FF0000"/>
        </w:rPr>
        <w:t>周延的项，换位后也不能周延”的规则，②不符合题意。</w:t>
      </w:r>
    </w:p>
    <w:p w:rsidR="00D05C59" w:rsidRDefault="00612A0C">
      <w:pPr>
        <w:spacing w:line="360" w:lineRule="auto"/>
        <w:rPr>
          <w:rFonts w:ascii="宋体" w:hAnsi="宋体"/>
          <w:color w:val="FF0000"/>
        </w:rPr>
      </w:pPr>
      <w:r>
        <w:rPr>
          <w:rFonts w:ascii="宋体" w:hAnsi="宋体" w:hint="eastAsia"/>
          <w:color w:val="FF0000"/>
        </w:rPr>
        <w:t>④：材料中“被告为十四周岁以上不满十六周岁的未成年人的犯罪案件一律不公开审理”，是一个性</w:t>
      </w:r>
      <w:r>
        <w:rPr>
          <w:rFonts w:ascii="宋体" w:hAnsi="宋体" w:hint="eastAsia"/>
          <w:color w:val="FF0000"/>
        </w:rPr>
        <w:t>质判断，</w:t>
      </w:r>
      <w:r>
        <w:rPr>
          <w:rFonts w:ascii="宋体" w:hAnsi="宋体" w:hint="eastAsia"/>
          <w:color w:val="FF0000"/>
        </w:rPr>
        <w:lastRenderedPageBreak/>
        <w:t>该</w:t>
      </w:r>
      <w:proofErr w:type="gramStart"/>
      <w:r>
        <w:rPr>
          <w:rFonts w:ascii="宋体" w:hAnsi="宋体" w:hint="eastAsia"/>
          <w:color w:val="FF0000"/>
        </w:rPr>
        <w:t>选项换质后</w:t>
      </w:r>
      <w:proofErr w:type="gramEnd"/>
      <w:r>
        <w:rPr>
          <w:rFonts w:ascii="宋体" w:hAnsi="宋体" w:hint="eastAsia"/>
          <w:color w:val="FF0000"/>
        </w:rPr>
        <w:t>，主项范围发生变化。该选项违反</w:t>
      </w:r>
      <w:proofErr w:type="gramStart"/>
      <w:r>
        <w:rPr>
          <w:rFonts w:ascii="宋体" w:hAnsi="宋体" w:hint="eastAsia"/>
          <w:color w:val="FF0000"/>
        </w:rPr>
        <w:t>了换质推理</w:t>
      </w:r>
      <w:proofErr w:type="gramEnd"/>
      <w:r>
        <w:rPr>
          <w:rFonts w:ascii="宋体" w:hAnsi="宋体" w:hint="eastAsia"/>
          <w:color w:val="FF0000"/>
        </w:rPr>
        <w:t>的“推理时不改变前提判断的主项和量项”的规则，④错误。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B</w:t>
      </w:r>
      <w:r>
        <w:rPr>
          <w:rFonts w:ascii="宋体" w:hAnsi="宋体" w:hint="eastAsia"/>
          <w:color w:val="FF0000"/>
        </w:rPr>
        <w:t>。</w:t>
      </w:r>
    </w:p>
    <w:p w:rsidR="00D05C59" w:rsidRDefault="00612A0C">
      <w:pPr>
        <w:shd w:val="clear" w:color="auto" w:fill="FFFFFF"/>
        <w:spacing w:line="360" w:lineRule="auto"/>
        <w:jc w:val="left"/>
        <w:textAlignment w:val="center"/>
      </w:pPr>
      <w:r>
        <w:t>28</w:t>
      </w:r>
      <w:r>
        <w:t>．</w:t>
      </w:r>
      <w:r>
        <w:t>“</w:t>
      </w:r>
      <w:r>
        <w:t>如果核污染水是安全的，就没有必要排海，如果不安全，就更不应该排海。</w:t>
      </w:r>
      <w:r>
        <w:t>”</w:t>
      </w:r>
      <w:r>
        <w:t>针对日本</w:t>
      </w:r>
      <w:proofErr w:type="gramStart"/>
      <w:r>
        <w:t>启动排两入海</w:t>
      </w:r>
      <w:proofErr w:type="gramEnd"/>
      <w:r>
        <w:t>的计划，日本政府一方面在国际上大搞公关，将</w:t>
      </w:r>
      <w:r>
        <w:t>“</w:t>
      </w:r>
      <w:r>
        <w:t>核污染水</w:t>
      </w:r>
      <w:r>
        <w:t>”</w:t>
      </w:r>
      <w:r>
        <w:t>美化成</w:t>
      </w:r>
      <w:r>
        <w:t>“</w:t>
      </w:r>
      <w:r>
        <w:t>核处理水</w:t>
      </w:r>
      <w:r>
        <w:t>”,</w:t>
      </w:r>
      <w:r>
        <w:t>以淡化它的实质危害。另一方面，日本政府和东京电力公司向福岛民众和国际社会承诺，</w:t>
      </w:r>
      <w:proofErr w:type="gramStart"/>
      <w:r>
        <w:t>不会擅直处置</w:t>
      </w:r>
      <w:proofErr w:type="gramEnd"/>
      <w:r>
        <w:t>核污染水。对日本政府的错误逻辑进行批驳，正确的是（</w:t>
      </w:r>
      <w:r>
        <w:rPr>
          <w:rFonts w:eastAsia="Times New Roman"/>
          <w:kern w:val="0"/>
          <w:sz w:val="24"/>
          <w:szCs w:val="24"/>
        </w:rPr>
        <w:t>   </w:t>
      </w:r>
      <w:r>
        <w:t>）</w:t>
      </w:r>
    </w:p>
    <w:p w:rsidR="00D05C59" w:rsidRDefault="00612A0C">
      <w:pPr>
        <w:shd w:val="clear" w:color="auto" w:fill="FFFFFF"/>
        <w:spacing w:line="360" w:lineRule="auto"/>
        <w:jc w:val="left"/>
        <w:textAlignment w:val="center"/>
      </w:pPr>
      <w:r>
        <w:t>①</w:t>
      </w:r>
      <w:r>
        <w:t>将</w:t>
      </w:r>
      <w:r>
        <w:t>“</w:t>
      </w:r>
      <w:r>
        <w:t>核污业水</w:t>
      </w:r>
      <w:r>
        <w:t>”</w:t>
      </w:r>
      <w:r>
        <w:t>美化成</w:t>
      </w:r>
      <w:r>
        <w:t>“</w:t>
      </w:r>
      <w:r>
        <w:t>核处理水</w:t>
      </w:r>
      <w:r>
        <w:t>”</w:t>
      </w:r>
      <w:r>
        <w:t>，犯了</w:t>
      </w:r>
      <w:r>
        <w:t>“</w:t>
      </w:r>
      <w:r>
        <w:t>偷换概念</w:t>
      </w:r>
      <w:r>
        <w:t>”</w:t>
      </w:r>
      <w:r>
        <w:t>的错误</w:t>
      </w:r>
    </w:p>
    <w:p w:rsidR="00D05C59" w:rsidRDefault="00612A0C">
      <w:pPr>
        <w:shd w:val="clear" w:color="auto" w:fill="FFFFFF"/>
        <w:spacing w:line="360" w:lineRule="auto"/>
        <w:jc w:val="left"/>
        <w:textAlignment w:val="center"/>
      </w:pPr>
      <w:r>
        <w:t>②</w:t>
      </w:r>
      <w:r>
        <w:t>对同一对象所形成的论断</w:t>
      </w:r>
      <w:r>
        <w:t>“A”</w:t>
      </w:r>
      <w:r>
        <w:t>与</w:t>
      </w:r>
      <w:r>
        <w:t>“</w:t>
      </w:r>
      <w:r>
        <w:t>非</w:t>
      </w:r>
      <w:r>
        <w:t>A”,</w:t>
      </w:r>
      <w:r>
        <w:t>不能同真必有一假</w:t>
      </w:r>
    </w:p>
    <w:p w:rsidR="00D05C59" w:rsidRDefault="00612A0C">
      <w:pPr>
        <w:shd w:val="clear" w:color="auto" w:fill="FFFFFF"/>
        <w:spacing w:line="360" w:lineRule="auto"/>
        <w:jc w:val="left"/>
        <w:textAlignment w:val="center"/>
      </w:pPr>
      <w:r>
        <w:t>③</w:t>
      </w:r>
      <w:proofErr w:type="gramStart"/>
      <w:r>
        <w:t>思推是</w:t>
      </w:r>
      <w:proofErr w:type="gramEnd"/>
      <w:r>
        <w:t>对认识对象的反映，日本政府犯了</w:t>
      </w:r>
      <w:r>
        <w:t>“</w:t>
      </w:r>
      <w:r>
        <w:t>两不可</w:t>
      </w:r>
      <w:r>
        <w:t>”</w:t>
      </w:r>
      <w:r>
        <w:t>的逻辑错误</w:t>
      </w:r>
    </w:p>
    <w:p w:rsidR="00D05C59" w:rsidRDefault="00612A0C">
      <w:pPr>
        <w:shd w:val="clear" w:color="auto" w:fill="FFFFFF"/>
        <w:spacing w:line="360" w:lineRule="auto"/>
        <w:jc w:val="left"/>
        <w:textAlignment w:val="center"/>
      </w:pPr>
      <w:r>
        <w:t>④</w:t>
      </w:r>
      <w:r>
        <w:t>在不同时间或不同条件下，对同一对象应形成同一的概念和判断</w:t>
      </w:r>
    </w:p>
    <w:p w:rsidR="00D05C59" w:rsidRDefault="00612A0C">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A</w:t>
      </w:r>
    </w:p>
    <w:p w:rsidR="00D05C59" w:rsidRDefault="00612A0C">
      <w:pPr>
        <w:spacing w:line="360" w:lineRule="auto"/>
        <w:rPr>
          <w:rFonts w:ascii="宋体" w:hAnsi="宋体"/>
          <w:color w:val="FF0000"/>
        </w:rPr>
      </w:pPr>
      <w:r>
        <w:rPr>
          <w:rFonts w:ascii="宋体" w:hAnsi="宋体" w:hint="eastAsia"/>
          <w:color w:val="FF0000"/>
        </w:rPr>
        <w:t>【详解】①②：将“核污染水”美化成“核处理水”犯了“偷换概念”的错误，一方面向国际社会发出承诺，不会擅自处置核污染水，一方面又启动排污入海行动，犯了“自相矛盾”的错误，①②符合题意。</w:t>
      </w:r>
    </w:p>
    <w:p w:rsidR="00D05C59" w:rsidRDefault="00612A0C">
      <w:pPr>
        <w:spacing w:line="360" w:lineRule="auto"/>
        <w:rPr>
          <w:rFonts w:ascii="宋体" w:hAnsi="宋体"/>
          <w:color w:val="FF0000"/>
        </w:rPr>
      </w:pPr>
      <w:r>
        <w:rPr>
          <w:rFonts w:ascii="宋体" w:hAnsi="宋体" w:hint="eastAsia"/>
          <w:color w:val="FF0000"/>
        </w:rPr>
        <w:t>③：违反排中律，会犯“两不可”的错误，日本政府没有在“是”与“非”之间犯骑墙居中的错误，③不符合题</w:t>
      </w:r>
      <w:r>
        <w:rPr>
          <w:rFonts w:ascii="宋体" w:hAnsi="宋体" w:hint="eastAsia"/>
          <w:color w:val="FF0000"/>
        </w:rPr>
        <w:t>意。</w:t>
      </w:r>
    </w:p>
    <w:p w:rsidR="00D05C59" w:rsidRDefault="00612A0C">
      <w:pPr>
        <w:spacing w:line="360" w:lineRule="auto"/>
        <w:rPr>
          <w:rFonts w:ascii="宋体" w:hAnsi="宋体"/>
          <w:color w:val="FF0000"/>
        </w:rPr>
      </w:pPr>
      <w:r>
        <w:rPr>
          <w:rFonts w:ascii="宋体" w:hAnsi="宋体" w:hint="eastAsia"/>
          <w:color w:val="FF0000"/>
        </w:rPr>
        <w:t>④：在不同时间或不同条件下，对同一对象不一定要形成同一的概念和判断，④说法错误。</w:t>
      </w:r>
    </w:p>
    <w:p w:rsidR="00D05C59" w:rsidRDefault="00612A0C">
      <w:pPr>
        <w:spacing w:line="360" w:lineRule="auto"/>
        <w:rPr>
          <w:rFonts w:ascii="宋体" w:hAnsi="宋体"/>
          <w:color w:val="FF0000"/>
        </w:rPr>
      </w:pPr>
      <w:r>
        <w:rPr>
          <w:rFonts w:ascii="宋体" w:hAnsi="宋体" w:hint="eastAsia"/>
          <w:color w:val="FF0000"/>
        </w:rPr>
        <w:t>故本题选</w:t>
      </w:r>
      <w:r>
        <w:rPr>
          <w:rFonts w:ascii="宋体" w:hAnsi="宋体" w:hint="eastAsia"/>
          <w:color w:val="FF0000"/>
        </w:rPr>
        <w:t>A</w:t>
      </w:r>
      <w:r>
        <w:rPr>
          <w:rFonts w:ascii="宋体" w:hAnsi="宋体" w:hint="eastAsia"/>
          <w:color w:val="FF0000"/>
        </w:rPr>
        <w:t>。</w:t>
      </w:r>
    </w:p>
    <w:p w:rsidR="00D05C59" w:rsidRDefault="00D05C59">
      <w:pPr>
        <w:spacing w:line="360" w:lineRule="auto"/>
        <w:jc w:val="center"/>
        <w:textAlignment w:val="center"/>
        <w:rPr>
          <w:rFonts w:ascii="宋体" w:hAnsi="宋体" w:cs="宋体"/>
          <w:b/>
          <w:color w:val="000000"/>
          <w:sz w:val="24"/>
        </w:rPr>
      </w:pPr>
    </w:p>
    <w:p w:rsidR="00D05C59" w:rsidRDefault="00612A0C">
      <w:pPr>
        <w:spacing w:line="360" w:lineRule="auto"/>
        <w:jc w:val="center"/>
        <w:textAlignment w:val="center"/>
        <w:rPr>
          <w:color w:val="000000"/>
        </w:rPr>
      </w:pPr>
      <w:r>
        <w:rPr>
          <w:rFonts w:ascii="宋体" w:hAnsi="宋体" w:cs="宋体"/>
          <w:b/>
          <w:color w:val="000000"/>
          <w:sz w:val="24"/>
        </w:rPr>
        <w:t>非选择题部分</w:t>
      </w:r>
    </w:p>
    <w:p w:rsidR="00D05C59" w:rsidRDefault="00612A0C">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D05C59" w:rsidRDefault="00612A0C">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D05C59" w:rsidRDefault="00612A0C">
      <w:pPr>
        <w:shd w:val="clear" w:color="auto" w:fill="FFFFFF"/>
        <w:spacing w:line="360" w:lineRule="auto"/>
        <w:ind w:firstLine="420"/>
        <w:jc w:val="left"/>
        <w:textAlignment w:val="center"/>
      </w:pPr>
      <w:r>
        <w:rPr>
          <w:rFonts w:ascii="楷体" w:eastAsia="楷体" w:hAnsi="楷体" w:cs="楷体"/>
        </w:rPr>
        <w:t>党的二十大开启了建设中国式现代化的新征程，作为建设人与自然和谐共生的中国式现代化的重要举措，集体林权制度改革要承担新使命、展现新作为。</w:t>
      </w:r>
      <w:r>
        <w:rPr>
          <w:rFonts w:ascii="楷体" w:eastAsia="楷体" w:hAnsi="楷体" w:cs="楷体"/>
        </w:rPr>
        <w:t>2023</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w:t>
      </w:r>
      <w:r>
        <w:rPr>
          <w:rFonts w:ascii="楷体" w:eastAsia="楷体" w:hAnsi="楷体" w:cs="楷体"/>
        </w:rPr>
        <w:t>中办、国办印发的《深化集体林权制度改革方案》是党的二十大以来，党中央、国务院针对林业改革发展出台的第一个重要文件。《方案》针对林权制度改革</w:t>
      </w:r>
      <w:proofErr w:type="gramStart"/>
      <w:r>
        <w:rPr>
          <w:rFonts w:ascii="楷体" w:eastAsia="楷体" w:hAnsi="楷体" w:cs="楷体"/>
        </w:rPr>
        <w:t>作出</w:t>
      </w:r>
      <w:proofErr w:type="gramEnd"/>
      <w:r>
        <w:rPr>
          <w:rFonts w:ascii="楷体" w:eastAsia="楷体" w:hAnsi="楷体" w:cs="楷体"/>
        </w:rPr>
        <w:t>部署：积极支持产业发展，通过加强政策支持，推动林业产业高质量发展，带动林区经济增长和林农增收致富；探索完善生态产品价值实现机制，通过拓宽生态产品价值实现路径，促进山区林区与其他地区同步基本实现现代化。集体林权制度改革是</w:t>
      </w:r>
      <w:r>
        <w:rPr>
          <w:rFonts w:ascii="楷体" w:eastAsia="楷体" w:hAnsi="楷体" w:cs="楷体"/>
        </w:rPr>
        <w:t>继家庭联产承包责任制后又一场土地使用制度的重大变革，契合了时代发展，顺应了林农期盼，奠定了山区林区共同富裕的基础。</w:t>
      </w:r>
    </w:p>
    <w:p w:rsidR="00D05C59" w:rsidRDefault="00612A0C">
      <w:pPr>
        <w:shd w:val="clear" w:color="auto" w:fill="FFFFFF"/>
        <w:spacing w:line="360" w:lineRule="auto"/>
        <w:jc w:val="left"/>
        <w:textAlignment w:val="center"/>
      </w:pPr>
      <w:r>
        <w:lastRenderedPageBreak/>
        <w:t>(1)</w:t>
      </w:r>
      <w:r>
        <w:t>结合材料，运用</w:t>
      </w:r>
      <w:r>
        <w:t>“</w:t>
      </w:r>
      <w:r>
        <w:t>更好发挥政府作用</w:t>
      </w:r>
      <w:r>
        <w:t>”</w:t>
      </w:r>
      <w:r>
        <w:t>的知识，谈谈我国是如何推进林权制度改革的。</w:t>
      </w:r>
      <w:r>
        <w:rPr>
          <w:rFonts w:hint="eastAsia"/>
        </w:rPr>
        <w:t>（</w:t>
      </w:r>
      <w:r>
        <w:rPr>
          <w:rFonts w:hint="eastAsia"/>
        </w:rPr>
        <w:t>6</w:t>
      </w:r>
      <w:r>
        <w:rPr>
          <w:rFonts w:hint="eastAsia"/>
        </w:rPr>
        <w:t>分</w:t>
      </w:r>
      <w:r>
        <w:rPr>
          <w:rFonts w:hint="eastAsia"/>
        </w:rPr>
        <w:t>）</w:t>
      </w:r>
    </w:p>
    <w:p w:rsidR="00D05C59" w:rsidRDefault="00612A0C">
      <w:pPr>
        <w:shd w:val="clear" w:color="auto" w:fill="FFFFFF"/>
        <w:spacing w:line="360" w:lineRule="auto"/>
        <w:jc w:val="left"/>
        <w:textAlignment w:val="center"/>
      </w:pPr>
      <w:r>
        <w:t>(2)</w:t>
      </w:r>
      <w:r>
        <w:t>结合材料，分析国家深化林权制度改革是如何做到正确发挥主观能动性的。</w:t>
      </w:r>
      <w:r>
        <w:rPr>
          <w:rFonts w:hint="eastAsia"/>
        </w:rPr>
        <w:t>（</w:t>
      </w:r>
      <w:r>
        <w:rPr>
          <w:rFonts w:hint="eastAsia"/>
        </w:rPr>
        <w:t>3</w:t>
      </w:r>
      <w:r>
        <w:rPr>
          <w:rFonts w:hint="eastAsia"/>
        </w:rPr>
        <w:t>分</w:t>
      </w:r>
      <w:r>
        <w:rPr>
          <w:rFonts w:hint="eastAsia"/>
        </w:rPr>
        <w:t>）</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①坚持党的领导，发挥党总揽全局、协调各方的领导核心作用。在深化林权制度改革过程中坚持党的领导，落实党中央的决策部署，积极推进改革。</w:t>
      </w:r>
    </w:p>
    <w:p w:rsidR="00D05C59" w:rsidRDefault="00612A0C">
      <w:pPr>
        <w:spacing w:line="360" w:lineRule="auto"/>
        <w:rPr>
          <w:rFonts w:ascii="宋体" w:hAnsi="宋体"/>
          <w:color w:val="FF0000"/>
        </w:rPr>
      </w:pPr>
      <w:r>
        <w:rPr>
          <w:rFonts w:ascii="宋体" w:hAnsi="宋体" w:hint="eastAsia"/>
          <w:color w:val="FF0000"/>
        </w:rPr>
        <w:t>②发挥政府作用，推动有效市场和有为政府相结合（或政府科学调控或有效政府治理</w:t>
      </w:r>
      <w:r>
        <w:rPr>
          <w:rFonts w:ascii="宋体" w:hAnsi="宋体" w:hint="eastAsia"/>
          <w:color w:val="FF0000"/>
        </w:rPr>
        <w:t>)</w:t>
      </w:r>
      <w:r>
        <w:rPr>
          <w:rFonts w:ascii="宋体" w:hAnsi="宋体" w:hint="eastAsia"/>
          <w:color w:val="FF0000"/>
        </w:rPr>
        <w:t>。加强政策支持，激发各类市场主体活力，带动林区发展，推动山区林区共同富裕。</w:t>
      </w:r>
    </w:p>
    <w:p w:rsidR="00D05C59" w:rsidRDefault="00612A0C">
      <w:pPr>
        <w:spacing w:line="360" w:lineRule="auto"/>
        <w:rPr>
          <w:rFonts w:ascii="宋体" w:hAnsi="宋体"/>
          <w:color w:val="FF0000"/>
        </w:rPr>
      </w:pPr>
      <w:r>
        <w:rPr>
          <w:rFonts w:ascii="宋体" w:hAnsi="宋体" w:hint="eastAsia"/>
          <w:color w:val="FF0000"/>
        </w:rPr>
        <w:t>③政府履行经济职能。通过实施产业政策，拓宽生态产品价值实现路径，推进林区产业结构优化升级，推动林业产业高质量发展。</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(2)</w:t>
      </w:r>
      <w:r>
        <w:rPr>
          <w:rFonts w:ascii="宋体" w:hAnsi="宋体" w:hint="eastAsia"/>
          <w:color w:val="FF0000"/>
        </w:rPr>
        <w:t>①人能够能动地认识世界，意识活动具有目的性、自觉选择性和能动创造性。国家把集体林权制度改革作为中国式现代化征程中的重要举措，并出台《方案》进行具体部署。</w:t>
      </w:r>
    </w:p>
    <w:p w:rsidR="00D05C59" w:rsidRDefault="00612A0C">
      <w:pPr>
        <w:spacing w:line="360" w:lineRule="auto"/>
        <w:rPr>
          <w:rFonts w:ascii="宋体" w:hAnsi="宋体"/>
          <w:color w:val="FF0000"/>
        </w:rPr>
      </w:pPr>
      <w:r>
        <w:rPr>
          <w:rFonts w:ascii="宋体" w:hAnsi="宋体" w:hint="eastAsia"/>
          <w:color w:val="FF0000"/>
        </w:rPr>
        <w:t>②人能够能动地改造世界。正确的意识能够指导人们改造世界，促进事物的发展</w:t>
      </w:r>
      <w:r>
        <w:rPr>
          <w:rFonts w:ascii="宋体" w:hAnsi="宋体" w:hint="eastAsia"/>
          <w:color w:val="FF0000"/>
        </w:rPr>
        <w:t>,</w:t>
      </w:r>
      <w:r>
        <w:rPr>
          <w:rFonts w:ascii="宋体" w:hAnsi="宋体" w:hint="eastAsia"/>
          <w:color w:val="FF0000"/>
        </w:rPr>
        <w:t>《方案》通过积极支持产业发展，探索完善生态产品价值实现机制，促进山区林区与其他地</w:t>
      </w:r>
      <w:r>
        <w:rPr>
          <w:rFonts w:ascii="宋体" w:hAnsi="宋体" w:hint="eastAsia"/>
          <w:color w:val="FF0000"/>
        </w:rPr>
        <w:t>区共同基本实现现代化。</w:t>
      </w:r>
    </w:p>
    <w:p w:rsidR="00D05C59" w:rsidRDefault="00612A0C">
      <w:pPr>
        <w:spacing w:line="360" w:lineRule="auto"/>
        <w:rPr>
          <w:rFonts w:ascii="宋体" w:hAnsi="宋体"/>
          <w:color w:val="FF0000"/>
        </w:rPr>
      </w:pPr>
      <w:r>
        <w:rPr>
          <w:rFonts w:ascii="宋体" w:hAnsi="宋体" w:hint="eastAsia"/>
          <w:color w:val="FF0000"/>
        </w:rPr>
        <w:t>③尊重客观规律是正确发挥主观能动性的前提条件，《方案》契合了时代要求，遵循了生产关系适应生产力发展的规律，又符合了人民群众的利益，顺应了林农的期盼，能够助</w:t>
      </w:r>
      <w:proofErr w:type="gramStart"/>
      <w:r>
        <w:rPr>
          <w:rFonts w:ascii="宋体" w:hAnsi="宋体" w:hint="eastAsia"/>
          <w:color w:val="FF0000"/>
        </w:rPr>
        <w:t>推山区</w:t>
      </w:r>
      <w:proofErr w:type="gramEnd"/>
      <w:r>
        <w:rPr>
          <w:rFonts w:ascii="宋体" w:hAnsi="宋体" w:hint="eastAsia"/>
          <w:color w:val="FF0000"/>
        </w:rPr>
        <w:t>林区共同富裕。</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【分析】背景素材：推进林权制度改革</w:t>
      </w:r>
    </w:p>
    <w:p w:rsidR="00D05C59" w:rsidRDefault="00612A0C">
      <w:pPr>
        <w:spacing w:line="360" w:lineRule="auto"/>
        <w:rPr>
          <w:rFonts w:ascii="宋体" w:hAnsi="宋体"/>
          <w:color w:val="FF0000"/>
        </w:rPr>
      </w:pPr>
      <w:r>
        <w:rPr>
          <w:rFonts w:ascii="宋体" w:hAnsi="宋体" w:hint="eastAsia"/>
          <w:color w:val="FF0000"/>
        </w:rPr>
        <w:t>考点考查：更好发挥政府作用、正确发挥主观能动性</w:t>
      </w:r>
    </w:p>
    <w:p w:rsidR="00D05C59" w:rsidRDefault="00612A0C">
      <w:pPr>
        <w:spacing w:line="360" w:lineRule="auto"/>
        <w:rPr>
          <w:rFonts w:ascii="宋体" w:hAnsi="宋体"/>
          <w:color w:val="FF0000"/>
        </w:rPr>
      </w:pPr>
      <w:r>
        <w:rPr>
          <w:rFonts w:ascii="宋体" w:hAnsi="宋体" w:hint="eastAsia"/>
          <w:color w:val="FF0000"/>
        </w:rPr>
        <w:t>能力考查：描述和阐释事物、论证和探究问题</w:t>
      </w:r>
    </w:p>
    <w:p w:rsidR="00D05C59" w:rsidRDefault="00612A0C">
      <w:pPr>
        <w:spacing w:line="360" w:lineRule="auto"/>
        <w:rPr>
          <w:rFonts w:ascii="宋体" w:hAnsi="宋体"/>
          <w:color w:val="FF0000"/>
        </w:rPr>
      </w:pPr>
      <w:r>
        <w:rPr>
          <w:rFonts w:ascii="宋体" w:hAnsi="宋体" w:hint="eastAsia"/>
          <w:color w:val="FF0000"/>
        </w:rPr>
        <w:t>核心素养：政治认同、科学精神、公共参与</w:t>
      </w:r>
    </w:p>
    <w:p w:rsidR="00D05C59" w:rsidRDefault="00612A0C">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）第一步：审设问，明确主体、作答范围、问题限定和作答角度。</w:t>
      </w:r>
    </w:p>
    <w:p w:rsidR="00D05C59" w:rsidRDefault="00612A0C">
      <w:pPr>
        <w:spacing w:line="360" w:lineRule="auto"/>
        <w:rPr>
          <w:rFonts w:ascii="宋体" w:hAnsi="宋体"/>
          <w:color w:val="FF0000"/>
        </w:rPr>
      </w:pPr>
      <w:r>
        <w:rPr>
          <w:rFonts w:ascii="宋体" w:hAnsi="宋体" w:hint="eastAsia"/>
          <w:color w:val="FF0000"/>
        </w:rPr>
        <w:t>本题要求结合材料，运用“更好发挥政府作用”的知识，谈谈我国是如何推</w:t>
      </w:r>
      <w:r>
        <w:rPr>
          <w:rFonts w:ascii="宋体" w:hAnsi="宋体" w:hint="eastAsia"/>
          <w:color w:val="FF0000"/>
        </w:rPr>
        <w:t>进林权制度改革的。属于措施类主观题，知识限定明确，属微观考查。解答时，考生可根据材料内容和设问要求调动教材知识加以分析说明。</w:t>
      </w:r>
    </w:p>
    <w:p w:rsidR="00D05C59" w:rsidRDefault="00612A0C">
      <w:pPr>
        <w:spacing w:line="360" w:lineRule="auto"/>
        <w:rPr>
          <w:rFonts w:ascii="宋体" w:hAnsi="宋体"/>
          <w:color w:val="FF0000"/>
        </w:rPr>
      </w:pPr>
      <w:r>
        <w:rPr>
          <w:rFonts w:ascii="宋体" w:hAnsi="宋体" w:hint="eastAsia"/>
          <w:color w:val="FF0000"/>
        </w:rPr>
        <w:t>第二步：审材料，通过标点符号、段落等，提取材料有效信息。</w:t>
      </w:r>
    </w:p>
    <w:p w:rsidR="00D05C59" w:rsidRDefault="00612A0C">
      <w:pPr>
        <w:spacing w:line="360" w:lineRule="auto"/>
        <w:rPr>
          <w:rFonts w:ascii="宋体" w:hAnsi="宋体"/>
          <w:color w:val="FF0000"/>
        </w:rPr>
      </w:pPr>
      <w:r>
        <w:rPr>
          <w:rFonts w:ascii="宋体" w:hAnsi="宋体" w:hint="eastAsia"/>
          <w:color w:val="FF0000"/>
        </w:rPr>
        <w:t>有效信息①：《深化集体林权制度改革方案》是党的二十大以来，党中央、国务院针对林业改革发展出台的第一个重要文件→可从坚持党的领导，发挥党总揽全局、协调各方的领导核心作用角度，说明在深化林权制度改革过程中坚持党的领导，落实党中央的决策部署，积极推进改革；</w:t>
      </w:r>
    </w:p>
    <w:p w:rsidR="00D05C59" w:rsidRDefault="00612A0C">
      <w:pPr>
        <w:spacing w:line="360" w:lineRule="auto"/>
        <w:rPr>
          <w:rFonts w:ascii="宋体" w:hAnsi="宋体"/>
          <w:color w:val="FF0000"/>
        </w:rPr>
      </w:pPr>
      <w:r>
        <w:rPr>
          <w:rFonts w:ascii="宋体" w:hAnsi="宋体" w:hint="eastAsia"/>
          <w:color w:val="FF0000"/>
        </w:rPr>
        <w:t>有效信息②：《方案》针对林权制度改革</w:t>
      </w:r>
      <w:proofErr w:type="gramStart"/>
      <w:r>
        <w:rPr>
          <w:rFonts w:ascii="宋体" w:hAnsi="宋体" w:hint="eastAsia"/>
          <w:color w:val="FF0000"/>
        </w:rPr>
        <w:t>作出</w:t>
      </w:r>
      <w:proofErr w:type="gramEnd"/>
      <w:r>
        <w:rPr>
          <w:rFonts w:ascii="宋体" w:hAnsi="宋体" w:hint="eastAsia"/>
          <w:color w:val="FF0000"/>
        </w:rPr>
        <w:t>部署：积极支持产业发展，通过加强政策</w:t>
      </w:r>
      <w:r>
        <w:rPr>
          <w:rFonts w:ascii="宋体" w:hAnsi="宋体" w:hint="eastAsia"/>
          <w:color w:val="FF0000"/>
        </w:rPr>
        <w:t>支持，推动林业产业高质量发展，带动林区经济增长和林农增收致富→可从发挥政府作用，推动有效市场和有为政府相结合角度，说明加强政策支持，激发各类市场主体活力，带动林区发展，推动山区林区共同富裕；</w:t>
      </w:r>
    </w:p>
    <w:p w:rsidR="00D05C59" w:rsidRDefault="00612A0C">
      <w:pPr>
        <w:spacing w:line="360" w:lineRule="auto"/>
        <w:rPr>
          <w:rFonts w:ascii="宋体" w:hAnsi="宋体"/>
          <w:color w:val="FF0000"/>
        </w:rPr>
      </w:pPr>
      <w:r>
        <w:rPr>
          <w:rFonts w:ascii="宋体" w:hAnsi="宋体" w:hint="eastAsia"/>
          <w:color w:val="FF0000"/>
        </w:rPr>
        <w:t>有效信息③：探索完善生态产品价值实现机制，通过拓宽生态产品价值实现路径，促进山区林区与其他地</w:t>
      </w:r>
      <w:r>
        <w:rPr>
          <w:rFonts w:ascii="宋体" w:hAnsi="宋体" w:hint="eastAsia"/>
          <w:color w:val="FF0000"/>
        </w:rPr>
        <w:lastRenderedPageBreak/>
        <w:t>区同步基本实现现代化→可从政府履行经济职能角度，说明通过实施产业政策，拓宽生态产品价值实现路径，推进林区产业结构优化升级，推动林业产业高质量发展。</w:t>
      </w:r>
    </w:p>
    <w:p w:rsidR="00D05C59" w:rsidRDefault="00612A0C">
      <w:pPr>
        <w:spacing w:line="360" w:lineRule="auto"/>
        <w:rPr>
          <w:rFonts w:ascii="宋体" w:hAnsi="宋体"/>
          <w:color w:val="FF0000"/>
        </w:rPr>
      </w:pPr>
      <w:r>
        <w:rPr>
          <w:rFonts w:ascii="宋体" w:hAnsi="宋体" w:hint="eastAsia"/>
          <w:color w:val="FF0000"/>
        </w:rPr>
        <w:t>第三步：整合信息，组织答案。</w:t>
      </w:r>
    </w:p>
    <w:p w:rsidR="00D05C59" w:rsidRDefault="00612A0C">
      <w:pPr>
        <w:spacing w:line="360" w:lineRule="auto"/>
        <w:rPr>
          <w:rFonts w:ascii="宋体" w:hAnsi="宋体"/>
          <w:color w:val="FF0000"/>
        </w:rPr>
      </w:pPr>
      <w:r>
        <w:rPr>
          <w:rFonts w:ascii="宋体" w:hAnsi="宋体" w:hint="eastAsia"/>
          <w:color w:val="FF0000"/>
        </w:rPr>
        <w:t>解答本题，考生可根据设问要求，运用更好发挥政府作用</w:t>
      </w:r>
      <w:r>
        <w:rPr>
          <w:rFonts w:ascii="宋体" w:hAnsi="宋体" w:hint="eastAsia"/>
          <w:color w:val="FF0000"/>
        </w:rPr>
        <w:t>的相关知识，结合材料加以分析说明。</w:t>
      </w:r>
    </w:p>
    <w:p w:rsidR="00D05C59" w:rsidRDefault="00612A0C">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）第一步：审设问，明确主体、作答范围、问题限定和作答角度。</w:t>
      </w:r>
    </w:p>
    <w:p w:rsidR="00D05C59" w:rsidRDefault="00612A0C">
      <w:pPr>
        <w:spacing w:line="360" w:lineRule="auto"/>
        <w:rPr>
          <w:rFonts w:ascii="宋体" w:hAnsi="宋体"/>
          <w:color w:val="FF0000"/>
        </w:rPr>
      </w:pPr>
      <w:r>
        <w:rPr>
          <w:rFonts w:ascii="宋体" w:hAnsi="宋体" w:hint="eastAsia"/>
          <w:color w:val="FF0000"/>
        </w:rPr>
        <w:t>本题要求结合材料，分析国家深化林权制度改革是如何做到正确发挥主观能动性的。属于措施类主观题，知识限定明确，属微观考查。解答时，考生可根据材料内容和设问要求调动教材知识加以分析说明。</w:t>
      </w:r>
    </w:p>
    <w:p w:rsidR="00D05C59" w:rsidRDefault="00612A0C">
      <w:pPr>
        <w:spacing w:line="360" w:lineRule="auto"/>
        <w:rPr>
          <w:rFonts w:ascii="宋体" w:hAnsi="宋体"/>
          <w:color w:val="FF0000"/>
        </w:rPr>
      </w:pPr>
      <w:r>
        <w:rPr>
          <w:rFonts w:ascii="宋体" w:hAnsi="宋体" w:hint="eastAsia"/>
          <w:color w:val="FF0000"/>
        </w:rPr>
        <w:t>第二步：审材料，通过标点符号、段落等，提取材料有效信息。</w:t>
      </w:r>
    </w:p>
    <w:p w:rsidR="00D05C59" w:rsidRDefault="00612A0C">
      <w:pPr>
        <w:spacing w:line="360" w:lineRule="auto"/>
        <w:rPr>
          <w:rFonts w:ascii="宋体" w:hAnsi="宋体"/>
          <w:color w:val="FF0000"/>
        </w:rPr>
      </w:pPr>
      <w:r>
        <w:rPr>
          <w:rFonts w:ascii="宋体" w:hAnsi="宋体" w:hint="eastAsia"/>
          <w:color w:val="FF0000"/>
        </w:rPr>
        <w:t>有效信息①：《深化集体林权制度改革方案》是党的二十大以来，党中央、国务院针对林业改革发展出台的第一个重要文件。《方案》针对林权制度改革</w:t>
      </w:r>
      <w:proofErr w:type="gramStart"/>
      <w:r>
        <w:rPr>
          <w:rFonts w:ascii="宋体" w:hAnsi="宋体" w:hint="eastAsia"/>
          <w:color w:val="FF0000"/>
        </w:rPr>
        <w:t>作出</w:t>
      </w:r>
      <w:proofErr w:type="gramEnd"/>
      <w:r>
        <w:rPr>
          <w:rFonts w:ascii="宋体" w:hAnsi="宋体" w:hint="eastAsia"/>
          <w:color w:val="FF0000"/>
        </w:rPr>
        <w:t>部署→可从人能够能动地认识世界，意识活动具有目的性、自觉选择性和能动创造性角度，说明国家把集体林权制度改革作为中国式现代化征程中的重要举措，并出台《方案》进行具体部署；</w:t>
      </w:r>
    </w:p>
    <w:p w:rsidR="00D05C59" w:rsidRDefault="00612A0C">
      <w:pPr>
        <w:spacing w:line="360" w:lineRule="auto"/>
        <w:rPr>
          <w:rFonts w:ascii="宋体" w:hAnsi="宋体"/>
          <w:color w:val="FF0000"/>
        </w:rPr>
      </w:pPr>
      <w:r>
        <w:rPr>
          <w:rFonts w:ascii="宋体" w:hAnsi="宋体" w:hint="eastAsia"/>
          <w:color w:val="FF0000"/>
        </w:rPr>
        <w:t>有效信息②：积极支持产业发展，通过加强政策支持，推动林业产业高质量发展，带动林区经济增长和林农增收致富；探索完善生态产品价值实现机制，通过拓宽生态产品价值实现路径，促进山区林区与其他地区同步基本实现现代化</w:t>
      </w:r>
      <w:r>
        <w:rPr>
          <w:rFonts w:ascii="宋体" w:hAnsi="宋体" w:hint="eastAsia"/>
          <w:color w:val="FF0000"/>
        </w:rPr>
        <w:t>→可从人能够能动地改造世界，正确的意识能够指导人们改造世界，促进事物的发展角度，说明《方案》通过积极支持产业发展，探索完善生态产品价值实现机制，促进山区林区与其他地区共同基本实现现代化；</w:t>
      </w:r>
    </w:p>
    <w:p w:rsidR="00D05C59" w:rsidRDefault="00612A0C">
      <w:pPr>
        <w:spacing w:line="360" w:lineRule="auto"/>
        <w:rPr>
          <w:rFonts w:ascii="宋体" w:hAnsi="宋体"/>
          <w:color w:val="FF0000"/>
        </w:rPr>
      </w:pPr>
      <w:r>
        <w:rPr>
          <w:rFonts w:ascii="宋体" w:hAnsi="宋体" w:hint="eastAsia"/>
          <w:color w:val="FF0000"/>
        </w:rPr>
        <w:t>有效信息③：集体林权制度改革是继家庭联产承包责任制后又一场土地使用制度的重大变革，契合了时代发展，顺应了林农期盼，奠定了山区林区共同富裕的基础→可从尊重客观规律是正确发挥主观能动性的前提条件角度，说明《方案》契合了时代要求，遵循了生产关系适应生产力发展的规律，又符合了人民群众的利益，顺应了林农的期盼，能够助</w:t>
      </w:r>
      <w:proofErr w:type="gramStart"/>
      <w:r>
        <w:rPr>
          <w:rFonts w:ascii="宋体" w:hAnsi="宋体" w:hint="eastAsia"/>
          <w:color w:val="FF0000"/>
        </w:rPr>
        <w:t>推山区</w:t>
      </w:r>
      <w:proofErr w:type="gramEnd"/>
      <w:r>
        <w:rPr>
          <w:rFonts w:ascii="宋体" w:hAnsi="宋体" w:hint="eastAsia"/>
          <w:color w:val="FF0000"/>
        </w:rPr>
        <w:t>林区共同富</w:t>
      </w:r>
      <w:r>
        <w:rPr>
          <w:rFonts w:ascii="宋体" w:hAnsi="宋体" w:hint="eastAsia"/>
          <w:color w:val="FF0000"/>
        </w:rPr>
        <w:t>裕。</w:t>
      </w:r>
    </w:p>
    <w:p w:rsidR="00D05C59" w:rsidRDefault="00612A0C">
      <w:pPr>
        <w:spacing w:line="360" w:lineRule="auto"/>
        <w:rPr>
          <w:rFonts w:ascii="宋体" w:hAnsi="宋体"/>
          <w:color w:val="FF0000"/>
        </w:rPr>
      </w:pPr>
      <w:r>
        <w:rPr>
          <w:rFonts w:ascii="宋体" w:hAnsi="宋体" w:hint="eastAsia"/>
          <w:color w:val="FF0000"/>
        </w:rPr>
        <w:t>第三步：整合信息，组织答案。</w:t>
      </w:r>
    </w:p>
    <w:p w:rsidR="00D05C59" w:rsidRDefault="00612A0C">
      <w:pPr>
        <w:spacing w:line="360" w:lineRule="auto"/>
        <w:rPr>
          <w:rFonts w:ascii="宋体" w:hAnsi="宋体"/>
          <w:color w:val="FF0000"/>
        </w:rPr>
      </w:pPr>
      <w:r>
        <w:rPr>
          <w:rFonts w:ascii="宋体" w:hAnsi="宋体" w:hint="eastAsia"/>
          <w:color w:val="FF0000"/>
        </w:rPr>
        <w:t>解答本题，考生可根据设问要求，运用主观能动性的相关知识，结合材料加以分析说明。</w:t>
      </w:r>
    </w:p>
    <w:p w:rsidR="00D05C59" w:rsidRDefault="00D05C59">
      <w:pPr>
        <w:shd w:val="clear" w:color="auto" w:fill="FFFFFF"/>
        <w:spacing w:line="360" w:lineRule="auto"/>
        <w:jc w:val="left"/>
        <w:textAlignment w:val="center"/>
      </w:pPr>
    </w:p>
    <w:p w:rsidR="00D05C59" w:rsidRDefault="00612A0C">
      <w:pPr>
        <w:shd w:val="clear" w:color="auto" w:fill="FFFFFF"/>
        <w:spacing w:line="360" w:lineRule="auto"/>
        <w:jc w:val="left"/>
        <w:textAlignment w:val="center"/>
      </w:pPr>
      <w:r>
        <w:t>30</w:t>
      </w:r>
      <w:r>
        <w:t>．阅读材料，回答问题。</w:t>
      </w:r>
      <w:r>
        <w:rPr>
          <w:rFonts w:hint="eastAsia"/>
        </w:rPr>
        <w:t>（</w:t>
      </w:r>
      <w:r>
        <w:rPr>
          <w:rFonts w:hint="eastAsia"/>
        </w:rPr>
        <w:t>9</w:t>
      </w:r>
      <w:r>
        <w:rPr>
          <w:rFonts w:hint="eastAsia"/>
        </w:rPr>
        <w:t>分</w:t>
      </w:r>
      <w:r>
        <w:rPr>
          <w:rFonts w:hint="eastAsia"/>
        </w:rPr>
        <w:t>）</w:t>
      </w:r>
    </w:p>
    <w:p w:rsidR="00D05C59" w:rsidRDefault="00612A0C">
      <w:pPr>
        <w:shd w:val="clear" w:color="auto" w:fill="FFFFFF"/>
        <w:spacing w:line="360" w:lineRule="auto"/>
        <w:ind w:firstLine="420"/>
        <w:jc w:val="left"/>
        <w:textAlignment w:val="center"/>
      </w:pPr>
      <w:r>
        <w:rPr>
          <w:rFonts w:ascii="楷体" w:eastAsia="楷体" w:hAnsi="楷体" w:cs="楷体"/>
        </w:rPr>
        <w:t>为全面落实生活垃圾分类工作要求，推动社区生活垃圾分类常态化、长效化，</w:t>
      </w:r>
      <w:r>
        <w:rPr>
          <w:rFonts w:ascii="楷体" w:eastAsia="楷体" w:hAnsi="楷体" w:cs="楷体"/>
        </w:rPr>
        <w:t>A</w:t>
      </w:r>
      <w:r>
        <w:rPr>
          <w:rFonts w:ascii="楷体" w:eastAsia="楷体" w:hAnsi="楷体" w:cs="楷体"/>
        </w:rPr>
        <w:t>街道严格贯彻落实上级关于垃圾分类的部署，结合实际，制定街道垃圾分类工作方案，完善垃圾分类治理体系，</w:t>
      </w:r>
      <w:r>
        <w:rPr>
          <w:rFonts w:ascii="楷体" w:eastAsia="楷体" w:hAnsi="楷体" w:cs="楷体"/>
        </w:rPr>
        <w:t xml:space="preserve"> </w:t>
      </w:r>
      <w:r>
        <w:rPr>
          <w:rFonts w:ascii="楷体" w:eastAsia="楷体" w:hAnsi="楷体" w:cs="楷体"/>
        </w:rPr>
        <w:t>明确责任主体，压实职责分工，从四个方面</w:t>
      </w:r>
      <w:r>
        <w:rPr>
          <w:rFonts w:ascii="楷体" w:eastAsia="楷体" w:hAnsi="楷体" w:cs="楷体"/>
        </w:rPr>
        <w:t>48</w:t>
      </w:r>
      <w:r>
        <w:rPr>
          <w:rFonts w:ascii="楷体" w:eastAsia="楷体" w:hAnsi="楷体" w:cs="楷体"/>
        </w:rPr>
        <w:t>个小项细化具体任务和措施，包括垃圾分类基础设施建设、宣传教育、督促引导、监管考核等。街道城市建设办、综合行政执法办及</w:t>
      </w:r>
      <w:r>
        <w:rPr>
          <w:rFonts w:ascii="楷体" w:eastAsia="楷体" w:hAnsi="楷体" w:cs="楷体"/>
        </w:rPr>
        <w:t>5</w:t>
      </w:r>
      <w:r>
        <w:rPr>
          <w:rFonts w:ascii="楷体" w:eastAsia="楷体" w:hAnsi="楷体" w:cs="楷体"/>
        </w:rPr>
        <w:t>个社区协调联动、同向发力，共同推动生活垃圾分类落实落地。目前，该街道共有垃圾分类投放点</w:t>
      </w:r>
      <w:r>
        <w:rPr>
          <w:rFonts w:ascii="楷体" w:eastAsia="楷体" w:hAnsi="楷体" w:cs="楷体"/>
        </w:rPr>
        <w:t>95</w:t>
      </w:r>
      <w:r>
        <w:rPr>
          <w:rFonts w:ascii="楷体" w:eastAsia="楷体" w:hAnsi="楷体" w:cs="楷体"/>
        </w:rPr>
        <w:t>个，智能</w:t>
      </w:r>
      <w:r>
        <w:rPr>
          <w:rFonts w:ascii="楷体" w:eastAsia="楷体" w:hAnsi="楷体" w:cs="楷体"/>
        </w:rPr>
        <w:t>AI</w:t>
      </w:r>
      <w:r>
        <w:rPr>
          <w:rFonts w:ascii="楷体" w:eastAsia="楷体" w:hAnsi="楷体" w:cs="楷体"/>
        </w:rPr>
        <w:t>设备配置率达</w:t>
      </w:r>
      <w:r>
        <w:rPr>
          <w:rFonts w:ascii="楷体" w:eastAsia="楷体" w:hAnsi="楷体" w:cs="楷体"/>
        </w:rPr>
        <w:t>65.26%</w:t>
      </w:r>
      <w:r>
        <w:rPr>
          <w:rFonts w:ascii="楷体" w:eastAsia="楷体" w:hAnsi="楷体" w:cs="楷体"/>
        </w:rPr>
        <w:t>，</w:t>
      </w:r>
      <w:proofErr w:type="gramStart"/>
      <w:r>
        <w:rPr>
          <w:rFonts w:ascii="楷体" w:eastAsia="楷体" w:hAnsi="楷体" w:cs="楷体"/>
        </w:rPr>
        <w:t>厨余垃圾分出</w:t>
      </w:r>
      <w:r>
        <w:rPr>
          <w:rFonts w:ascii="楷体" w:eastAsia="楷体" w:hAnsi="楷体" w:cs="楷体"/>
        </w:rPr>
        <w:lastRenderedPageBreak/>
        <w:t>率提升</w:t>
      </w:r>
      <w:proofErr w:type="gramEnd"/>
      <w:r>
        <w:rPr>
          <w:rFonts w:ascii="楷体" w:eastAsia="楷体" w:hAnsi="楷体" w:cs="楷体"/>
        </w:rPr>
        <w:t>至</w:t>
      </w:r>
      <w:r>
        <w:rPr>
          <w:rFonts w:ascii="楷体" w:eastAsia="楷体" w:hAnsi="楷体" w:cs="楷体"/>
        </w:rPr>
        <w:t>23.96%</w:t>
      </w:r>
      <w:r>
        <w:rPr>
          <w:rFonts w:ascii="楷体" w:eastAsia="楷体" w:hAnsi="楷体" w:cs="楷体"/>
        </w:rPr>
        <w:t>。</w:t>
      </w:r>
    </w:p>
    <w:p w:rsidR="00D05C59" w:rsidRDefault="00612A0C">
      <w:pPr>
        <w:shd w:val="clear" w:color="auto" w:fill="FFFFFF"/>
        <w:spacing w:line="360" w:lineRule="auto"/>
        <w:jc w:val="left"/>
        <w:textAlignment w:val="center"/>
      </w:pPr>
      <w:r>
        <w:t>结合材料，运用《政治与法治》中的相关知识，回答下列问题：</w:t>
      </w:r>
    </w:p>
    <w:p w:rsidR="00D05C59" w:rsidRDefault="00612A0C">
      <w:pPr>
        <w:shd w:val="clear" w:color="auto" w:fill="FFFFFF"/>
        <w:spacing w:line="360" w:lineRule="auto"/>
        <w:jc w:val="left"/>
        <w:textAlignment w:val="center"/>
      </w:pPr>
      <w:r>
        <w:t>(1)</w:t>
      </w:r>
      <w:r>
        <w:t>有观点认为，推动社区生活垃圾分类没有必要。运用</w:t>
      </w:r>
      <w:r>
        <w:t>“</w:t>
      </w:r>
      <w:r>
        <w:t>人民民主专政的社会主义国家</w:t>
      </w:r>
      <w:r>
        <w:t>”</w:t>
      </w:r>
      <w:r>
        <w:t>的相关知识，对该观点加以评析。</w:t>
      </w:r>
      <w:r>
        <w:rPr>
          <w:rFonts w:hint="eastAsia"/>
        </w:rPr>
        <w:t>（</w:t>
      </w:r>
      <w:r>
        <w:rPr>
          <w:rFonts w:hint="eastAsia"/>
        </w:rPr>
        <w:t>6</w:t>
      </w:r>
      <w:r>
        <w:rPr>
          <w:rFonts w:hint="eastAsia"/>
        </w:rPr>
        <w:t>分</w:t>
      </w:r>
      <w:r>
        <w:rPr>
          <w:rFonts w:hint="eastAsia"/>
        </w:rPr>
        <w:t>）</w:t>
      </w:r>
    </w:p>
    <w:p w:rsidR="00D05C59" w:rsidRDefault="00612A0C">
      <w:pPr>
        <w:shd w:val="clear" w:color="auto" w:fill="FFFFFF"/>
        <w:spacing w:line="360" w:lineRule="auto"/>
        <w:jc w:val="left"/>
        <w:textAlignment w:val="center"/>
      </w:pPr>
      <w:r>
        <w:t>(2)</w:t>
      </w:r>
      <w:r>
        <w:t>运</w:t>
      </w:r>
      <w:r>
        <w:t>用</w:t>
      </w:r>
      <w:r>
        <w:t>“</w:t>
      </w:r>
      <w:r>
        <w:t>法治政府</w:t>
      </w:r>
      <w:r>
        <w:t>”</w:t>
      </w:r>
      <w:r>
        <w:t>的相关知识，请为推动社区生活垃圾分类常态化、</w:t>
      </w:r>
      <w:proofErr w:type="gramStart"/>
      <w:r>
        <w:t>长效化提</w:t>
      </w:r>
      <w:proofErr w:type="gramEnd"/>
      <w:r>
        <w:t>两条合理化建议。</w:t>
      </w:r>
      <w:r>
        <w:rPr>
          <w:rFonts w:hint="eastAsia"/>
        </w:rPr>
        <w:t>（</w:t>
      </w:r>
      <w:r>
        <w:rPr>
          <w:rFonts w:hint="eastAsia"/>
        </w:rPr>
        <w:t>3</w:t>
      </w:r>
      <w:r>
        <w:rPr>
          <w:rFonts w:hint="eastAsia"/>
        </w:rPr>
        <w:t>分</w:t>
      </w:r>
      <w:r>
        <w:rPr>
          <w:rFonts w:hint="eastAsia"/>
        </w:rPr>
        <w:t>）</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①我国是人民民主专政的社会主义国家，本质是人民当家作主。推动社区生活垃圾分类，有利于营造良好的生活环境，满足人民对美好生活的需要。</w:t>
      </w:r>
    </w:p>
    <w:p w:rsidR="00D05C59" w:rsidRDefault="00612A0C">
      <w:pPr>
        <w:spacing w:line="360" w:lineRule="auto"/>
        <w:rPr>
          <w:rFonts w:ascii="宋体" w:hAnsi="宋体"/>
          <w:color w:val="FF0000"/>
        </w:rPr>
      </w:pPr>
      <w:r>
        <w:rPr>
          <w:rFonts w:ascii="宋体" w:hAnsi="宋体" w:hint="eastAsia"/>
          <w:color w:val="FF0000"/>
        </w:rPr>
        <w:t>②政府切实履行促进社会发展的职能，组织开展生态文明建设。推动社区生活垃圾分类，有利于创造良好的生产、生活环境，保障人民的生命健康。</w:t>
      </w:r>
      <w:r>
        <w:rPr>
          <w:rFonts w:ascii="宋体" w:hAnsi="宋体" w:hint="eastAsia"/>
          <w:color w:val="FF0000"/>
        </w:rPr>
        <w:t xml:space="preserve"> </w:t>
      </w:r>
      <w:r>
        <w:rPr>
          <w:rFonts w:ascii="宋体" w:hAnsi="宋体" w:hint="eastAsia"/>
          <w:color w:val="FF0000"/>
        </w:rPr>
        <w:t>所以该观点是错误的。</w:t>
      </w:r>
      <w:r>
        <w:rPr>
          <w:rFonts w:ascii="宋体" w:hAnsi="宋体" w:hint="eastAsia"/>
          <w:color w:val="FF0000"/>
        </w:rPr>
        <w:t>（</w:t>
      </w:r>
      <w:r>
        <w:rPr>
          <w:rFonts w:ascii="宋体" w:hAnsi="宋体" w:hint="eastAsia"/>
          <w:color w:val="FF0000"/>
        </w:rPr>
        <w:t>6</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(2)</w:t>
      </w:r>
      <w:r>
        <w:rPr>
          <w:rFonts w:ascii="宋体" w:hAnsi="宋体" w:hint="eastAsia"/>
          <w:color w:val="FF0000"/>
        </w:rPr>
        <w:t>①科学实施政府职能，做好宏观调控、市场监管、社会管理、公共服务和环境保护，明确责任主体，压实职责分工，细化</w:t>
      </w:r>
      <w:r>
        <w:rPr>
          <w:rFonts w:ascii="宋体" w:hAnsi="宋体" w:hint="eastAsia"/>
          <w:color w:val="FF0000"/>
        </w:rPr>
        <w:t>具体任务和措施。</w:t>
      </w:r>
    </w:p>
    <w:p w:rsidR="00D05C59" w:rsidRDefault="00612A0C">
      <w:pPr>
        <w:spacing w:line="360" w:lineRule="auto"/>
        <w:rPr>
          <w:rFonts w:ascii="宋体" w:hAnsi="宋体"/>
          <w:color w:val="FF0000"/>
        </w:rPr>
      </w:pPr>
      <w:r>
        <w:rPr>
          <w:rFonts w:ascii="宋体" w:hAnsi="宋体" w:hint="eastAsia"/>
          <w:color w:val="FF0000"/>
        </w:rPr>
        <w:t>②依据权责法定、执法严明、公开公正、智能高效、廉洁诚信、人民满意的要求，街道城市建设办、综合行政执法办及社区协调联动、同向发力，共同推动社区生活垃圾分类常态化、</w:t>
      </w:r>
      <w:proofErr w:type="gramStart"/>
      <w:r>
        <w:rPr>
          <w:rFonts w:ascii="宋体" w:hAnsi="宋体" w:hint="eastAsia"/>
          <w:color w:val="FF0000"/>
        </w:rPr>
        <w:t>长效化落实</w:t>
      </w:r>
      <w:proofErr w:type="gramEnd"/>
      <w:r>
        <w:rPr>
          <w:rFonts w:ascii="宋体" w:hAnsi="宋体" w:hint="eastAsia"/>
          <w:color w:val="FF0000"/>
        </w:rPr>
        <w:t>。</w:t>
      </w:r>
      <w:r>
        <w:rPr>
          <w:rFonts w:ascii="宋体" w:hAnsi="宋体" w:hint="eastAsia"/>
          <w:color w:val="FF0000"/>
        </w:rPr>
        <w:t xml:space="preserve"> </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r>
        <w:rPr>
          <w:rFonts w:ascii="宋体" w:hAnsi="宋体" w:hint="eastAsia"/>
          <w:color w:val="FF0000"/>
        </w:rPr>
        <w:t xml:space="preserve"> </w:t>
      </w:r>
    </w:p>
    <w:p w:rsidR="00D05C59" w:rsidRDefault="00612A0C">
      <w:pPr>
        <w:spacing w:line="360" w:lineRule="auto"/>
        <w:rPr>
          <w:rFonts w:ascii="宋体" w:hAnsi="宋体"/>
          <w:color w:val="FF0000"/>
        </w:rPr>
      </w:pPr>
      <w:r>
        <w:rPr>
          <w:rFonts w:ascii="宋体" w:hAnsi="宋体" w:hint="eastAsia"/>
          <w:color w:val="FF0000"/>
        </w:rPr>
        <w:t>【分析】背景素材：全面落实生活垃圾分类工作</w:t>
      </w:r>
    </w:p>
    <w:p w:rsidR="00D05C59" w:rsidRDefault="00612A0C">
      <w:pPr>
        <w:spacing w:line="360" w:lineRule="auto"/>
        <w:rPr>
          <w:rFonts w:ascii="宋体" w:hAnsi="宋体"/>
          <w:color w:val="FF0000"/>
        </w:rPr>
      </w:pPr>
      <w:r>
        <w:rPr>
          <w:rFonts w:ascii="宋体" w:hAnsi="宋体" w:hint="eastAsia"/>
          <w:color w:val="FF0000"/>
        </w:rPr>
        <w:t>考点考查：人民民主专政的社会主义国家、法治政府的有关知识</w:t>
      </w:r>
    </w:p>
    <w:p w:rsidR="00D05C59" w:rsidRDefault="00612A0C">
      <w:pPr>
        <w:spacing w:line="360" w:lineRule="auto"/>
        <w:rPr>
          <w:rFonts w:ascii="宋体" w:hAnsi="宋体"/>
          <w:color w:val="FF0000"/>
        </w:rPr>
      </w:pPr>
      <w:r>
        <w:rPr>
          <w:rFonts w:ascii="宋体" w:hAnsi="宋体" w:hint="eastAsia"/>
          <w:color w:val="FF0000"/>
        </w:rPr>
        <w:t>能力考查：获取和解读信息、调动和运用知识、描述和阐述事物、论证和探究问题</w:t>
      </w:r>
    </w:p>
    <w:p w:rsidR="00D05C59" w:rsidRDefault="00612A0C">
      <w:pPr>
        <w:spacing w:line="360" w:lineRule="auto"/>
        <w:rPr>
          <w:rFonts w:ascii="宋体" w:hAnsi="宋体"/>
          <w:color w:val="FF0000"/>
        </w:rPr>
      </w:pPr>
      <w:r>
        <w:rPr>
          <w:rFonts w:ascii="宋体" w:hAnsi="宋体" w:hint="eastAsia"/>
          <w:color w:val="FF0000"/>
        </w:rPr>
        <w:t>核心素养：政治认同、科学精神、法治意识、公共参与</w:t>
      </w:r>
    </w:p>
    <w:p w:rsidR="00D05C59" w:rsidRDefault="00612A0C">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w:t>
      </w:r>
      <w:r>
        <w:rPr>
          <w:rFonts w:ascii="宋体" w:hAnsi="宋体" w:hint="eastAsia"/>
          <w:color w:val="FF0000"/>
        </w:rPr>
        <w:t xml:space="preserve"> </w:t>
      </w:r>
      <w:r>
        <w:rPr>
          <w:rFonts w:ascii="宋体" w:hAnsi="宋体" w:hint="eastAsia"/>
          <w:color w:val="FF0000"/>
        </w:rPr>
        <w:t>第一步：审设问。明确主体、知识范围、问题限定和作答角度。</w:t>
      </w:r>
    </w:p>
    <w:p w:rsidR="00D05C59" w:rsidRDefault="00612A0C">
      <w:pPr>
        <w:spacing w:line="360" w:lineRule="auto"/>
        <w:rPr>
          <w:rFonts w:ascii="宋体" w:hAnsi="宋体"/>
          <w:color w:val="FF0000"/>
        </w:rPr>
      </w:pPr>
      <w:r>
        <w:rPr>
          <w:rFonts w:ascii="宋体" w:hAnsi="宋体" w:hint="eastAsia"/>
          <w:color w:val="FF0000"/>
        </w:rPr>
        <w:t>本题需要</w:t>
      </w:r>
      <w:r>
        <w:rPr>
          <w:rFonts w:ascii="宋体" w:hAnsi="宋体" w:hint="eastAsia"/>
          <w:color w:val="FF0000"/>
        </w:rPr>
        <w:t>运用“人民民主专政的社会主义国家”的相关知识，对“推动社区生活垃圾分类没有必要”该观点加以评析。</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t>关键词①：推动社区生活垃圾分类常态化、</w:t>
      </w:r>
      <w:proofErr w:type="gramStart"/>
      <w:r>
        <w:rPr>
          <w:rFonts w:ascii="宋体" w:hAnsi="宋体" w:hint="eastAsia"/>
          <w:color w:val="FF0000"/>
        </w:rPr>
        <w:t>长效化</w:t>
      </w:r>
      <w:proofErr w:type="gramEnd"/>
      <w:r>
        <w:rPr>
          <w:rFonts w:ascii="宋体" w:hAnsi="宋体" w:hint="eastAsia"/>
          <w:color w:val="FF0000"/>
        </w:rPr>
        <w:t>→可联系教材知识我国是人民民主专政的社会主义国家，本质是人民当家作主。推动社区生活垃圾分类，有利于营造良好的生活环境，满足人民对美好生活的需要。</w:t>
      </w:r>
    </w:p>
    <w:p w:rsidR="00D05C59" w:rsidRDefault="00612A0C">
      <w:pPr>
        <w:spacing w:line="360" w:lineRule="auto"/>
        <w:rPr>
          <w:rFonts w:ascii="宋体" w:hAnsi="宋体"/>
          <w:color w:val="FF0000"/>
        </w:rPr>
      </w:pPr>
      <w:r>
        <w:rPr>
          <w:rFonts w:ascii="宋体" w:hAnsi="宋体" w:hint="eastAsia"/>
          <w:color w:val="FF0000"/>
        </w:rPr>
        <w:t>关键词②：</w:t>
      </w:r>
      <w:r>
        <w:rPr>
          <w:rFonts w:ascii="宋体" w:hAnsi="宋体" w:hint="eastAsia"/>
          <w:color w:val="FF0000"/>
        </w:rPr>
        <w:t>A</w:t>
      </w:r>
      <w:r>
        <w:rPr>
          <w:rFonts w:ascii="宋体" w:hAnsi="宋体" w:hint="eastAsia"/>
          <w:color w:val="FF0000"/>
        </w:rPr>
        <w:t>街道严格贯彻落实上级关于垃圾分类的部署→可联系教材知识政府切实履行促进社会发展的职能，组织开展生态文明建设。推动社区生活垃圾分类，有利于创造良好的生产、生活环境，保障人</w:t>
      </w:r>
      <w:r>
        <w:rPr>
          <w:rFonts w:ascii="宋体" w:hAnsi="宋体" w:hint="eastAsia"/>
          <w:color w:val="FF0000"/>
        </w:rPr>
        <w:t>民的生命健康。以此评析该观点是错误的。</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r>
        <w:rPr>
          <w:rFonts w:ascii="宋体" w:hAnsi="宋体" w:hint="eastAsia"/>
          <w:color w:val="FF0000"/>
        </w:rPr>
        <w:t xml:space="preserve"> </w:t>
      </w:r>
    </w:p>
    <w:p w:rsidR="00D05C59" w:rsidRDefault="00612A0C">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）第一步：审设问。明确主体、知识范围、问题限定和作答角度。</w:t>
      </w:r>
    </w:p>
    <w:p w:rsidR="00D05C59" w:rsidRDefault="00612A0C">
      <w:pPr>
        <w:spacing w:line="360" w:lineRule="auto"/>
        <w:rPr>
          <w:rFonts w:ascii="宋体" w:hAnsi="宋体"/>
          <w:color w:val="FF0000"/>
        </w:rPr>
      </w:pPr>
      <w:r>
        <w:rPr>
          <w:rFonts w:ascii="宋体" w:hAnsi="宋体" w:hint="eastAsia"/>
          <w:color w:val="FF0000"/>
        </w:rPr>
        <w:t>本题需要调用法治政府的有关知识，为推动社区生活垃圾分类常态化、</w:t>
      </w:r>
      <w:proofErr w:type="gramStart"/>
      <w:r>
        <w:rPr>
          <w:rFonts w:ascii="宋体" w:hAnsi="宋体" w:hint="eastAsia"/>
          <w:color w:val="FF0000"/>
        </w:rPr>
        <w:t>长效化提</w:t>
      </w:r>
      <w:proofErr w:type="gramEnd"/>
      <w:r>
        <w:rPr>
          <w:rFonts w:ascii="宋体" w:hAnsi="宋体" w:hint="eastAsia"/>
          <w:color w:val="FF0000"/>
        </w:rPr>
        <w:t>两条合理化建议。</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lastRenderedPageBreak/>
        <w:t>关键词①：制定街道垃圾分类工作方案→可联系教材知识科学实施政府职能，做好宏观调控、市场监管、社会管理、公共服务和环境保护，明确责任主体，压实职责分工，细化具体任务和措施。</w:t>
      </w:r>
    </w:p>
    <w:p w:rsidR="00D05C59" w:rsidRDefault="00612A0C">
      <w:pPr>
        <w:spacing w:line="360" w:lineRule="auto"/>
        <w:rPr>
          <w:rFonts w:ascii="宋体" w:hAnsi="宋体"/>
          <w:color w:val="FF0000"/>
        </w:rPr>
      </w:pPr>
      <w:r>
        <w:rPr>
          <w:rFonts w:ascii="宋体" w:hAnsi="宋体" w:hint="eastAsia"/>
          <w:color w:val="FF0000"/>
        </w:rPr>
        <w:t>关键词②：街道城市建设办、综合行政执法办及</w:t>
      </w:r>
      <w:r>
        <w:rPr>
          <w:rFonts w:ascii="宋体" w:hAnsi="宋体" w:hint="eastAsia"/>
          <w:color w:val="FF0000"/>
        </w:rPr>
        <w:t>5</w:t>
      </w:r>
      <w:r>
        <w:rPr>
          <w:rFonts w:ascii="宋体" w:hAnsi="宋体" w:hint="eastAsia"/>
          <w:color w:val="FF0000"/>
        </w:rPr>
        <w:t>个社区协调联动、同向发力→可联系教材知识依据权责法定、执法严明、公开公正、智能高效、廉洁诚信、人民满意的要求，街道城市建设办、综合行政执法办及社区协调联动、同向发力，共同推动社区生活垃圾分类常态化、</w:t>
      </w:r>
      <w:proofErr w:type="gramStart"/>
      <w:r>
        <w:rPr>
          <w:rFonts w:ascii="宋体" w:hAnsi="宋体" w:hint="eastAsia"/>
          <w:color w:val="FF0000"/>
        </w:rPr>
        <w:t>长效化落实</w:t>
      </w:r>
      <w:proofErr w:type="gramEnd"/>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D05C59" w:rsidRDefault="00D05C59">
      <w:pPr>
        <w:shd w:val="clear" w:color="auto" w:fill="FFFFFF"/>
        <w:spacing w:line="360" w:lineRule="auto"/>
        <w:ind w:firstLine="420"/>
        <w:jc w:val="left"/>
        <w:textAlignment w:val="center"/>
      </w:pPr>
    </w:p>
    <w:p w:rsidR="00D05C59" w:rsidRDefault="00612A0C">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2020</w:t>
      </w:r>
      <w:r>
        <w:rPr>
          <w:rFonts w:ascii="楷体" w:eastAsia="楷体" w:hAnsi="楷体" w:cs="楷体"/>
        </w:rPr>
        <w:t>年</w:t>
      </w:r>
      <w:r>
        <w:rPr>
          <w:rFonts w:ascii="楷体" w:eastAsia="楷体" w:hAnsi="楷体" w:cs="楷体"/>
        </w:rPr>
        <w:t>5</w:t>
      </w:r>
      <w:r>
        <w:rPr>
          <w:rFonts w:ascii="楷体" w:eastAsia="楷体" w:hAnsi="楷体" w:cs="楷体"/>
        </w:rPr>
        <w:t>月</w:t>
      </w:r>
      <w:r>
        <w:rPr>
          <w:rFonts w:ascii="楷体" w:eastAsia="楷体" w:hAnsi="楷体" w:cs="楷体"/>
        </w:rPr>
        <w:t>24</w:t>
      </w:r>
      <w:r>
        <w:rPr>
          <w:rFonts w:ascii="楷体" w:eastAsia="楷体" w:hAnsi="楷体" w:cs="楷体"/>
        </w:rPr>
        <w:t>日，</w:t>
      </w:r>
      <w:r>
        <w:rPr>
          <w:rFonts w:ascii="楷体" w:eastAsia="楷体" w:hAnsi="楷体" w:cs="楷体"/>
        </w:rPr>
        <w:t>16</w:t>
      </w:r>
      <w:r>
        <w:rPr>
          <w:rFonts w:ascii="楷体" w:eastAsia="楷体" w:hAnsi="楷体" w:cs="楷体"/>
        </w:rPr>
        <w:t>周岁的高中生刘某将其发明的</w:t>
      </w:r>
      <w:r>
        <w:rPr>
          <w:rFonts w:ascii="楷体" w:eastAsia="楷体" w:hAnsi="楷体" w:cs="楷体"/>
        </w:rPr>
        <w:t>“</w:t>
      </w:r>
      <w:r>
        <w:rPr>
          <w:rFonts w:ascii="楷体" w:eastAsia="楷体" w:hAnsi="楷体" w:cs="楷体"/>
        </w:rPr>
        <w:t>复合式破碎锤</w:t>
      </w:r>
      <w:r>
        <w:rPr>
          <w:rFonts w:ascii="楷体" w:eastAsia="楷体" w:hAnsi="楷体" w:cs="楷体"/>
        </w:rPr>
        <w:t>”</w:t>
      </w:r>
      <w:r>
        <w:rPr>
          <w:rFonts w:ascii="楷体" w:eastAsia="楷体" w:hAnsi="楷体" w:cs="楷体"/>
        </w:rPr>
        <w:t>向国家知识产权局申请实用新型专利，同年</w:t>
      </w:r>
      <w:r>
        <w:rPr>
          <w:rFonts w:ascii="楷体" w:eastAsia="楷体" w:hAnsi="楷体" w:cs="楷体"/>
        </w:rPr>
        <w:t>11</w:t>
      </w:r>
      <w:r>
        <w:rPr>
          <w:rFonts w:ascii="楷体" w:eastAsia="楷体" w:hAnsi="楷体" w:cs="楷体"/>
        </w:rPr>
        <w:t>月</w:t>
      </w:r>
      <w:r>
        <w:rPr>
          <w:rFonts w:ascii="楷体" w:eastAsia="楷体" w:hAnsi="楷体" w:cs="楷体"/>
        </w:rPr>
        <w:t>24</w:t>
      </w:r>
      <w:r>
        <w:rPr>
          <w:rFonts w:ascii="楷体" w:eastAsia="楷体" w:hAnsi="楷体" w:cs="楷体"/>
        </w:rPr>
        <w:t>日获得专利授权。</w:t>
      </w:r>
      <w:r>
        <w:rPr>
          <w:rFonts w:ascii="楷体" w:eastAsia="楷体" w:hAnsi="楷体" w:cs="楷体"/>
        </w:rPr>
        <w:t>2021</w:t>
      </w:r>
      <w:r>
        <w:rPr>
          <w:rFonts w:ascii="楷体" w:eastAsia="楷体" w:hAnsi="楷体" w:cs="楷体"/>
        </w:rPr>
        <w:t>年</w:t>
      </w:r>
      <w:r>
        <w:rPr>
          <w:rFonts w:ascii="楷体" w:eastAsia="楷体" w:hAnsi="楷体" w:cs="楷体"/>
        </w:rPr>
        <w:t>3</w:t>
      </w:r>
      <w:r>
        <w:rPr>
          <w:rFonts w:ascii="楷体" w:eastAsia="楷体" w:hAnsi="楷体" w:cs="楷体"/>
        </w:rPr>
        <w:t>月，</w:t>
      </w:r>
      <w:r>
        <w:rPr>
          <w:rFonts w:ascii="楷体" w:eastAsia="楷体" w:hAnsi="楷体" w:cs="楷体"/>
        </w:rPr>
        <w:t>M</w:t>
      </w:r>
      <w:r>
        <w:rPr>
          <w:rFonts w:ascii="楷体" w:eastAsia="楷体" w:hAnsi="楷体" w:cs="楷体"/>
        </w:rPr>
        <w:t>公司和刘某订立了</w:t>
      </w:r>
      <w:r>
        <w:rPr>
          <w:rFonts w:ascii="楷体" w:eastAsia="楷体" w:hAnsi="楷体" w:cs="楷体"/>
        </w:rPr>
        <w:t>5</w:t>
      </w:r>
      <w:r>
        <w:rPr>
          <w:rFonts w:ascii="楷体" w:eastAsia="楷体" w:hAnsi="楷体" w:cs="楷体"/>
        </w:rPr>
        <w:t>万元购买该实用新型专利的合同。但因刘某父母的反对，该转让合同未能生效。</w:t>
      </w:r>
      <w:r>
        <w:rPr>
          <w:rFonts w:ascii="楷体" w:eastAsia="楷体" w:hAnsi="楷体" w:cs="楷体"/>
        </w:rPr>
        <w:t>2023</w:t>
      </w:r>
      <w:r>
        <w:rPr>
          <w:rFonts w:ascii="楷体" w:eastAsia="楷体" w:hAnsi="楷体" w:cs="楷体"/>
        </w:rPr>
        <w:t>年</w:t>
      </w:r>
      <w:r>
        <w:rPr>
          <w:rFonts w:ascii="楷体" w:eastAsia="楷体" w:hAnsi="楷体" w:cs="楷体"/>
        </w:rPr>
        <w:t>6</w:t>
      </w:r>
      <w:r>
        <w:rPr>
          <w:rFonts w:ascii="楷体" w:eastAsia="楷体" w:hAnsi="楷体" w:cs="楷体"/>
        </w:rPr>
        <w:t>月，刘某发现董某生产销售的</w:t>
      </w:r>
      <w:r>
        <w:rPr>
          <w:rFonts w:ascii="楷体" w:eastAsia="楷体" w:hAnsi="楷体" w:cs="楷体"/>
        </w:rPr>
        <w:t>“</w:t>
      </w:r>
      <w:r>
        <w:rPr>
          <w:rFonts w:ascii="楷体" w:eastAsia="楷体" w:hAnsi="楷体" w:cs="楷体"/>
        </w:rPr>
        <w:t>复合式破碎锤</w:t>
      </w:r>
      <w:r>
        <w:rPr>
          <w:rFonts w:ascii="楷体" w:eastAsia="楷体" w:hAnsi="楷体" w:cs="楷体"/>
        </w:rPr>
        <w:t>”</w:t>
      </w:r>
      <w:r>
        <w:rPr>
          <w:rFonts w:ascii="楷体" w:eastAsia="楷体" w:hAnsi="楷体" w:cs="楷体"/>
        </w:rPr>
        <w:t>与自己的专利产品特征完全相同。为此，刘某以侵犯专利权为由将董某诉至法院。</w:t>
      </w:r>
    </w:p>
    <w:p w:rsidR="00D05C59" w:rsidRDefault="00612A0C">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1400175" cy="1924050"/>
            <wp:effectExtent l="0" t="0" r="9525" b="0"/>
            <wp:docPr id="100007" name="图片 100007" descr="@@@5075e5fd4397451dadc565a20ad2b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5075e5fd4397451dadc565a20ad2b946"/>
                    <pic:cNvPicPr>
                      <a:picLocks noChangeAspect="1"/>
                    </pic:cNvPicPr>
                  </pic:nvPicPr>
                  <pic:blipFill>
                    <a:blip r:embed="rId11" cstate="print"/>
                    <a:stretch>
                      <a:fillRect/>
                    </a:stretch>
                  </pic:blipFill>
                  <pic:spPr>
                    <a:xfrm>
                      <a:off x="0" y="0"/>
                      <a:ext cx="1400175" cy="1924050"/>
                    </a:xfrm>
                    <a:prstGeom prst="rect">
                      <a:avLst/>
                    </a:prstGeom>
                  </pic:spPr>
                </pic:pic>
              </a:graphicData>
            </a:graphic>
          </wp:inline>
        </w:drawing>
      </w:r>
    </w:p>
    <w:p w:rsidR="00D05C59" w:rsidRDefault="00612A0C">
      <w:pPr>
        <w:shd w:val="clear" w:color="auto" w:fill="FFFFFF"/>
        <w:spacing w:line="360" w:lineRule="auto"/>
        <w:jc w:val="left"/>
        <w:textAlignment w:val="center"/>
      </w:pPr>
      <w:r>
        <w:t>结合案例运用《法律与生活》的相关知识，回答下列问题：</w:t>
      </w:r>
    </w:p>
    <w:p w:rsidR="00D05C59" w:rsidRDefault="00612A0C">
      <w:pPr>
        <w:shd w:val="clear" w:color="auto" w:fill="FFFFFF"/>
        <w:spacing w:line="360" w:lineRule="auto"/>
        <w:jc w:val="left"/>
        <w:textAlignment w:val="center"/>
      </w:pPr>
      <w:r>
        <w:t>(1)</w:t>
      </w:r>
      <w:r>
        <w:t>分析该实用新型专利转让合同未能生效的原因。</w:t>
      </w:r>
      <w:r>
        <w:rPr>
          <w:rFonts w:hint="eastAsia"/>
        </w:rPr>
        <w:t>（</w:t>
      </w:r>
      <w:r>
        <w:rPr>
          <w:rFonts w:hint="eastAsia"/>
        </w:rPr>
        <w:t>2</w:t>
      </w:r>
      <w:r>
        <w:rPr>
          <w:rFonts w:hint="eastAsia"/>
        </w:rPr>
        <w:t>分</w:t>
      </w:r>
      <w:r>
        <w:rPr>
          <w:rFonts w:hint="eastAsia"/>
        </w:rPr>
        <w:t>）</w:t>
      </w:r>
    </w:p>
    <w:p w:rsidR="00D05C59" w:rsidRDefault="00612A0C">
      <w:pPr>
        <w:shd w:val="clear" w:color="auto" w:fill="FFFFFF"/>
        <w:spacing w:line="360" w:lineRule="auto"/>
        <w:jc w:val="left"/>
        <w:textAlignment w:val="center"/>
      </w:pPr>
      <w:r>
        <w:t>(2)</w:t>
      </w:r>
      <w:r>
        <w:t>请将刘某的民事诉讼状的诉</w:t>
      </w:r>
      <w:r>
        <w:t>讼请求及事实理由补充完整。</w:t>
      </w:r>
      <w:r>
        <w:rPr>
          <w:rFonts w:hint="eastAsia"/>
        </w:rPr>
        <w:t>（</w:t>
      </w:r>
      <w:r>
        <w:rPr>
          <w:rFonts w:hint="eastAsia"/>
        </w:rPr>
        <w:t>3</w:t>
      </w:r>
      <w:r>
        <w:rPr>
          <w:rFonts w:hint="eastAsia"/>
        </w:rPr>
        <w:t>分</w:t>
      </w:r>
      <w:r>
        <w:rPr>
          <w:rFonts w:hint="eastAsia"/>
        </w:rPr>
        <w:t>）</w:t>
      </w:r>
    </w:p>
    <w:p w:rsidR="00D05C59" w:rsidRDefault="00612A0C">
      <w:pPr>
        <w:shd w:val="clear" w:color="auto" w:fill="FFFFFF"/>
        <w:spacing w:line="360" w:lineRule="auto"/>
        <w:jc w:val="left"/>
        <w:textAlignment w:val="center"/>
      </w:pPr>
      <w:r>
        <w:t>(3)</w:t>
      </w:r>
      <w:r>
        <w:t>本案中刘某提供证据的法律依据。</w:t>
      </w:r>
      <w:r>
        <w:rPr>
          <w:rFonts w:hint="eastAsia"/>
        </w:rPr>
        <w:t>（</w:t>
      </w:r>
      <w:r>
        <w:rPr>
          <w:rFonts w:hint="eastAsia"/>
        </w:rPr>
        <w:t>4</w:t>
      </w:r>
      <w:r>
        <w:rPr>
          <w:rFonts w:hint="eastAsia"/>
        </w:rPr>
        <w:t>分</w:t>
      </w:r>
      <w:r>
        <w:rPr>
          <w:rFonts w:hint="eastAsia"/>
        </w:rPr>
        <w:t>）</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①有效合同要求订立合同的行为人具有相应的民事行为能力。根据合同法规定，限制民事行为能力人订立的合同，经法定代理人追认后，该合同有效。</w:t>
      </w:r>
    </w:p>
    <w:p w:rsidR="00D05C59" w:rsidRDefault="00612A0C">
      <w:pPr>
        <w:spacing w:line="360" w:lineRule="auto"/>
        <w:rPr>
          <w:rFonts w:ascii="宋体" w:hAnsi="宋体"/>
          <w:color w:val="FF0000"/>
        </w:rPr>
      </w:pPr>
      <w:r>
        <w:rPr>
          <w:rFonts w:ascii="宋体" w:hAnsi="宋体" w:hint="eastAsia"/>
          <w:color w:val="FF0000"/>
        </w:rPr>
        <w:t>②</w:t>
      </w:r>
      <w:r>
        <w:rPr>
          <w:rFonts w:ascii="宋体" w:hAnsi="宋体" w:hint="eastAsia"/>
          <w:color w:val="FF0000"/>
        </w:rPr>
        <w:t>16</w:t>
      </w:r>
      <w:r>
        <w:rPr>
          <w:rFonts w:ascii="宋体" w:hAnsi="宋体" w:hint="eastAsia"/>
          <w:color w:val="FF0000"/>
        </w:rPr>
        <w:t>周岁的高中生刘某是限制民事行为能力人，与</w:t>
      </w:r>
      <w:r>
        <w:rPr>
          <w:rFonts w:ascii="宋体" w:hAnsi="宋体" w:hint="eastAsia"/>
          <w:color w:val="FF0000"/>
        </w:rPr>
        <w:t>M</w:t>
      </w:r>
      <w:r>
        <w:rPr>
          <w:rFonts w:ascii="宋体" w:hAnsi="宋体" w:hint="eastAsia"/>
          <w:color w:val="FF0000"/>
        </w:rPr>
        <w:t>公司签订的实用新型专利转让合同因其父母的反对，故该合同未能生效。</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(2)</w:t>
      </w:r>
      <w:r>
        <w:rPr>
          <w:rFonts w:ascii="宋体" w:hAnsi="宋体" w:hint="eastAsia"/>
          <w:color w:val="FF0000"/>
        </w:rPr>
        <w:t>①诉讼请求：停止侵害、消除影响、赔礼道歉及赔偿损失。</w:t>
      </w:r>
    </w:p>
    <w:p w:rsidR="00D05C59" w:rsidRDefault="00612A0C">
      <w:pPr>
        <w:spacing w:line="360" w:lineRule="auto"/>
        <w:rPr>
          <w:rFonts w:ascii="宋体" w:hAnsi="宋体"/>
          <w:color w:val="FF0000"/>
        </w:rPr>
      </w:pPr>
      <w:r>
        <w:rPr>
          <w:rFonts w:ascii="宋体" w:hAnsi="宋体" w:hint="eastAsia"/>
          <w:color w:val="FF0000"/>
        </w:rPr>
        <w:t>②事实理由：未经专利人许可，董某生产销售的“复合式破碎锤”与专利人的专利产品特征完全相同。</w:t>
      </w:r>
      <w:r>
        <w:rPr>
          <w:rFonts w:ascii="宋体" w:hAnsi="宋体" w:hint="eastAsia"/>
          <w:color w:val="FF0000"/>
        </w:rPr>
        <w:t>（</w:t>
      </w:r>
      <w:r>
        <w:rPr>
          <w:rFonts w:ascii="宋体" w:hAnsi="宋体" w:hint="eastAsia"/>
          <w:color w:val="FF0000"/>
        </w:rPr>
        <w:t>3</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(3)</w:t>
      </w:r>
      <w:r>
        <w:rPr>
          <w:rFonts w:ascii="宋体" w:hAnsi="宋体" w:hint="eastAsia"/>
          <w:color w:val="FF0000"/>
        </w:rPr>
        <w:t>①未经专利人许可不得实施其享有专利的发明创造。《中华人民共和国专利法》规定，实用新型专利保</w:t>
      </w:r>
      <w:r>
        <w:rPr>
          <w:rFonts w:ascii="宋体" w:hAnsi="宋体" w:hint="eastAsia"/>
          <w:color w:val="FF0000"/>
        </w:rPr>
        <w:lastRenderedPageBreak/>
        <w:t>护期是十年。从申请日算起，保护期满后，这些发明创造就进入公共领域，任何人都可以免费使用。</w:t>
      </w:r>
    </w:p>
    <w:p w:rsidR="00D05C59" w:rsidRDefault="00612A0C">
      <w:pPr>
        <w:spacing w:line="360" w:lineRule="auto"/>
        <w:rPr>
          <w:rFonts w:ascii="宋体" w:hAnsi="宋体"/>
          <w:color w:val="FF0000"/>
        </w:rPr>
      </w:pPr>
      <w:r>
        <w:rPr>
          <w:rFonts w:ascii="宋体" w:hAnsi="宋体" w:hint="eastAsia"/>
          <w:color w:val="FF0000"/>
        </w:rPr>
        <w:t>②刘某于</w:t>
      </w:r>
      <w:r>
        <w:rPr>
          <w:rFonts w:ascii="宋体" w:hAnsi="宋体" w:hint="eastAsia"/>
          <w:color w:val="FF0000"/>
        </w:rPr>
        <w:t>2020</w:t>
      </w:r>
      <w:r>
        <w:rPr>
          <w:rFonts w:ascii="宋体" w:hAnsi="宋体" w:hint="eastAsia"/>
          <w:color w:val="FF0000"/>
        </w:rPr>
        <w:t>年</w:t>
      </w:r>
      <w:r>
        <w:rPr>
          <w:rFonts w:ascii="宋体" w:hAnsi="宋体" w:hint="eastAsia"/>
          <w:color w:val="FF0000"/>
        </w:rPr>
        <w:t>11</w:t>
      </w:r>
      <w:r>
        <w:rPr>
          <w:rFonts w:ascii="宋体" w:hAnsi="宋体" w:hint="eastAsia"/>
          <w:color w:val="FF0000"/>
        </w:rPr>
        <w:t>月获得专利授权，</w:t>
      </w:r>
      <w:r>
        <w:rPr>
          <w:rFonts w:ascii="宋体" w:hAnsi="宋体" w:hint="eastAsia"/>
          <w:color w:val="FF0000"/>
        </w:rPr>
        <w:t>2023</w:t>
      </w:r>
      <w:r>
        <w:rPr>
          <w:rFonts w:ascii="宋体" w:hAnsi="宋体" w:hint="eastAsia"/>
          <w:color w:val="FF0000"/>
        </w:rPr>
        <w:t>年</w:t>
      </w:r>
      <w:r>
        <w:rPr>
          <w:rFonts w:ascii="宋体" w:hAnsi="宋体" w:hint="eastAsia"/>
          <w:color w:val="FF0000"/>
        </w:rPr>
        <w:t>6</w:t>
      </w:r>
      <w:r>
        <w:rPr>
          <w:rFonts w:ascii="宋体" w:hAnsi="宋体" w:hint="eastAsia"/>
          <w:color w:val="FF0000"/>
        </w:rPr>
        <w:t>月他发现董某生产销售与其专利产品特征相同的产品，此时未超过其专利保护期。因此，董某的行为已经</w:t>
      </w:r>
      <w:proofErr w:type="gramStart"/>
      <w:r>
        <w:rPr>
          <w:rFonts w:ascii="宋体" w:hAnsi="宋体" w:hint="eastAsia"/>
          <w:color w:val="FF0000"/>
        </w:rPr>
        <w:t>侵犯刘</w:t>
      </w:r>
      <w:proofErr w:type="gramEnd"/>
      <w:r>
        <w:rPr>
          <w:rFonts w:ascii="宋体" w:hAnsi="宋体" w:hint="eastAsia"/>
          <w:color w:val="FF0000"/>
        </w:rPr>
        <w:t>某的专利权。</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【分析】背景素材：法律案例</w:t>
      </w:r>
    </w:p>
    <w:p w:rsidR="00D05C59" w:rsidRDefault="00612A0C">
      <w:pPr>
        <w:spacing w:line="360" w:lineRule="auto"/>
        <w:rPr>
          <w:rFonts w:ascii="宋体" w:hAnsi="宋体"/>
          <w:color w:val="FF0000"/>
        </w:rPr>
      </w:pPr>
      <w:r>
        <w:rPr>
          <w:rFonts w:ascii="宋体" w:hAnsi="宋体" w:hint="eastAsia"/>
          <w:color w:val="FF0000"/>
        </w:rPr>
        <w:t>考点考查：专利权、合同的订立、侵权责任等</w:t>
      </w:r>
    </w:p>
    <w:p w:rsidR="00D05C59" w:rsidRDefault="00612A0C">
      <w:pPr>
        <w:spacing w:line="360" w:lineRule="auto"/>
        <w:rPr>
          <w:rFonts w:ascii="宋体" w:hAnsi="宋体"/>
          <w:color w:val="FF0000"/>
        </w:rPr>
      </w:pPr>
      <w:r>
        <w:rPr>
          <w:rFonts w:ascii="宋体" w:hAnsi="宋体" w:hint="eastAsia"/>
          <w:color w:val="FF0000"/>
        </w:rPr>
        <w:t>能力考查：获取和解读信息、调度和运用知识、描述和阐释事物</w:t>
      </w:r>
    </w:p>
    <w:p w:rsidR="00D05C59" w:rsidRDefault="00612A0C">
      <w:pPr>
        <w:spacing w:line="360" w:lineRule="auto"/>
        <w:rPr>
          <w:rFonts w:ascii="宋体" w:hAnsi="宋体"/>
          <w:color w:val="FF0000"/>
        </w:rPr>
      </w:pPr>
      <w:r>
        <w:rPr>
          <w:rFonts w:ascii="宋体" w:hAnsi="宋体" w:hint="eastAsia"/>
          <w:color w:val="FF0000"/>
        </w:rPr>
        <w:t>核心素养：政治认同、科学精神、法治意识</w:t>
      </w:r>
    </w:p>
    <w:p w:rsidR="00D05C59" w:rsidRDefault="00612A0C">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）第一步：审设问。明确主体、知识范围、问题限定和作答角度。本题的设问要求回答“该专利转让合同为什么未能生效”，属于原因类主观题，需要调用有效合同与无效合同等有关知识分析作答。</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t>关键词①：合同未能生效→可联系有效合同须符合的条件。</w:t>
      </w:r>
    </w:p>
    <w:p w:rsidR="00D05C59" w:rsidRDefault="00612A0C">
      <w:pPr>
        <w:spacing w:line="360" w:lineRule="auto"/>
        <w:rPr>
          <w:rFonts w:ascii="宋体" w:hAnsi="宋体"/>
          <w:color w:val="FF0000"/>
        </w:rPr>
      </w:pPr>
      <w:r>
        <w:rPr>
          <w:rFonts w:ascii="宋体" w:hAnsi="宋体" w:hint="eastAsia"/>
          <w:color w:val="FF0000"/>
        </w:rPr>
        <w:t>关键词②：</w:t>
      </w:r>
      <w:r>
        <w:rPr>
          <w:rFonts w:ascii="宋体" w:hAnsi="宋体" w:hint="eastAsia"/>
          <w:color w:val="FF0000"/>
        </w:rPr>
        <w:t>16</w:t>
      </w:r>
      <w:r>
        <w:rPr>
          <w:rFonts w:ascii="宋体" w:hAnsi="宋体" w:hint="eastAsia"/>
          <w:color w:val="FF0000"/>
        </w:rPr>
        <w:t>周岁的高中生刘某→可联系限制民事行为能力人。</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第三步：整合信息，组织答案。注意设问限定以及教材知识与材料等相结合。</w:t>
      </w:r>
    </w:p>
    <w:p w:rsidR="00D05C59" w:rsidRDefault="00612A0C">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）第一步：审设问。明确主体、知识范围、问题限定和作答</w:t>
      </w:r>
      <w:r>
        <w:rPr>
          <w:rFonts w:ascii="宋体" w:hAnsi="宋体" w:hint="eastAsia"/>
          <w:color w:val="FF0000"/>
        </w:rPr>
        <w:t>角度。本题的设问要求回答刘某的诉讼请求及事实理由，需要调用侵权责任等有关知识分析作答。</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t>关键词①：诉讼请求→可联系停止侵害、消除影响、赔礼道歉及赔偿损失。</w:t>
      </w:r>
    </w:p>
    <w:p w:rsidR="00D05C59" w:rsidRDefault="00612A0C">
      <w:pPr>
        <w:spacing w:line="360" w:lineRule="auto"/>
        <w:rPr>
          <w:rFonts w:ascii="宋体" w:hAnsi="宋体"/>
          <w:color w:val="FF0000"/>
        </w:rPr>
      </w:pPr>
      <w:r>
        <w:rPr>
          <w:rFonts w:ascii="宋体" w:hAnsi="宋体" w:hint="eastAsia"/>
          <w:color w:val="FF0000"/>
        </w:rPr>
        <w:t>关键词②：事实理由→可联系未经专利人许可，生产销售与专利人的专利产品特征完全相同的产品。</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第三步：整合信息，组织答案。注意设问限定以及教材知识与材料等相结合。</w:t>
      </w:r>
    </w:p>
    <w:p w:rsidR="00D05C59" w:rsidRDefault="00612A0C">
      <w:pPr>
        <w:spacing w:line="360" w:lineRule="auto"/>
        <w:rPr>
          <w:rFonts w:ascii="宋体" w:hAnsi="宋体"/>
          <w:color w:val="FF0000"/>
        </w:rPr>
      </w:pPr>
      <w:r>
        <w:rPr>
          <w:rFonts w:ascii="宋体" w:hAnsi="宋体" w:hint="eastAsia"/>
          <w:color w:val="FF0000"/>
        </w:rPr>
        <w:t>（</w:t>
      </w:r>
      <w:r>
        <w:rPr>
          <w:rFonts w:ascii="宋体" w:hAnsi="宋体" w:hint="eastAsia"/>
          <w:color w:val="FF0000"/>
        </w:rPr>
        <w:t>3</w:t>
      </w:r>
      <w:r>
        <w:rPr>
          <w:rFonts w:ascii="宋体" w:hAnsi="宋体" w:hint="eastAsia"/>
          <w:color w:val="FF0000"/>
        </w:rPr>
        <w:t>）第一步：审设问。明确主体、知识范围、问题限定和作答角度。本题的设问要求回答本案中刘某提供证据的法律依据，需要调用专利权等有关知识分析作答。</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t>关键词①：实用新型专利→可联系《中华人民共和国专利法》。</w:t>
      </w:r>
    </w:p>
    <w:p w:rsidR="00D05C59" w:rsidRDefault="00612A0C">
      <w:pPr>
        <w:spacing w:line="360" w:lineRule="auto"/>
        <w:rPr>
          <w:rFonts w:ascii="宋体" w:hAnsi="宋体"/>
          <w:color w:val="FF0000"/>
        </w:rPr>
      </w:pPr>
      <w:r>
        <w:rPr>
          <w:rFonts w:ascii="宋体" w:hAnsi="宋体" w:hint="eastAsia"/>
          <w:color w:val="FF0000"/>
        </w:rPr>
        <w:t>关键词②：</w:t>
      </w:r>
      <w:r>
        <w:rPr>
          <w:rFonts w:ascii="宋体" w:hAnsi="宋体" w:hint="eastAsia"/>
          <w:color w:val="FF0000"/>
        </w:rPr>
        <w:t>2020</w:t>
      </w:r>
      <w:r>
        <w:rPr>
          <w:rFonts w:ascii="宋体" w:hAnsi="宋体" w:hint="eastAsia"/>
          <w:color w:val="FF0000"/>
        </w:rPr>
        <w:t>年</w:t>
      </w:r>
      <w:r>
        <w:rPr>
          <w:rFonts w:ascii="宋体" w:hAnsi="宋体" w:hint="eastAsia"/>
          <w:color w:val="FF0000"/>
        </w:rPr>
        <w:t>11</w:t>
      </w:r>
      <w:r>
        <w:rPr>
          <w:rFonts w:ascii="宋体" w:hAnsi="宋体" w:hint="eastAsia"/>
          <w:color w:val="FF0000"/>
        </w:rPr>
        <w:t>月获专利授权→可联系董某的行为构成侵权。</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第三步：整合信息，组织答案。注意设问限定以及教材知识与材料等相结合。</w:t>
      </w:r>
    </w:p>
    <w:p w:rsidR="00D05C59" w:rsidRDefault="00D05C59">
      <w:pPr>
        <w:shd w:val="clear" w:color="auto" w:fill="FFFFFF"/>
        <w:spacing w:line="360" w:lineRule="auto"/>
        <w:ind w:firstLine="420"/>
        <w:jc w:val="left"/>
        <w:textAlignment w:val="center"/>
      </w:pPr>
    </w:p>
    <w:p w:rsidR="00D05C59" w:rsidRDefault="00612A0C">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rPr>
          <w:rFonts w:hint="eastAsia"/>
        </w:rPr>
        <w:t>）</w:t>
      </w:r>
      <w:r>
        <w:rPr>
          <w:rFonts w:ascii="楷体" w:eastAsia="楷体" w:hAnsi="楷体" w:cs="楷体"/>
        </w:rPr>
        <w:t>种子是农业的基石（甲）。在全球粮食危机不断蔓延的今天，种子的问题，不仅关乎一个国家的农业安全，也关乎全人类的粮食安全（乙）。当前我国农作物自主选育品种面积占比超过</w:t>
      </w:r>
      <w:r>
        <w:rPr>
          <w:rFonts w:ascii="楷体" w:eastAsia="楷体" w:hAnsi="楷体" w:cs="楷体"/>
        </w:rPr>
        <w:t>95%</w:t>
      </w:r>
      <w:r>
        <w:rPr>
          <w:rFonts w:ascii="楷体" w:eastAsia="楷体" w:hAnsi="楷体" w:cs="楷体"/>
        </w:rPr>
        <w:t>，但我国种业发展仍面临着种质资源保护利用不足、育种创新水平</w:t>
      </w:r>
      <w:proofErr w:type="gramStart"/>
      <w:r>
        <w:rPr>
          <w:rFonts w:ascii="楷体" w:eastAsia="楷体" w:hAnsi="楷体" w:cs="楷体"/>
        </w:rPr>
        <w:t>不</w:t>
      </w:r>
      <w:proofErr w:type="gramEnd"/>
      <w:r>
        <w:rPr>
          <w:rFonts w:ascii="楷体" w:eastAsia="楷体" w:hAnsi="楷体" w:cs="楷体"/>
        </w:rPr>
        <w:t>高等问题，亟待解决（丙）。有关</w:t>
      </w:r>
      <w:r>
        <w:rPr>
          <w:rFonts w:ascii="楷体" w:eastAsia="楷体" w:hAnsi="楷体" w:cs="楷体"/>
        </w:rPr>
        <w:t>专家指出，只有提高科学育种水平，才能从根本上解决粮食危机（丁）。</w:t>
      </w:r>
    </w:p>
    <w:p w:rsidR="00D05C59" w:rsidRDefault="00612A0C">
      <w:pPr>
        <w:shd w:val="clear" w:color="auto" w:fill="FFFFFF"/>
        <w:spacing w:line="360" w:lineRule="auto"/>
        <w:ind w:firstLine="420"/>
        <w:jc w:val="left"/>
        <w:textAlignment w:val="center"/>
      </w:pPr>
      <w:proofErr w:type="gramStart"/>
      <w:r>
        <w:rPr>
          <w:rFonts w:ascii="楷体" w:eastAsia="楷体" w:hAnsi="楷体" w:cs="楷体"/>
        </w:rPr>
        <w:lastRenderedPageBreak/>
        <w:t>基于专家</w:t>
      </w:r>
      <w:proofErr w:type="gramEnd"/>
      <w:r>
        <w:rPr>
          <w:rFonts w:ascii="楷体" w:eastAsia="楷体" w:hAnsi="楷体" w:cs="楷体"/>
        </w:rPr>
        <w:t>观点，</w:t>
      </w:r>
      <w:r>
        <w:rPr>
          <w:rFonts w:ascii="楷体" w:eastAsia="楷体" w:hAnsi="楷体" w:cs="楷体"/>
        </w:rPr>
        <w:t>A</w:t>
      </w:r>
      <w:r>
        <w:rPr>
          <w:rFonts w:ascii="楷体" w:eastAsia="楷体" w:hAnsi="楷体" w:cs="楷体"/>
        </w:rPr>
        <w:t>同学认为：粮食危机的根本性解决，不一定意味着科学育种水平的提高。</w:t>
      </w:r>
      <w:r>
        <w:rPr>
          <w:rFonts w:ascii="楷体" w:eastAsia="楷体" w:hAnsi="楷体" w:cs="楷体"/>
        </w:rPr>
        <w:t>B</w:t>
      </w:r>
      <w:r>
        <w:rPr>
          <w:rFonts w:ascii="楷体" w:eastAsia="楷体" w:hAnsi="楷体" w:cs="楷体"/>
        </w:rPr>
        <w:t>同学认为：科学育种水平不提高，粮食危机就无法从根本上解决。</w:t>
      </w:r>
    </w:p>
    <w:p w:rsidR="00D05C59" w:rsidRDefault="00612A0C">
      <w:pPr>
        <w:shd w:val="clear" w:color="auto" w:fill="FFFFFF"/>
        <w:spacing w:line="360" w:lineRule="auto"/>
        <w:jc w:val="left"/>
        <w:textAlignment w:val="center"/>
      </w:pPr>
      <w:r>
        <w:t>结合材料，运用《逻辑与思维》相关知识，回答下列问题：</w:t>
      </w:r>
    </w:p>
    <w:p w:rsidR="00D05C59" w:rsidRDefault="00612A0C">
      <w:pPr>
        <w:shd w:val="clear" w:color="auto" w:fill="FFFFFF"/>
        <w:spacing w:line="360" w:lineRule="auto"/>
        <w:jc w:val="left"/>
        <w:textAlignment w:val="center"/>
      </w:pPr>
      <w:r>
        <w:t>(1)</w:t>
      </w:r>
      <w:r>
        <w:t>从材料中找出两个相同复合判断的语句（用甲乙丙丁表示），并指出该类判断为真的条件。</w:t>
      </w:r>
      <w:r>
        <w:rPr>
          <w:rFonts w:hint="eastAsia"/>
        </w:rPr>
        <w:t>（</w:t>
      </w:r>
      <w:r>
        <w:rPr>
          <w:rFonts w:hint="eastAsia"/>
        </w:rPr>
        <w:t>2</w:t>
      </w:r>
      <w:r>
        <w:rPr>
          <w:rFonts w:hint="eastAsia"/>
        </w:rPr>
        <w:t>分</w:t>
      </w:r>
      <w:r>
        <w:rPr>
          <w:rFonts w:hint="eastAsia"/>
        </w:rPr>
        <w:t>）</w:t>
      </w:r>
    </w:p>
    <w:p w:rsidR="00D05C59" w:rsidRDefault="00612A0C">
      <w:pPr>
        <w:shd w:val="clear" w:color="auto" w:fill="FFFFFF"/>
        <w:spacing w:line="360" w:lineRule="auto"/>
        <w:jc w:val="left"/>
        <w:textAlignment w:val="center"/>
      </w:pPr>
      <w:r>
        <w:t>(2)</w:t>
      </w:r>
      <w:r>
        <w:t>运用相应的逻辑规则，说明哪位同学的推理是正确的。</w:t>
      </w:r>
      <w:r>
        <w:rPr>
          <w:rFonts w:hint="eastAsia"/>
        </w:rPr>
        <w:t>（</w:t>
      </w:r>
      <w:r>
        <w:rPr>
          <w:rFonts w:hint="eastAsia"/>
        </w:rPr>
        <w:t>4</w:t>
      </w:r>
      <w:r>
        <w:rPr>
          <w:rFonts w:hint="eastAsia"/>
        </w:rPr>
        <w:t>分</w:t>
      </w:r>
      <w:r>
        <w:rPr>
          <w:rFonts w:hint="eastAsia"/>
        </w:rPr>
        <w:t>）</w:t>
      </w:r>
    </w:p>
    <w:p w:rsidR="00D05C59" w:rsidRDefault="00612A0C">
      <w:pPr>
        <w:spacing w:line="360" w:lineRule="auto"/>
        <w:rPr>
          <w:rFonts w:ascii="宋体" w:hAnsi="宋体"/>
          <w:color w:val="FF0000"/>
        </w:rPr>
      </w:pPr>
      <w:r>
        <w:rPr>
          <w:rFonts w:ascii="宋体" w:hAnsi="宋体" w:hint="eastAsia"/>
          <w:color w:val="FF0000"/>
        </w:rPr>
        <w:t>【答案】</w:t>
      </w:r>
      <w:r>
        <w:rPr>
          <w:rFonts w:ascii="宋体" w:hAnsi="宋体" w:hint="eastAsia"/>
          <w:color w:val="FF0000"/>
        </w:rPr>
        <w:t>(1)</w:t>
      </w:r>
      <w:r>
        <w:rPr>
          <w:rFonts w:ascii="宋体" w:hAnsi="宋体" w:hint="eastAsia"/>
          <w:color w:val="FF0000"/>
        </w:rPr>
        <w:t>乙</w:t>
      </w:r>
      <w:proofErr w:type="gramStart"/>
      <w:r>
        <w:rPr>
          <w:rFonts w:ascii="宋体" w:hAnsi="宋体" w:hint="eastAsia"/>
          <w:color w:val="FF0000"/>
        </w:rPr>
        <w:t>丙判断</w:t>
      </w:r>
      <w:proofErr w:type="gramEnd"/>
      <w:r>
        <w:rPr>
          <w:rFonts w:ascii="宋体" w:hAnsi="宋体" w:hint="eastAsia"/>
          <w:color w:val="FF0000"/>
        </w:rPr>
        <w:t>均为联言判断，在联言判断中，当且仅当，组成它的各个</w:t>
      </w:r>
      <w:proofErr w:type="gramStart"/>
      <w:r>
        <w:rPr>
          <w:rFonts w:ascii="宋体" w:hAnsi="宋体" w:hint="eastAsia"/>
          <w:color w:val="FF0000"/>
        </w:rPr>
        <w:t>联言支都是</w:t>
      </w:r>
      <w:proofErr w:type="gramEnd"/>
      <w:r>
        <w:rPr>
          <w:rFonts w:ascii="宋体" w:hAnsi="宋体" w:hint="eastAsia"/>
          <w:color w:val="FF0000"/>
        </w:rPr>
        <w:t>真的，这</w:t>
      </w:r>
      <w:r>
        <w:rPr>
          <w:rFonts w:ascii="宋体" w:hAnsi="宋体" w:hint="eastAsia"/>
          <w:color w:val="FF0000"/>
        </w:rPr>
        <w:t>个联言判断才是真的。如果有一个</w:t>
      </w:r>
      <w:proofErr w:type="gramStart"/>
      <w:r>
        <w:rPr>
          <w:rFonts w:ascii="宋体" w:hAnsi="宋体" w:hint="eastAsia"/>
          <w:color w:val="FF0000"/>
        </w:rPr>
        <w:t>联言支</w:t>
      </w:r>
      <w:proofErr w:type="gramEnd"/>
      <w:r>
        <w:rPr>
          <w:rFonts w:ascii="宋体" w:hAnsi="宋体" w:hint="eastAsia"/>
          <w:color w:val="FF0000"/>
        </w:rPr>
        <w:t>是假的，这个联言判断就是假的。</w:t>
      </w:r>
      <w:r>
        <w:rPr>
          <w:rFonts w:ascii="宋体" w:hAnsi="宋体" w:hint="eastAsia"/>
          <w:color w:val="FF0000"/>
        </w:rPr>
        <w:t>（</w:t>
      </w:r>
      <w:r>
        <w:rPr>
          <w:rFonts w:ascii="宋体" w:hAnsi="宋体" w:hint="eastAsia"/>
          <w:color w:val="FF0000"/>
        </w:rPr>
        <w:t>2</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(2)A</w:t>
      </w:r>
      <w:r>
        <w:rPr>
          <w:rFonts w:ascii="宋体" w:hAnsi="宋体" w:hint="eastAsia"/>
          <w:color w:val="FF0000"/>
        </w:rPr>
        <w:t>同学的推理是错误的，“只有提高科学育种水平，才能从根本上解决粮食危机”属于必要条件假言判断，根据必要条件假言推理可知，如果前提中肯定了必要条件假言判断的后件，结论就要肯定必要条件假言判断的前件，</w:t>
      </w:r>
      <w:proofErr w:type="gramStart"/>
      <w:r>
        <w:rPr>
          <w:rFonts w:ascii="宋体" w:hAnsi="宋体" w:hint="eastAsia"/>
          <w:color w:val="FF0000"/>
        </w:rPr>
        <w:t>而材料</w:t>
      </w:r>
      <w:proofErr w:type="gramEnd"/>
      <w:r>
        <w:rPr>
          <w:rFonts w:ascii="宋体" w:hAnsi="宋体" w:hint="eastAsia"/>
          <w:color w:val="FF0000"/>
        </w:rPr>
        <w:t>中“粮食危机的根本性解决”是肯定了必要条件假言判断的后件，但结论却否定了其前件，故</w:t>
      </w:r>
      <w:r>
        <w:rPr>
          <w:rFonts w:ascii="宋体" w:hAnsi="宋体" w:hint="eastAsia"/>
          <w:color w:val="FF0000"/>
        </w:rPr>
        <w:t>A</w:t>
      </w:r>
      <w:r>
        <w:rPr>
          <w:rFonts w:ascii="宋体" w:hAnsi="宋体" w:hint="eastAsia"/>
          <w:color w:val="FF0000"/>
        </w:rPr>
        <w:t>同学的推理是错误的。</w:t>
      </w:r>
    </w:p>
    <w:p w:rsidR="00D05C59" w:rsidRDefault="00612A0C">
      <w:pPr>
        <w:spacing w:line="360" w:lineRule="auto"/>
        <w:rPr>
          <w:rFonts w:ascii="宋体" w:hAnsi="宋体"/>
          <w:color w:val="FF0000"/>
        </w:rPr>
      </w:pPr>
      <w:r>
        <w:rPr>
          <w:rFonts w:ascii="宋体" w:hAnsi="宋体" w:hint="eastAsia"/>
          <w:color w:val="FF0000"/>
        </w:rPr>
        <w:t>B</w:t>
      </w:r>
      <w:r>
        <w:rPr>
          <w:rFonts w:ascii="宋体" w:hAnsi="宋体" w:hint="eastAsia"/>
          <w:color w:val="FF0000"/>
        </w:rPr>
        <w:t>同学的推理是正确的，“只有提高科学育种水平，才能从根本上解决粮食危机”属于必要条件假言判断，根据必要条件假言推理可知，其推理形式是如果肯定了必要条件假言判断的后件，结论就要肯定必要条件假言判断的前件；如果否定了必要条件假言判断的前件，结论就要否定其后件。材料中“科学育种水平不提高”是否定了必要条件假言判断的前件，结论“粮食危机就无法从根本上解决”是否定了其后件，故</w:t>
      </w:r>
      <w:r>
        <w:rPr>
          <w:rFonts w:ascii="宋体" w:hAnsi="宋体" w:hint="eastAsia"/>
          <w:color w:val="FF0000"/>
        </w:rPr>
        <w:t>B</w:t>
      </w:r>
      <w:r>
        <w:rPr>
          <w:rFonts w:ascii="宋体" w:hAnsi="宋体" w:hint="eastAsia"/>
          <w:color w:val="FF0000"/>
        </w:rPr>
        <w:t>同学的推理正确。</w:t>
      </w:r>
      <w:r>
        <w:rPr>
          <w:rFonts w:ascii="宋体" w:hAnsi="宋体" w:hint="eastAsia"/>
          <w:color w:val="FF0000"/>
        </w:rPr>
        <w:t>（</w:t>
      </w:r>
      <w:r>
        <w:rPr>
          <w:rFonts w:ascii="宋体" w:hAnsi="宋体" w:hint="eastAsia"/>
          <w:color w:val="FF0000"/>
        </w:rPr>
        <w:t>4</w:t>
      </w:r>
      <w:r>
        <w:rPr>
          <w:rFonts w:ascii="宋体" w:hAnsi="宋体" w:hint="eastAsia"/>
          <w:color w:val="FF0000"/>
        </w:rPr>
        <w:t>分</w:t>
      </w:r>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【分析】背景素材：全球种业发展情况</w:t>
      </w:r>
    </w:p>
    <w:p w:rsidR="00D05C59" w:rsidRDefault="00612A0C">
      <w:pPr>
        <w:spacing w:line="360" w:lineRule="auto"/>
        <w:rPr>
          <w:rFonts w:ascii="宋体" w:hAnsi="宋体"/>
          <w:color w:val="FF0000"/>
        </w:rPr>
      </w:pPr>
      <w:r>
        <w:rPr>
          <w:rFonts w:ascii="宋体" w:hAnsi="宋体" w:hint="eastAsia"/>
          <w:color w:val="FF0000"/>
        </w:rPr>
        <w:t>考点考查：复合判断的推理；正确认识复合判断</w:t>
      </w:r>
    </w:p>
    <w:p w:rsidR="00D05C59" w:rsidRDefault="00612A0C">
      <w:pPr>
        <w:spacing w:line="360" w:lineRule="auto"/>
        <w:rPr>
          <w:rFonts w:ascii="宋体" w:hAnsi="宋体"/>
          <w:color w:val="FF0000"/>
        </w:rPr>
      </w:pPr>
      <w:r>
        <w:rPr>
          <w:rFonts w:ascii="宋体" w:hAnsi="宋体" w:hint="eastAsia"/>
          <w:color w:val="FF0000"/>
        </w:rPr>
        <w:t>能力考查：描述和阐述事物的能力</w:t>
      </w:r>
    </w:p>
    <w:p w:rsidR="00D05C59" w:rsidRDefault="00612A0C">
      <w:pPr>
        <w:spacing w:line="360" w:lineRule="auto"/>
        <w:rPr>
          <w:rFonts w:ascii="宋体" w:hAnsi="宋体"/>
          <w:color w:val="FF0000"/>
        </w:rPr>
      </w:pPr>
      <w:r>
        <w:rPr>
          <w:rFonts w:ascii="宋体" w:hAnsi="宋体" w:hint="eastAsia"/>
          <w:color w:val="FF0000"/>
        </w:rPr>
        <w:t>核心</w:t>
      </w:r>
      <w:r>
        <w:rPr>
          <w:rFonts w:ascii="宋体" w:hAnsi="宋体" w:hint="eastAsia"/>
          <w:color w:val="FF0000"/>
        </w:rPr>
        <w:t>素养：科学精神、公共参与</w:t>
      </w:r>
    </w:p>
    <w:p w:rsidR="00D05C59" w:rsidRDefault="00612A0C">
      <w:pPr>
        <w:spacing w:line="360" w:lineRule="auto"/>
        <w:rPr>
          <w:rFonts w:ascii="宋体" w:hAnsi="宋体"/>
          <w:color w:val="FF0000"/>
        </w:rPr>
      </w:pPr>
      <w:r>
        <w:rPr>
          <w:rFonts w:ascii="宋体" w:hAnsi="宋体" w:hint="eastAsia"/>
          <w:color w:val="FF0000"/>
        </w:rPr>
        <w:t>【详解】（</w:t>
      </w:r>
      <w:r>
        <w:rPr>
          <w:rFonts w:ascii="宋体" w:hAnsi="宋体" w:hint="eastAsia"/>
          <w:color w:val="FF0000"/>
        </w:rPr>
        <w:t>1</w:t>
      </w:r>
      <w:r>
        <w:rPr>
          <w:rFonts w:ascii="宋体" w:hAnsi="宋体" w:hint="eastAsia"/>
          <w:color w:val="FF0000"/>
        </w:rPr>
        <w:t>）第一步：审设问。明确主体、知识范围、问题限定和作答角度。</w:t>
      </w:r>
    </w:p>
    <w:p w:rsidR="00D05C59" w:rsidRDefault="00612A0C">
      <w:pPr>
        <w:spacing w:line="360" w:lineRule="auto"/>
        <w:rPr>
          <w:rFonts w:ascii="宋体" w:hAnsi="宋体"/>
          <w:color w:val="FF0000"/>
        </w:rPr>
      </w:pPr>
      <w:r>
        <w:rPr>
          <w:rFonts w:ascii="宋体" w:hAnsi="宋体" w:hint="eastAsia"/>
          <w:color w:val="FF0000"/>
        </w:rPr>
        <w:t>本题需要调用《逻辑与思维》的有关知识，从正确认识复合判断角度分析作答。</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t>关键词①：在全球粮食危机不断蔓延的今天，种子的问题，不仅关乎一个国家的农业安全，也关乎全人类的粮食安全；但我国种业发展仍面临着种质资源保护利用不足、育种创新水平</w:t>
      </w:r>
      <w:proofErr w:type="gramStart"/>
      <w:r>
        <w:rPr>
          <w:rFonts w:ascii="宋体" w:hAnsi="宋体" w:hint="eastAsia"/>
          <w:color w:val="FF0000"/>
        </w:rPr>
        <w:t>不</w:t>
      </w:r>
      <w:proofErr w:type="gramEnd"/>
      <w:r>
        <w:rPr>
          <w:rFonts w:ascii="宋体" w:hAnsi="宋体" w:hint="eastAsia"/>
          <w:color w:val="FF0000"/>
        </w:rPr>
        <w:t>高等问题→可联系教材知识联言判断。</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D05C59" w:rsidRDefault="00612A0C">
      <w:pPr>
        <w:spacing w:line="360" w:lineRule="auto"/>
        <w:rPr>
          <w:rFonts w:ascii="宋体" w:hAnsi="宋体"/>
          <w:color w:val="FF0000"/>
        </w:rPr>
      </w:pPr>
      <w:r>
        <w:rPr>
          <w:rFonts w:ascii="宋体" w:hAnsi="宋体" w:hint="eastAsia"/>
          <w:color w:val="FF0000"/>
        </w:rPr>
        <w:t>（</w:t>
      </w:r>
      <w:r>
        <w:rPr>
          <w:rFonts w:ascii="宋体" w:hAnsi="宋体" w:hint="eastAsia"/>
          <w:color w:val="FF0000"/>
        </w:rPr>
        <w:t>2</w:t>
      </w:r>
      <w:r>
        <w:rPr>
          <w:rFonts w:ascii="宋体" w:hAnsi="宋体" w:hint="eastAsia"/>
          <w:color w:val="FF0000"/>
        </w:rPr>
        <w:t>）第一步：审设问</w:t>
      </w:r>
      <w:r>
        <w:rPr>
          <w:rFonts w:ascii="宋体" w:hAnsi="宋体" w:hint="eastAsia"/>
          <w:color w:val="FF0000"/>
        </w:rPr>
        <w:t>。明确主体、知识范围、问题限定和作答角度。</w:t>
      </w:r>
    </w:p>
    <w:p w:rsidR="00D05C59" w:rsidRDefault="00612A0C">
      <w:pPr>
        <w:spacing w:line="360" w:lineRule="auto"/>
        <w:rPr>
          <w:rFonts w:ascii="宋体" w:hAnsi="宋体"/>
          <w:color w:val="FF0000"/>
        </w:rPr>
      </w:pPr>
      <w:r>
        <w:rPr>
          <w:rFonts w:ascii="宋体" w:hAnsi="宋体" w:hint="eastAsia"/>
          <w:color w:val="FF0000"/>
        </w:rPr>
        <w:t>本题需要调用《逻辑与思维》的有关知识，从复合判断的推理角度分析作答。</w:t>
      </w:r>
    </w:p>
    <w:p w:rsidR="00D05C59" w:rsidRDefault="00612A0C">
      <w:pPr>
        <w:spacing w:line="360" w:lineRule="auto"/>
        <w:rPr>
          <w:rFonts w:ascii="宋体" w:hAnsi="宋体"/>
          <w:color w:val="FF0000"/>
        </w:rPr>
      </w:pPr>
      <w:r>
        <w:rPr>
          <w:rFonts w:ascii="宋体" w:hAnsi="宋体" w:hint="eastAsia"/>
          <w:color w:val="FF0000"/>
        </w:rPr>
        <w:t>第二步：审材料。提取关键词，链接教材知识。</w:t>
      </w:r>
    </w:p>
    <w:p w:rsidR="00D05C59" w:rsidRDefault="00612A0C">
      <w:pPr>
        <w:spacing w:line="360" w:lineRule="auto"/>
        <w:rPr>
          <w:rFonts w:ascii="宋体" w:hAnsi="宋体"/>
          <w:color w:val="FF0000"/>
        </w:rPr>
      </w:pPr>
      <w:r>
        <w:rPr>
          <w:rFonts w:ascii="宋体" w:hAnsi="宋体" w:hint="eastAsia"/>
          <w:color w:val="FF0000"/>
        </w:rPr>
        <w:lastRenderedPageBreak/>
        <w:t>关键词①：粮食危机的根本性解决，不一定意味着科学育种水平的提高→可联系教材知识必要条件假言推理。</w:t>
      </w:r>
    </w:p>
    <w:p w:rsidR="00D05C59" w:rsidRDefault="00612A0C">
      <w:pPr>
        <w:spacing w:line="360" w:lineRule="auto"/>
        <w:rPr>
          <w:rFonts w:ascii="宋体" w:hAnsi="宋体"/>
          <w:color w:val="FF0000"/>
        </w:rPr>
      </w:pPr>
      <w:r>
        <w:rPr>
          <w:rFonts w:ascii="宋体" w:hAnsi="宋体" w:hint="eastAsia"/>
          <w:color w:val="FF0000"/>
        </w:rPr>
        <w:t>关键词②：科学育种水平不提高，粮食危机就无法从根本上解决→可联系教材知识必要条件假言推理。</w:t>
      </w:r>
    </w:p>
    <w:p w:rsidR="00D05C59" w:rsidRDefault="00612A0C">
      <w:pPr>
        <w:spacing w:line="360" w:lineRule="auto"/>
        <w:rPr>
          <w:rFonts w:ascii="宋体" w:hAnsi="宋体"/>
          <w:color w:val="FF0000"/>
        </w:rPr>
      </w:pPr>
      <w:r>
        <w:rPr>
          <w:rFonts w:ascii="宋体" w:hAnsi="宋体" w:hint="eastAsia"/>
          <w:color w:val="FF0000"/>
        </w:rPr>
        <w:t>第三步：整合信息，组织答案。注意设问限定以及教材知识与材料、时政信息等相结合。</w:t>
      </w:r>
    </w:p>
    <w:p w:rsidR="00D05C59" w:rsidRDefault="00D05C59">
      <w:pPr>
        <w:shd w:val="clear" w:color="auto" w:fill="FFFFFF"/>
        <w:spacing w:line="360" w:lineRule="auto"/>
        <w:ind w:firstLine="420"/>
        <w:jc w:val="left"/>
        <w:textAlignment w:val="center"/>
      </w:pPr>
    </w:p>
    <w:p w:rsidR="00D05C59" w:rsidRDefault="00612A0C">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rPr>
          <w:rFonts w:ascii="楷体" w:eastAsia="楷体" w:hAnsi="楷体" w:cs="楷体"/>
        </w:rPr>
        <w:t>中国全过程人民民主的生动实践吸引了很多国际人士的关注。南非大学姆贝基非洲领导力研究院高级研究员</w:t>
      </w:r>
      <w:proofErr w:type="gramStart"/>
      <w:r>
        <w:rPr>
          <w:rFonts w:ascii="楷体" w:eastAsia="楷体" w:hAnsi="楷体" w:cs="楷体"/>
        </w:rPr>
        <w:t>谭</w:t>
      </w:r>
      <w:proofErr w:type="gramEnd"/>
      <w:r>
        <w:rPr>
          <w:rFonts w:ascii="楷体" w:eastAsia="楷体" w:hAnsi="楷体" w:cs="楷体"/>
        </w:rPr>
        <w:t>哲理积极评价中国的全过程人民民主，他表示：</w:t>
      </w:r>
      <w:r>
        <w:rPr>
          <w:rFonts w:ascii="楷体" w:eastAsia="楷体" w:hAnsi="楷体" w:cs="楷体"/>
        </w:rPr>
        <w:t>“</w:t>
      </w:r>
      <w:r>
        <w:rPr>
          <w:rFonts w:ascii="楷体" w:eastAsia="楷体" w:hAnsi="楷体" w:cs="楷体"/>
        </w:rPr>
        <w:t>中国的民主制度实现了良政善治，南非可以从中学习借鉴以更好服务本国人民。</w:t>
      </w:r>
      <w:r>
        <w:rPr>
          <w:rFonts w:ascii="楷体" w:eastAsia="楷体" w:hAnsi="楷体" w:cs="楷体"/>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9741"/>
        <w:gridCol w:w="246"/>
      </w:tblGrid>
      <w:tr w:rsidR="00D05C59">
        <w:trPr>
          <w:trHeight w:val="241"/>
        </w:trPr>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5C59" w:rsidRDefault="00612A0C">
            <w:pPr>
              <w:shd w:val="clear" w:color="auto" w:fill="FFFFFF"/>
              <w:spacing w:line="360" w:lineRule="auto"/>
              <w:ind w:firstLine="420"/>
              <w:jc w:val="left"/>
              <w:textAlignment w:val="center"/>
            </w:pPr>
            <w:r>
              <w:rPr>
                <w:rFonts w:ascii="楷体" w:eastAsia="楷体" w:hAnsi="楷体" w:cs="楷体"/>
              </w:rPr>
              <w:t>中式民主多国专家表示，中国的全过程人民民主是一种真正的、最适合中国国情的民主形式。巴西学者林斯称：</w:t>
            </w:r>
            <w:r>
              <w:rPr>
                <w:rFonts w:ascii="楷体" w:eastAsia="楷体" w:hAnsi="楷体" w:cs="楷体"/>
              </w:rPr>
              <w:t>“</w:t>
            </w:r>
            <w:r>
              <w:rPr>
                <w:rFonts w:ascii="楷体" w:eastAsia="楷体" w:hAnsi="楷体" w:cs="楷体"/>
              </w:rPr>
              <w:t>以有效、可行的方式</w:t>
            </w:r>
            <w:proofErr w:type="gramStart"/>
            <w:r>
              <w:rPr>
                <w:rFonts w:ascii="楷体" w:eastAsia="楷体" w:hAnsi="楷体" w:cs="楷体"/>
              </w:rPr>
              <w:t>践行</w:t>
            </w:r>
            <w:proofErr w:type="gramEnd"/>
            <w:r>
              <w:rPr>
                <w:rFonts w:ascii="楷体" w:eastAsia="楷体" w:hAnsi="楷体" w:cs="楷体"/>
              </w:rPr>
              <w:t>、落实全过程人民民主，对中国治理的成功至关重要，我不知道还有哪个国家拥有如此全面、扎实、高效的治理模式</w:t>
            </w:r>
            <w:r>
              <w:rPr>
                <w:rFonts w:ascii="楷体" w:eastAsia="楷体" w:hAnsi="楷体" w:cs="楷体"/>
              </w:rPr>
              <w:t>”</w:t>
            </w:r>
            <w:r>
              <w:rPr>
                <w:rFonts w:ascii="楷体" w:eastAsia="楷体" w:hAnsi="楷体" w:cs="楷体"/>
              </w:rPr>
              <w:t>。</w:t>
            </w:r>
          </w:p>
        </w:tc>
      </w:tr>
      <w:tr w:rsidR="00D05C5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D05C59" w:rsidRDefault="00612A0C">
            <w:pPr>
              <w:shd w:val="clear" w:color="auto" w:fill="FFFFFF"/>
              <w:spacing w:line="360" w:lineRule="auto"/>
              <w:ind w:firstLine="420"/>
              <w:jc w:val="left"/>
              <w:textAlignment w:val="center"/>
            </w:pPr>
            <w:r>
              <w:rPr>
                <w:rFonts w:ascii="楷体" w:eastAsia="楷体" w:hAnsi="楷体" w:cs="楷体"/>
              </w:rPr>
              <w:t>美式民主政治献金使美式选举成为富人游戏，两党政治异化为极化政治，无论是在疫情防控、枪支管制、社会福利等方面，美式民主正在失去民意基础。美国前总统卡特曾指出：</w:t>
            </w:r>
            <w:r>
              <w:rPr>
                <w:rFonts w:ascii="楷体" w:eastAsia="楷体" w:hAnsi="楷体" w:cs="楷体"/>
              </w:rPr>
              <w:t>“</w:t>
            </w:r>
            <w:r>
              <w:rPr>
                <w:rFonts w:ascii="楷体" w:eastAsia="楷体" w:hAnsi="楷体" w:cs="楷体"/>
              </w:rPr>
              <w:t>金钱政治对美国政治体系构成不可逆转的损害，这不是民主政治而是属于少数人的寡头政治。</w:t>
            </w:r>
            <w:r>
              <w:rPr>
                <w:rFonts w:ascii="楷体" w:eastAsia="楷体" w:hAnsi="楷体" w:cs="楷体"/>
              </w:rPr>
              <w:t>”</w:t>
            </w:r>
            <w:r>
              <w:rPr>
                <w:rFonts w:ascii="楷体" w:eastAsia="楷体" w:hAnsi="楷体" w:cs="楷体"/>
              </w:rPr>
              <w:t>美联社</w:t>
            </w:r>
            <w:r>
              <w:rPr>
                <w:rFonts w:ascii="楷体" w:eastAsia="楷体" w:hAnsi="楷体" w:cs="楷体"/>
              </w:rPr>
              <w:t>2022</w:t>
            </w:r>
            <w:r>
              <w:rPr>
                <w:rFonts w:ascii="楷体" w:eastAsia="楷体" w:hAnsi="楷体" w:cs="楷体"/>
              </w:rPr>
              <w:t>年</w:t>
            </w:r>
            <w:r>
              <w:rPr>
                <w:rFonts w:ascii="楷体" w:eastAsia="楷体" w:hAnsi="楷体" w:cs="楷体"/>
              </w:rPr>
              <w:t xml:space="preserve"> 10</w:t>
            </w:r>
            <w:r>
              <w:rPr>
                <w:rFonts w:ascii="楷体" w:eastAsia="楷体" w:hAnsi="楷体" w:cs="楷体"/>
              </w:rPr>
              <w:t>月</w:t>
            </w:r>
            <w:r>
              <w:rPr>
                <w:rFonts w:ascii="楷体" w:eastAsia="楷体" w:hAnsi="楷体" w:cs="楷体"/>
              </w:rPr>
              <w:t xml:space="preserve"> 19</w:t>
            </w:r>
            <w:r>
              <w:rPr>
                <w:rFonts w:ascii="楷体" w:eastAsia="楷体" w:hAnsi="楷体" w:cs="楷体"/>
              </w:rPr>
              <w:t>日报道，</w:t>
            </w:r>
            <w:r>
              <w:rPr>
                <w:rFonts w:ascii="楷体" w:eastAsia="楷体" w:hAnsi="楷体" w:cs="楷体"/>
              </w:rPr>
              <w:t xml:space="preserve"> </w:t>
            </w:r>
            <w:r>
              <w:rPr>
                <w:rFonts w:ascii="楷体" w:eastAsia="楷体" w:hAnsi="楷体" w:cs="楷体"/>
              </w:rPr>
              <w:t>几十年来，</w:t>
            </w:r>
            <w:r>
              <w:rPr>
                <w:rFonts w:ascii="楷体" w:eastAsia="楷体" w:hAnsi="楷体" w:cs="楷体"/>
              </w:rPr>
              <w:t xml:space="preserve"> </w:t>
            </w:r>
            <w:r>
              <w:rPr>
                <w:rFonts w:ascii="楷体" w:eastAsia="楷体" w:hAnsi="楷体" w:cs="楷体"/>
              </w:rPr>
              <w:t>美国全国范围内的两极分化日益加剧，人们对民主普遍感到绝望。</w:t>
            </w:r>
          </w:p>
        </w:tc>
        <w:tc>
          <w:tcPr>
            <w:tcW w:w="0" w:type="auto"/>
          </w:tcPr>
          <w:p w:rsidR="00D05C59" w:rsidRDefault="00D05C59">
            <w:pPr>
              <w:shd w:val="clear" w:color="auto" w:fill="FFFFFF"/>
              <w:spacing w:line="360" w:lineRule="auto"/>
              <w:ind w:firstLine="420"/>
              <w:jc w:val="left"/>
              <w:textAlignment w:val="center"/>
            </w:pPr>
          </w:p>
        </w:tc>
      </w:tr>
    </w:tbl>
    <w:p w:rsidR="00D05C59" w:rsidRDefault="00612A0C">
      <w:pPr>
        <w:shd w:val="clear" w:color="auto" w:fill="FFFFFF"/>
        <w:spacing w:line="360" w:lineRule="auto"/>
        <w:jc w:val="left"/>
        <w:textAlignment w:val="center"/>
      </w:pPr>
      <w:r>
        <w:t>结合材料，运用《当代国际政治与经济》知识，以</w:t>
      </w:r>
      <w:r>
        <w:t>“</w:t>
      </w:r>
      <w:r>
        <w:t>中式民主和美式民主的差别比较</w:t>
      </w:r>
      <w:r>
        <w:t>”</w:t>
      </w:r>
      <w:r>
        <w:t>为主题，写一篇短评。</w:t>
      </w:r>
      <w:r>
        <w:t xml:space="preserve"> </w:t>
      </w:r>
    </w:p>
    <w:p w:rsidR="00D05C59" w:rsidRDefault="00612A0C">
      <w:pPr>
        <w:shd w:val="clear" w:color="auto" w:fill="FFFFFF"/>
        <w:spacing w:line="360" w:lineRule="auto"/>
        <w:jc w:val="left"/>
        <w:textAlignment w:val="center"/>
      </w:pPr>
      <w:r>
        <w:t>要求：观点正确、知识运用准确、材料提取恰当、论述清晰、论证有力；</w:t>
      </w:r>
      <w:r>
        <w:t>300</w:t>
      </w:r>
      <w:r>
        <w:t>字以内。</w:t>
      </w:r>
      <w:r>
        <w:rPr>
          <w:rFonts w:hint="eastAsia"/>
        </w:rPr>
        <w:t>（</w:t>
      </w:r>
      <w:r>
        <w:rPr>
          <w:rFonts w:hint="eastAsia"/>
        </w:rPr>
        <w:t>9</w:t>
      </w:r>
      <w:r>
        <w:rPr>
          <w:rFonts w:hint="eastAsia"/>
        </w:rPr>
        <w:t>分</w:t>
      </w:r>
      <w:r>
        <w:rPr>
          <w:rFonts w:hint="eastAsia"/>
        </w:rPr>
        <w:t>）</w:t>
      </w:r>
    </w:p>
    <w:p w:rsidR="00D05C59" w:rsidRDefault="00612A0C">
      <w:pPr>
        <w:spacing w:line="360" w:lineRule="auto"/>
        <w:rPr>
          <w:rFonts w:ascii="宋体" w:hAnsi="宋体"/>
          <w:color w:val="FF0000"/>
        </w:rPr>
      </w:pPr>
      <w:r>
        <w:rPr>
          <w:rFonts w:ascii="宋体" w:hAnsi="宋体" w:hint="eastAsia"/>
          <w:color w:val="FF0000"/>
        </w:rPr>
        <w:t>【答案】【示例】</w:t>
      </w:r>
    </w:p>
    <w:p w:rsidR="00D05C59" w:rsidRDefault="00612A0C">
      <w:pPr>
        <w:spacing w:line="360" w:lineRule="auto"/>
        <w:rPr>
          <w:rFonts w:ascii="宋体" w:hAnsi="宋体"/>
          <w:color w:val="FF0000"/>
        </w:rPr>
      </w:pPr>
      <w:r>
        <w:rPr>
          <w:rFonts w:ascii="宋体" w:hAnsi="宋体" w:hint="eastAsia"/>
          <w:color w:val="FF0000"/>
        </w:rPr>
        <w:t>民主实质是在统治阶级范围内，按照多数人的意志，实现国家职能。因此，民主具有鲜明的阶级性，是服务于统治阶级的。中美两国国体不同，因此民主在本质上是不同的。</w:t>
      </w:r>
    </w:p>
    <w:p w:rsidR="00D05C59" w:rsidRDefault="00612A0C">
      <w:pPr>
        <w:spacing w:line="360" w:lineRule="auto"/>
        <w:rPr>
          <w:rFonts w:ascii="宋体" w:hAnsi="宋体"/>
          <w:color w:val="FF0000"/>
        </w:rPr>
      </w:pPr>
      <w:r>
        <w:rPr>
          <w:rFonts w:ascii="宋体" w:hAnsi="宋体" w:hint="eastAsia"/>
          <w:color w:val="FF0000"/>
        </w:rPr>
        <w:t>美国是资本主义国家，其民主是为资产阶级服务的。例如，美式选举以金钱开路，操控选举结果，已沦为富人游戏。同时无论是在疫情防控、枪支管制、社会福利等方面，美式民主都不可能真正维护人民的利益，具有虚伪性和欺骗性，因此民众普遍感到绝望。</w:t>
      </w:r>
    </w:p>
    <w:p w:rsidR="00D05C59" w:rsidRDefault="00612A0C">
      <w:pPr>
        <w:spacing w:line="360" w:lineRule="auto"/>
        <w:rPr>
          <w:rFonts w:ascii="宋体" w:hAnsi="宋体"/>
          <w:color w:val="FF0000"/>
        </w:rPr>
      </w:pPr>
      <w:r>
        <w:rPr>
          <w:rFonts w:ascii="宋体" w:hAnsi="宋体" w:hint="eastAsia"/>
          <w:color w:val="FF0000"/>
        </w:rPr>
        <w:t>反观我国，我国是人民民</w:t>
      </w:r>
      <w:r>
        <w:rPr>
          <w:rFonts w:ascii="宋体" w:hAnsi="宋体" w:hint="eastAsia"/>
          <w:color w:val="FF0000"/>
        </w:rPr>
        <w:t>主专政的社会主义国家，这就决定了全过程人民民主是服务于全体人民的最广泛、最真实、最管用的民主。例如，中国建立了世界上规模最大的社会保障体系、全面完成脱贫攻坚任务、成功应对新冠疫情并保持经济增长，人民的各项基本权利得到充分保障。</w:t>
      </w:r>
    </w:p>
    <w:p w:rsidR="00D05C59" w:rsidRDefault="00612A0C">
      <w:pPr>
        <w:spacing w:line="360" w:lineRule="auto"/>
        <w:rPr>
          <w:rFonts w:ascii="宋体" w:hAnsi="宋体"/>
          <w:color w:val="FF0000"/>
        </w:rPr>
      </w:pPr>
      <w:r>
        <w:rPr>
          <w:rFonts w:ascii="宋体" w:hAnsi="宋体" w:hint="eastAsia"/>
          <w:color w:val="FF0000"/>
        </w:rPr>
        <w:t>因此，中式民主优于美式民主。</w:t>
      </w:r>
      <w:r>
        <w:rPr>
          <w:rFonts w:ascii="宋体" w:hAnsi="宋体" w:hint="eastAsia"/>
          <w:color w:val="FF0000"/>
        </w:rPr>
        <w:t>（</w:t>
      </w:r>
      <w:r>
        <w:rPr>
          <w:rFonts w:ascii="宋体" w:hAnsi="宋体" w:hint="eastAsia"/>
          <w:color w:val="FF0000"/>
        </w:rPr>
        <w:t>9</w:t>
      </w:r>
      <w:r>
        <w:rPr>
          <w:rFonts w:ascii="宋体" w:hAnsi="宋体" w:hint="eastAsia"/>
          <w:color w:val="FF0000"/>
        </w:rPr>
        <w:t>分</w:t>
      </w:r>
      <w:bookmarkStart w:id="0" w:name="_GoBack"/>
      <w:bookmarkEnd w:id="0"/>
      <w:r>
        <w:rPr>
          <w:rFonts w:ascii="宋体" w:hAnsi="宋体" w:hint="eastAsia"/>
          <w:color w:val="FF0000"/>
        </w:rPr>
        <w:t>）</w:t>
      </w:r>
    </w:p>
    <w:p w:rsidR="00D05C59" w:rsidRDefault="00612A0C">
      <w:pPr>
        <w:spacing w:line="360" w:lineRule="auto"/>
        <w:rPr>
          <w:rFonts w:ascii="宋体" w:hAnsi="宋体"/>
          <w:color w:val="FF0000"/>
        </w:rPr>
      </w:pPr>
      <w:r>
        <w:rPr>
          <w:rFonts w:ascii="宋体" w:hAnsi="宋体" w:hint="eastAsia"/>
          <w:color w:val="FF0000"/>
        </w:rPr>
        <w:t>【分析】背景素材：中国民主和美国民主的比较</w:t>
      </w:r>
    </w:p>
    <w:p w:rsidR="00D05C59" w:rsidRDefault="00612A0C">
      <w:pPr>
        <w:spacing w:line="360" w:lineRule="auto"/>
        <w:rPr>
          <w:rFonts w:ascii="宋体" w:hAnsi="宋体"/>
          <w:color w:val="FF0000"/>
        </w:rPr>
      </w:pPr>
      <w:r>
        <w:rPr>
          <w:rFonts w:ascii="宋体" w:hAnsi="宋体" w:hint="eastAsia"/>
          <w:color w:val="FF0000"/>
        </w:rPr>
        <w:t>考点考查：当代国际政治与经济的相关知识</w:t>
      </w:r>
    </w:p>
    <w:p w:rsidR="00D05C59" w:rsidRDefault="00612A0C">
      <w:pPr>
        <w:spacing w:line="360" w:lineRule="auto"/>
        <w:rPr>
          <w:rFonts w:ascii="宋体" w:hAnsi="宋体"/>
          <w:color w:val="FF0000"/>
        </w:rPr>
      </w:pPr>
      <w:r>
        <w:rPr>
          <w:rFonts w:ascii="宋体" w:hAnsi="宋体" w:hint="eastAsia"/>
          <w:color w:val="FF0000"/>
        </w:rPr>
        <w:lastRenderedPageBreak/>
        <w:t>能力考查：获取和解读信息、调度和运用知识、描述和阐释事物</w:t>
      </w:r>
    </w:p>
    <w:p w:rsidR="00D05C59" w:rsidRDefault="00612A0C">
      <w:pPr>
        <w:spacing w:line="360" w:lineRule="auto"/>
        <w:rPr>
          <w:rFonts w:ascii="宋体" w:hAnsi="宋体"/>
          <w:color w:val="FF0000"/>
        </w:rPr>
      </w:pPr>
      <w:r>
        <w:rPr>
          <w:rFonts w:ascii="宋体" w:hAnsi="宋体" w:hint="eastAsia"/>
          <w:color w:val="FF0000"/>
        </w:rPr>
        <w:t>核心素养：政治认同、科学精神</w:t>
      </w:r>
    </w:p>
    <w:p w:rsidR="00D05C59" w:rsidRDefault="00612A0C">
      <w:pPr>
        <w:spacing w:line="360" w:lineRule="auto"/>
        <w:rPr>
          <w:rFonts w:ascii="宋体" w:hAnsi="宋体"/>
          <w:color w:val="FF0000"/>
        </w:rPr>
      </w:pPr>
      <w:r>
        <w:rPr>
          <w:rFonts w:ascii="宋体" w:hAnsi="宋体" w:hint="eastAsia"/>
          <w:color w:val="FF0000"/>
        </w:rPr>
        <w:t>【详解】第一步：审设问。明确主体、知识范围、问题限定和作答角度。本题的设问</w:t>
      </w:r>
      <w:r>
        <w:rPr>
          <w:rFonts w:ascii="宋体" w:hAnsi="宋体" w:hint="eastAsia"/>
          <w:color w:val="FF0000"/>
        </w:rPr>
        <w:t>要求可转换为形成中国民主和美国民主的差别的原因，注意作答主体为民主，需要调用当代国际政治与经济的有关知识，从原因角度分析作答。</w:t>
      </w:r>
    </w:p>
    <w:p w:rsidR="00D05C59" w:rsidRDefault="00612A0C">
      <w:pPr>
        <w:spacing w:line="360" w:lineRule="auto"/>
        <w:rPr>
          <w:rFonts w:ascii="宋体" w:hAnsi="宋体"/>
          <w:color w:val="FF0000"/>
        </w:rPr>
      </w:pPr>
      <w:r>
        <w:rPr>
          <w:rFonts w:ascii="宋体" w:hAnsi="宋体" w:hint="eastAsia"/>
          <w:color w:val="FF0000"/>
        </w:rPr>
        <w:t>第二步：审材料，提取有效信息，链接教材知识。</w:t>
      </w:r>
    </w:p>
    <w:p w:rsidR="00D05C59" w:rsidRDefault="00612A0C">
      <w:pPr>
        <w:spacing w:line="360" w:lineRule="auto"/>
        <w:rPr>
          <w:rFonts w:ascii="宋体" w:hAnsi="宋体"/>
          <w:color w:val="FF0000"/>
        </w:rPr>
      </w:pPr>
      <w:r>
        <w:rPr>
          <w:rFonts w:ascii="宋体" w:hAnsi="宋体" w:hint="eastAsia"/>
          <w:color w:val="FF0000"/>
        </w:rPr>
        <w:t>关键词①：中国的全过程人民民主是一种真正的、最适合中国国情的民主形式。金钱政治对美国政治体系构成不可逆转的损害，是属于少数人的寡头政治。→可联系教材知识民主具有鲜明的阶级性；</w:t>
      </w:r>
    </w:p>
    <w:p w:rsidR="00D05C59" w:rsidRDefault="00612A0C">
      <w:pPr>
        <w:spacing w:line="360" w:lineRule="auto"/>
        <w:rPr>
          <w:rFonts w:ascii="宋体" w:hAnsi="宋体"/>
          <w:color w:val="FF0000"/>
        </w:rPr>
      </w:pPr>
      <w:r>
        <w:rPr>
          <w:rFonts w:ascii="宋体" w:hAnsi="宋体" w:hint="eastAsia"/>
          <w:color w:val="FF0000"/>
        </w:rPr>
        <w:t>关键词②：金钱政治对美国政治体系构成不可逆转的损害，是属于少数人的寡头政治。→可联系教材知识资本主义民主特点；</w:t>
      </w:r>
    </w:p>
    <w:p w:rsidR="00D05C59" w:rsidRDefault="00612A0C">
      <w:pPr>
        <w:spacing w:line="360" w:lineRule="auto"/>
        <w:rPr>
          <w:rFonts w:ascii="宋体" w:hAnsi="宋体"/>
          <w:color w:val="FF0000"/>
        </w:rPr>
      </w:pPr>
      <w:r>
        <w:rPr>
          <w:rFonts w:ascii="宋体" w:hAnsi="宋体" w:hint="eastAsia"/>
          <w:color w:val="FF0000"/>
        </w:rPr>
        <w:t>关键词③：国的全过程人民民主是一种真正的、最适合中</w:t>
      </w:r>
      <w:r>
        <w:rPr>
          <w:rFonts w:ascii="宋体" w:hAnsi="宋体" w:hint="eastAsia"/>
          <w:color w:val="FF0000"/>
        </w:rPr>
        <w:t>国国情的民主形式。→可联系教材知识全过程人民民主特点；</w:t>
      </w:r>
    </w:p>
    <w:p w:rsidR="00D05C59" w:rsidRDefault="00612A0C">
      <w:pPr>
        <w:spacing w:line="360" w:lineRule="auto"/>
        <w:rPr>
          <w:rFonts w:ascii="宋体" w:hAnsi="宋体"/>
          <w:color w:val="FF0000"/>
        </w:rPr>
      </w:pPr>
      <w:r>
        <w:rPr>
          <w:rFonts w:ascii="宋体" w:hAnsi="宋体" w:hint="eastAsia"/>
          <w:color w:val="FF0000"/>
        </w:rPr>
        <w:t>第三步：整合信息，组织答案。书写规范，注意精练，不要长篇大论。</w:t>
      </w:r>
    </w:p>
    <w:p w:rsidR="00D05C59" w:rsidRDefault="00612A0C">
      <w:pPr>
        <w:spacing w:line="360" w:lineRule="auto"/>
        <w:rPr>
          <w:rFonts w:ascii="宋体" w:hAnsi="宋体"/>
          <w:color w:val="FF0000"/>
        </w:rPr>
      </w:pPr>
      <w:r>
        <w:rPr>
          <w:rFonts w:ascii="宋体" w:hAnsi="宋体" w:hint="eastAsia"/>
          <w:color w:val="FF0000"/>
        </w:rPr>
        <w:br w:type="page"/>
      </w:r>
    </w:p>
    <w:sectPr w:rsidR="00D05C59" w:rsidSect="00D05C59">
      <w:headerReference w:type="default" r:id="rId12"/>
      <w:footerReference w:type="even" r:id="rId13"/>
      <w:footerReference w:type="default" r:id="rId14"/>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A0C" w:rsidRDefault="00612A0C" w:rsidP="00D05C59">
      <w:r>
        <w:separator/>
      </w:r>
    </w:p>
  </w:endnote>
  <w:endnote w:type="continuationSeparator" w:id="0">
    <w:p w:rsidR="00612A0C" w:rsidRDefault="00612A0C" w:rsidP="00D05C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C59" w:rsidRDefault="00612A0C">
    <w:pPr>
      <w:jc w:val="center"/>
    </w:pPr>
    <w:proofErr w:type="gramStart"/>
    <w:r>
      <w:rPr>
        <w:rFonts w:hint="eastAsia"/>
      </w:rPr>
      <w:t>试卷第</w:t>
    </w:r>
    <w:proofErr w:type="gramEnd"/>
    <w:r w:rsidR="00D05C59">
      <w:fldChar w:fldCharType="begin"/>
    </w:r>
    <w:r>
      <w:instrText xml:space="preserve"> =</w:instrText>
    </w:r>
    <w:r w:rsidR="00D05C59">
      <w:fldChar w:fldCharType="begin"/>
    </w:r>
    <w:r>
      <w:instrText xml:space="preserve">page  </w:instrText>
    </w:r>
    <w:r w:rsidR="00D05C59">
      <w:fldChar w:fldCharType="separate"/>
    </w:r>
    <w:r>
      <w:instrText>2</w:instrText>
    </w:r>
    <w:r w:rsidR="00D05C59">
      <w:fldChar w:fldCharType="end"/>
    </w:r>
    <w:r>
      <w:instrText xml:space="preserve"> </w:instrText>
    </w:r>
    <w:r w:rsidR="00D05C59">
      <w:fldChar w:fldCharType="separate"/>
    </w:r>
    <w:r>
      <w:t>2</w:t>
    </w:r>
    <w:r w:rsidR="00D05C59">
      <w:fldChar w:fldCharType="end"/>
    </w:r>
    <w:r>
      <w:rPr>
        <w:rFonts w:hint="eastAsia"/>
      </w:rPr>
      <w:t>页，共</w:t>
    </w:r>
    <w:r w:rsidR="00D05C59">
      <w:fldChar w:fldCharType="begin"/>
    </w:r>
    <w:r>
      <w:instrText xml:space="preserve"> =</w:instrText>
    </w:r>
    <w:r w:rsidR="00D05C59">
      <w:fldChar w:fldCharType="begin"/>
    </w:r>
    <w:r>
      <w:instrText xml:space="preserve">sectionpages  </w:instrText>
    </w:r>
    <w:r w:rsidR="00D05C59">
      <w:fldChar w:fldCharType="separate"/>
    </w:r>
    <w:r>
      <w:instrText>22</w:instrText>
    </w:r>
    <w:r w:rsidR="00D05C59">
      <w:fldChar w:fldCharType="end"/>
    </w:r>
    <w:r>
      <w:instrText xml:space="preserve"> </w:instrText>
    </w:r>
    <w:r w:rsidR="00D05C59">
      <w:fldChar w:fldCharType="separate"/>
    </w:r>
    <w:r>
      <w:t>22</w:t>
    </w:r>
    <w:r w:rsidR="00D05C59">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D05C59">
    <w:pPr>
      <w:tabs>
        <w:tab w:val="center" w:pos="4153"/>
        <w:tab w:val="right" w:pos="8306"/>
      </w:tabs>
      <w:snapToGrid w:val="0"/>
      <w:jc w:val="left"/>
      <w:rPr>
        <w:kern w:val="0"/>
        <w:sz w:val="2"/>
        <w:szCs w:val="2"/>
      </w:rPr>
    </w:pPr>
    <w:r w:rsidRPr="00D05C5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D05C59">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612A0C">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A0C" w:rsidRDefault="00612A0C" w:rsidP="00D05C59">
      <w:r>
        <w:separator/>
      </w:r>
    </w:p>
  </w:footnote>
  <w:footnote w:type="continuationSeparator" w:id="0">
    <w:p w:rsidR="00612A0C" w:rsidRDefault="00612A0C" w:rsidP="00D05C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C59" w:rsidRDefault="00D05C59">
    <w:pPr>
      <w:pStyle w:val="a5"/>
    </w:pPr>
  </w:p>
  <w:p w:rsidR="004151FC" w:rsidRDefault="00D05C59">
    <w:pPr>
      <w:pBdr>
        <w:bottom w:val="none" w:sz="0" w:space="1" w:color="auto"/>
      </w:pBdr>
      <w:snapToGrid w:val="0"/>
      <w:rPr>
        <w:kern w:val="0"/>
        <w:sz w:val="2"/>
        <w:szCs w:val="2"/>
      </w:rPr>
    </w:pPr>
    <w:r w:rsidRPr="00D05C59">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D05C59">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243D2"/>
    <w:rsid w:val="00241E54"/>
    <w:rsid w:val="00264507"/>
    <w:rsid w:val="002767BF"/>
    <w:rsid w:val="00284433"/>
    <w:rsid w:val="002A1EC6"/>
    <w:rsid w:val="002E035E"/>
    <w:rsid w:val="003E64E6"/>
    <w:rsid w:val="0041230C"/>
    <w:rsid w:val="004151FC"/>
    <w:rsid w:val="004745B9"/>
    <w:rsid w:val="00495078"/>
    <w:rsid w:val="004C0567"/>
    <w:rsid w:val="004D5AFC"/>
    <w:rsid w:val="00545D58"/>
    <w:rsid w:val="00612A0C"/>
    <w:rsid w:val="0064056B"/>
    <w:rsid w:val="006628D8"/>
    <w:rsid w:val="006B16C5"/>
    <w:rsid w:val="006C48D1"/>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2092B"/>
    <w:rsid w:val="00B77A72"/>
    <w:rsid w:val="00B87230"/>
    <w:rsid w:val="00BA55BD"/>
    <w:rsid w:val="00BC4F14"/>
    <w:rsid w:val="00BF535F"/>
    <w:rsid w:val="00C02FC6"/>
    <w:rsid w:val="00C76DDF"/>
    <w:rsid w:val="00C806B0"/>
    <w:rsid w:val="00CD24A7"/>
    <w:rsid w:val="00D05C59"/>
    <w:rsid w:val="00D26AF8"/>
    <w:rsid w:val="00D318CD"/>
    <w:rsid w:val="00E14372"/>
    <w:rsid w:val="00E40056"/>
    <w:rsid w:val="00E476EE"/>
    <w:rsid w:val="00EF035E"/>
    <w:rsid w:val="00EF3342"/>
    <w:rsid w:val="00F26953"/>
    <w:rsid w:val="00F31CEE"/>
    <w:rsid w:val="00FA68DF"/>
    <w:rsid w:val="011474E0"/>
    <w:rsid w:val="026C5174"/>
    <w:rsid w:val="15431333"/>
    <w:rsid w:val="30A86F12"/>
    <w:rsid w:val="3B2859B9"/>
    <w:rsid w:val="47193016"/>
    <w:rsid w:val="4D04165B"/>
    <w:rsid w:val="5AF6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C59"/>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05C59"/>
    <w:rPr>
      <w:sz w:val="18"/>
      <w:szCs w:val="18"/>
    </w:rPr>
  </w:style>
  <w:style w:type="paragraph" w:styleId="a4">
    <w:name w:val="footer"/>
    <w:basedOn w:val="a"/>
    <w:link w:val="Char0"/>
    <w:uiPriority w:val="99"/>
    <w:unhideWhenUsed/>
    <w:qFormat/>
    <w:rsid w:val="00D05C59"/>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05C5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D05C59"/>
    <w:rPr>
      <w:sz w:val="18"/>
      <w:szCs w:val="18"/>
    </w:rPr>
  </w:style>
  <w:style w:type="character" w:customStyle="1" w:styleId="Char0">
    <w:name w:val="页脚 Char"/>
    <w:basedOn w:val="a0"/>
    <w:link w:val="a4"/>
    <w:uiPriority w:val="99"/>
    <w:qFormat/>
    <w:rsid w:val="00D05C59"/>
    <w:rPr>
      <w:sz w:val="18"/>
      <w:szCs w:val="18"/>
    </w:rPr>
  </w:style>
  <w:style w:type="character" w:customStyle="1" w:styleId="Char">
    <w:name w:val="批注框文本 Char"/>
    <w:basedOn w:val="a0"/>
    <w:link w:val="a3"/>
    <w:uiPriority w:val="99"/>
    <w:semiHidden/>
    <w:qFormat/>
    <w:rsid w:val="00D05C5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D3CE1C-15A9-4D76-9C5C-C0AFE4DC2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24</Pages>
  <Words>3056</Words>
  <Characters>17423</Characters>
  <Application>Microsoft Office Word</Application>
  <DocSecurity>0</DocSecurity>
  <Lines>145</Lines>
  <Paragraphs>40</Paragraphs>
  <ScaleCrop>false</ScaleCrop>
  <Company/>
  <LinksUpToDate>false</LinksUpToDate>
  <CharactersWithSpaces>20439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