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22C936DD">
      <w:pPr>
        <w:jc w:val="center"/>
        <w:rPr>
          <w:rFonts w:ascii="Times New Roman" w:eastAsia="宋体" w:hAnsi="Times New Roman" w:cs="Times New Roman" w:hint="default"/>
          <w:color w:val="0000FF"/>
          <w:sz w:val="28"/>
          <w:szCs w:val="28"/>
          <w:lang w:val="en-US" w:eastAsia="zh-CN"/>
        </w:rPr>
      </w:pPr>
      <w:r>
        <w:rPr>
          <w:rFonts w:ascii="Times New Roman" w:eastAsia="宋体" w:hAnsi="Times New Roman" w:cs="Times New Roman" w:hint="default"/>
          <w:color w:val="0000FF"/>
          <w:sz w:val="28"/>
          <w:szCs w:val="28"/>
          <w:lang w:val="en-US" w:eastAsia="zh-CN"/>
        </w:rPr>
        <w:drawing>
          <wp:anchor simplePos="0" relativeHeight="251658240" behindDoc="0" locked="0" layoutInCell="1" allowOverlap="1">
            <wp:simplePos x="0" y="0"/>
            <wp:positionH relativeFrom="page">
              <wp:posOffset>11176000</wp:posOffset>
            </wp:positionH>
            <wp:positionV relativeFrom="topMargin">
              <wp:posOffset>10795000</wp:posOffset>
            </wp:positionV>
            <wp:extent cx="266700" cy="342900"/>
            <wp:wrapNone/>
            <wp:docPr id="10002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
                    <pic:cNvPicPr>
                      <a:picLocks noChangeAspect="1"/>
                    </pic:cNvPicPr>
                  </pic:nvPicPr>
                  <pic:blipFill>
                    <a:blip xmlns:r="http://schemas.openxmlformats.org/officeDocument/2006/relationships" r:embed="rId5"/>
                    <a:stretch>
                      <a:fillRect/>
                    </a:stretch>
                  </pic:blipFill>
                  <pic:spPr>
                    <a:xfrm>
                      <a:off x="0" y="0"/>
                      <a:ext cx="266700" cy="342900"/>
                    </a:xfrm>
                    <a:prstGeom prst="rect">
                      <a:avLst/>
                    </a:prstGeom>
                  </pic:spPr>
                </pic:pic>
              </a:graphicData>
            </a:graphic>
          </wp:anchor>
        </w:drawing>
      </w:r>
      <w:r>
        <w:rPr>
          <w:rFonts w:ascii="Times New Roman" w:eastAsia="宋体" w:hAnsi="Times New Roman" w:cs="Times New Roman" w:hint="default"/>
          <w:color w:val="0000FF"/>
          <w:sz w:val="28"/>
          <w:szCs w:val="28"/>
          <w:lang w:val="en-US" w:eastAsia="zh-CN"/>
        </w:rPr>
        <w:t>【2025届新高考英语一轮复习模拟卷】模拟二(江苏专用)</w:t>
      </w:r>
    </w:p>
    <w:p w14:paraId="048757C8">
      <w:pPr>
        <w:tabs>
          <w:tab w:val="left" w:pos="2551"/>
          <w:tab w:val="left" w:pos="4677"/>
          <w:tab w:val="left" w:pos="6803"/>
        </w:tabs>
        <w:spacing w:line="440" w:lineRule="exact"/>
        <w:ind w:left="1365" w:hanging="1365" w:hangingChars="650"/>
        <w:textAlignment w:val="center"/>
        <w:rPr>
          <w:rFonts w:ascii="Times New Roman" w:eastAsia="宋体" w:hAnsi="Times New Roman" w:cs="Times New Roman" w:hint="default"/>
          <w:bCs/>
          <w:snapToGrid w:val="0"/>
          <w:kern w:val="0"/>
          <w:szCs w:val="21"/>
        </w:rPr>
      </w:pPr>
      <w:r>
        <w:rPr>
          <w:rFonts w:ascii="Times New Roman" w:eastAsia="宋体" w:hAnsi="Times New Roman" w:cs="Times New Roman" w:hint="default"/>
          <w:bCs/>
          <w:snapToGrid w:val="0"/>
          <w:kern w:val="0"/>
          <w:szCs w:val="21"/>
        </w:rPr>
        <w:t>注意事项：</w:t>
      </w:r>
    </w:p>
    <w:p w14:paraId="40A0D6D8">
      <w:pPr>
        <w:tabs>
          <w:tab w:val="left" w:pos="2551"/>
          <w:tab w:val="left" w:pos="4677"/>
          <w:tab w:val="left" w:pos="6803"/>
        </w:tabs>
        <w:spacing w:line="440" w:lineRule="exact"/>
        <w:ind w:firstLine="424" w:firstLineChars="202"/>
        <w:textAlignment w:val="center"/>
        <w:rPr>
          <w:rFonts w:ascii="Times New Roman" w:eastAsia="宋体" w:hAnsi="Times New Roman" w:cs="Times New Roman" w:hint="default"/>
          <w:bCs/>
          <w:snapToGrid w:val="0"/>
          <w:kern w:val="0"/>
          <w:szCs w:val="21"/>
        </w:rPr>
      </w:pPr>
      <w:r>
        <w:rPr>
          <w:rFonts w:ascii="Times New Roman" w:eastAsia="宋体" w:hAnsi="Times New Roman" w:cs="Times New Roman" w:hint="default"/>
          <w:bCs/>
          <w:snapToGrid w:val="0"/>
          <w:kern w:val="0"/>
          <w:szCs w:val="21"/>
        </w:rPr>
        <w:t>1.答卷前，考生务必将自己的姓名、考生号等填写在答题卡和试卷指定位置上。</w:t>
      </w:r>
    </w:p>
    <w:p w14:paraId="677F9B2A">
      <w:pPr>
        <w:tabs>
          <w:tab w:val="left" w:pos="2551"/>
          <w:tab w:val="left" w:pos="4677"/>
          <w:tab w:val="left" w:pos="6803"/>
        </w:tabs>
        <w:spacing w:line="440" w:lineRule="exact"/>
        <w:ind w:firstLine="424" w:firstLineChars="202"/>
        <w:textAlignment w:val="center"/>
        <w:rPr>
          <w:rFonts w:ascii="Times New Roman" w:eastAsia="宋体" w:hAnsi="Times New Roman" w:cs="Times New Roman" w:hint="default"/>
          <w:bCs/>
          <w:snapToGrid w:val="0"/>
          <w:kern w:val="0"/>
          <w:szCs w:val="21"/>
        </w:rPr>
      </w:pPr>
      <w:r>
        <w:rPr>
          <w:rFonts w:ascii="Times New Roman" w:eastAsia="宋体" w:hAnsi="Times New Roman" w:cs="Times New Roman" w:hint="default"/>
          <w:bCs/>
          <w:snapToGrid w:val="0"/>
          <w:kern w:val="0"/>
          <w:szCs w:val="21"/>
        </w:rPr>
        <w:t>2.回答选择题时，选出每小题答案后，用铅笔把答题卡对应题目的答案标号涂黑。如需改动，用橡皮擦干净后，再选涂其他答案标号。回答非选择题时，将答案写在答题卡上。写在本试卷上无效。</w:t>
      </w:r>
    </w:p>
    <w:p w14:paraId="31F978BB">
      <w:pPr>
        <w:tabs>
          <w:tab w:val="left" w:pos="2551"/>
          <w:tab w:val="left" w:pos="4677"/>
          <w:tab w:val="left" w:pos="6803"/>
        </w:tabs>
        <w:spacing w:line="440" w:lineRule="exact"/>
        <w:ind w:firstLine="424" w:firstLineChars="202"/>
        <w:textAlignment w:val="center"/>
        <w:rPr>
          <w:rFonts w:ascii="Times New Roman" w:eastAsia="宋体" w:hAnsi="Times New Roman" w:cs="Times New Roman" w:hint="default"/>
          <w:bCs/>
          <w:snapToGrid w:val="0"/>
          <w:kern w:val="0"/>
          <w:szCs w:val="21"/>
        </w:rPr>
      </w:pPr>
      <w:r>
        <w:rPr>
          <w:rFonts w:ascii="Times New Roman" w:eastAsia="宋体" w:hAnsi="Times New Roman" w:cs="Times New Roman" w:hint="default"/>
          <w:bCs/>
          <w:snapToGrid w:val="0"/>
          <w:kern w:val="0"/>
          <w:szCs w:val="21"/>
        </w:rPr>
        <w:t>3.考试结束后，将本试卷和答题卡一并交回。</w:t>
      </w:r>
    </w:p>
    <w:p w14:paraId="09260344">
      <w:pPr>
        <w:widowControl/>
        <w:spacing w:line="440" w:lineRule="exact"/>
        <w:rPr>
          <w:rFonts w:ascii="Times New Roman" w:eastAsia="宋体" w:hAnsi="Times New Roman" w:cs="Times New Roman" w:hint="default"/>
          <w:b/>
          <w:szCs w:val="21"/>
        </w:rPr>
      </w:pPr>
      <w:r>
        <w:rPr>
          <w:rFonts w:ascii="Times New Roman" w:eastAsia="宋体" w:hAnsi="Times New Roman" w:cs="Times New Roman" w:hint="default"/>
          <w:b/>
          <w:szCs w:val="21"/>
        </w:rPr>
        <w:t>第一部分 听力(共两节，满分 30 分)</w:t>
      </w:r>
    </w:p>
    <w:p w14:paraId="59F936A9">
      <w:pPr>
        <w:spacing w:line="440" w:lineRule="exact"/>
        <w:rPr>
          <w:rFonts w:ascii="Times New Roman" w:eastAsia="宋体" w:hAnsi="Times New Roman" w:cs="Times New Roman" w:hint="default"/>
          <w:b/>
          <w:szCs w:val="21"/>
        </w:rPr>
      </w:pPr>
      <w:r>
        <w:rPr>
          <w:rFonts w:ascii="Times New Roman" w:eastAsia="宋体" w:hAnsi="Times New Roman" w:cs="Times New Roman" w:hint="default"/>
          <w:b/>
          <w:szCs w:val="21"/>
        </w:rPr>
        <w:t>第一节(共5小题；每小题1.5分，满分7.5分)</w:t>
      </w:r>
    </w:p>
    <w:p w14:paraId="51E151FF">
      <w:pPr>
        <w:autoSpaceDE w:val="0"/>
        <w:autoSpaceDN w:val="0"/>
        <w:spacing w:line="440" w:lineRule="exact"/>
        <w:ind w:firstLine="420" w:firstLineChars="200"/>
        <w:rPr>
          <w:rFonts w:ascii="Times New Roman" w:eastAsia="宋体" w:hAnsi="Times New Roman" w:cs="Times New Roman" w:hint="default"/>
          <w:color w:val="000000"/>
          <w:szCs w:val="21"/>
        </w:rPr>
      </w:pPr>
      <w:r>
        <w:rPr>
          <w:rFonts w:ascii="Times New Roman" w:eastAsia="宋体" w:hAnsi="Times New Roman" w:cs="Times New Roman" w:hint="default"/>
          <w:color w:val="000000"/>
          <w:szCs w:val="21"/>
        </w:rPr>
        <w:t>听下面5段对话，每段对话后有一个小题，从题中所给的A，B，C三个选项中选择最佳选项，并标在试卷的相应位置。听完每段对话后，你都有10秒钟的时间来回答有关小题和阅读下一小题。每段对话仅读一遍。</w:t>
      </w:r>
    </w:p>
    <w:p w14:paraId="5426D499">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1</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How long does the woman have to wait?</w:t>
      </w:r>
    </w:p>
    <w:p w14:paraId="0219F999">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Fifty minutes.</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Forty minutes.</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Fifteen minutes.</w:t>
      </w:r>
    </w:p>
    <w:p w14:paraId="4E9B3795">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2</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will the woman probably work as when she settles in Seattle?</w:t>
      </w:r>
    </w:p>
    <w:p w14:paraId="5806365C">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 teacher.</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 director.</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 bank clerk.</w:t>
      </w:r>
    </w:p>
    <w:p w14:paraId="784D76F7">
      <w:pPr>
        <w:shd w:val="clear" w:color="auto" w:fill="auto"/>
        <w:spacing w:line="360" w:lineRule="auto"/>
        <w:jc w:val="both"/>
        <w:textAlignment w:val="center"/>
        <w:rPr>
          <w:rFonts w:ascii="Times New Roman" w:eastAsia="宋体" w:hAnsi="Times New Roman" w:cs="Times New Roman" w:hint="default"/>
        </w:rPr>
      </w:pPr>
      <w:r>
        <w:rPr>
          <w:rFonts w:ascii="Times New Roman" w:eastAsia="宋体" w:hAnsi="Times New Roman" w:cs="Times New Roman" w:hint="default"/>
        </w:rPr>
        <w:t>3</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Where does the conversation probably take place?</w:t>
      </w:r>
    </w:p>
    <w:p w14:paraId="456599EA">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In a restaurant.</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In a theatre.</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At a gas station.</w:t>
      </w:r>
    </w:p>
    <w:p w14:paraId="6E6F38F3">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4</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does Jim probably do?</w:t>
      </w:r>
    </w:p>
    <w:p w14:paraId="37101D85">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 host.</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 businessman.</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 musician.</w:t>
      </w:r>
    </w:p>
    <w:p w14:paraId="08A27432">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5</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Who is the man probably speaking to?</w:t>
      </w:r>
    </w:p>
    <w:p w14:paraId="358490A7">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His manager.</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His colleague.</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His grandmother.</w:t>
      </w:r>
    </w:p>
    <w:p w14:paraId="40FA07AF">
      <w:pPr>
        <w:autoSpaceDE w:val="0"/>
        <w:autoSpaceDN w:val="0"/>
        <w:spacing w:line="440" w:lineRule="exact"/>
        <w:rPr>
          <w:rFonts w:ascii="Times New Roman" w:eastAsia="宋体" w:hAnsi="Times New Roman" w:cs="Times New Roman" w:hint="default"/>
          <w:color w:val="000000"/>
          <w:szCs w:val="21"/>
        </w:rPr>
      </w:pPr>
      <w:r>
        <w:rPr>
          <w:rFonts w:ascii="Times New Roman" w:eastAsia="宋体" w:hAnsi="Times New Roman" w:cs="Times New Roman" w:hint="default"/>
          <w:color w:val="000000"/>
          <w:szCs w:val="21"/>
        </w:rPr>
        <w:t>第二节(共15小题；每小题1 .5分，满分22.5分)</w:t>
      </w:r>
    </w:p>
    <w:p w14:paraId="28433F70">
      <w:pPr>
        <w:autoSpaceDE w:val="0"/>
        <w:autoSpaceDN w:val="0"/>
        <w:spacing w:line="440" w:lineRule="exact"/>
        <w:ind w:firstLine="420" w:firstLineChars="200"/>
        <w:rPr>
          <w:rFonts w:ascii="Times New Roman" w:eastAsia="宋体" w:hAnsi="Times New Roman" w:cs="Times New Roman" w:hint="default"/>
          <w:color w:val="000000"/>
          <w:szCs w:val="21"/>
        </w:rPr>
      </w:pPr>
      <w:r>
        <w:rPr>
          <w:rFonts w:ascii="Times New Roman" w:eastAsia="宋体" w:hAnsi="Times New Roman" w:cs="Times New Roman" w:hint="default"/>
          <w:color w:val="000000"/>
          <w:szCs w:val="21"/>
        </w:rPr>
        <w:t>听下面5段对话或独白。每段对话或独白后有几个小题，从题中所给的A，B，C三个选项中选择最佳选项，并标在试卷的相应位置。听每段对话或独白前，你将有时间阅读每个小题，每小题5秒钟，听完后，各小题将给出5秒钟的作答时间。每段对话或独白读两遍。</w:t>
      </w:r>
    </w:p>
    <w:p w14:paraId="5845C055">
      <w:pPr>
        <w:autoSpaceDE w:val="0"/>
        <w:autoSpaceDN w:val="0"/>
        <w:adjustRightInd w:val="0"/>
        <w:snapToGrid w:val="0"/>
        <w:spacing w:line="440" w:lineRule="exact"/>
        <w:ind w:left="210" w:hanging="210" w:hangingChars="100"/>
        <w:rPr>
          <w:rFonts w:ascii="Times New Roman" w:eastAsia="宋体" w:hAnsi="Times New Roman" w:cs="Times New Roman" w:hint="default"/>
          <w:snapToGrid w:val="0"/>
        </w:rPr>
      </w:pPr>
      <w:r>
        <w:rPr>
          <w:rFonts w:ascii="Times New Roman" w:eastAsia="宋体" w:hAnsi="Times New Roman" w:cs="Times New Roman" w:hint="default"/>
          <w:snapToGrid w:val="0"/>
        </w:rPr>
        <w:t>听下面一段对话，回答第6和第7两个小题。</w:t>
      </w:r>
    </w:p>
    <w:p w14:paraId="24C6252B">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6</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When will the man’s math class begin?</w:t>
      </w:r>
    </w:p>
    <w:p w14:paraId="5E9A1F37">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At 9:00.</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At 11:00.</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At 2:30.</w:t>
      </w:r>
    </w:p>
    <w:p w14:paraId="5ADB859C">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7</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Why does the woman look worried?</w:t>
      </w:r>
    </w:p>
    <w:p w14:paraId="6165E9A5">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She missed her math class.</w:t>
      </w:r>
    </w:p>
    <w:p w14:paraId="1B2453D3">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She left her math book at home.</w:t>
      </w:r>
    </w:p>
    <w:p w14:paraId="4BF0EB0B">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She didn’t prepare for the math test.</w:t>
      </w:r>
    </w:p>
    <w:p w14:paraId="71B4E521">
      <w:pPr>
        <w:autoSpaceDE w:val="0"/>
        <w:autoSpaceDN w:val="0"/>
        <w:adjustRightInd w:val="0"/>
        <w:snapToGrid w:val="0"/>
        <w:spacing w:line="440" w:lineRule="exact"/>
        <w:ind w:left="210" w:hanging="210" w:hangingChars="100"/>
        <w:rPr>
          <w:rFonts w:ascii="Times New Roman" w:eastAsia="宋体" w:hAnsi="Times New Roman" w:cs="Times New Roman" w:hint="default"/>
          <w:snapToGrid w:val="0"/>
        </w:rPr>
      </w:pPr>
      <w:r>
        <w:rPr>
          <w:rFonts w:ascii="Times New Roman" w:eastAsia="宋体" w:hAnsi="Times New Roman" w:cs="Times New Roman" w:hint="default"/>
          <w:snapToGrid w:val="0"/>
        </w:rPr>
        <w:t>听下面一段对话，回答第8和第</w:t>
      </w:r>
      <w:r>
        <w:rPr>
          <w:rFonts w:ascii="Times New Roman" w:eastAsia="宋体" w:hAnsi="Times New Roman" w:cs="Times New Roman" w:hint="default"/>
          <w:snapToGrid w:val="0"/>
          <w:lang w:val="en-US" w:eastAsia="zh-CN"/>
        </w:rPr>
        <w:t>10三</w:t>
      </w:r>
      <w:r>
        <w:rPr>
          <w:rFonts w:ascii="Times New Roman" w:eastAsia="宋体" w:hAnsi="Times New Roman" w:cs="Times New Roman" w:hint="default"/>
          <w:snapToGrid w:val="0"/>
        </w:rPr>
        <w:t>个小题</w:t>
      </w:r>
    </w:p>
    <w:p w14:paraId="14B12E75">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8</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Where are the speakers currently?</w:t>
      </w:r>
    </w:p>
    <w:p w14:paraId="2E57A013">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In an office.</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In a forest.</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In a park.</w:t>
      </w:r>
    </w:p>
    <w:p w14:paraId="068497AA">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9</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will the woman probably do to help?</w:t>
      </w:r>
    </w:p>
    <w:p w14:paraId="586F20FD">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Create new policies.</w:t>
      </w:r>
    </w:p>
    <w:p w14:paraId="385F0302">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Do research about sea levels.</w:t>
      </w:r>
    </w:p>
    <w:p w14:paraId="77A0F50C">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Give money to environmental groups.</w:t>
      </w:r>
    </w:p>
    <w:p w14:paraId="658572AF">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10</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concerns the man most?</w:t>
      </w:r>
    </w:p>
    <w:p w14:paraId="5E4D2948">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Loss of wildlife habitats.</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The risk of forest fires.</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Damage to homes.</w:t>
      </w:r>
    </w:p>
    <w:p w14:paraId="13BEFAC9">
      <w:pPr>
        <w:autoSpaceDE w:val="0"/>
        <w:autoSpaceDN w:val="0"/>
        <w:adjustRightInd w:val="0"/>
        <w:snapToGrid w:val="0"/>
        <w:spacing w:line="440" w:lineRule="exact"/>
        <w:ind w:left="210" w:hanging="210" w:hangingChars="100"/>
        <w:rPr>
          <w:rFonts w:ascii="Times New Roman" w:eastAsia="宋体" w:hAnsi="Times New Roman" w:cs="Times New Roman" w:hint="default"/>
          <w:snapToGrid w:val="0"/>
        </w:rPr>
      </w:pPr>
      <w:r>
        <w:rPr>
          <w:rFonts w:ascii="Times New Roman" w:eastAsia="宋体" w:hAnsi="Times New Roman" w:cs="Times New Roman" w:hint="default"/>
          <w:snapToGrid w:val="0"/>
        </w:rPr>
        <w:t>听下面一段对话，回答第</w:t>
      </w:r>
      <w:r>
        <w:rPr>
          <w:rFonts w:ascii="Times New Roman" w:eastAsia="宋体" w:hAnsi="Times New Roman" w:cs="Times New Roman" w:hint="default"/>
          <w:snapToGrid w:val="0"/>
          <w:lang w:val="en-US" w:eastAsia="zh-CN"/>
        </w:rPr>
        <w:t>11</w:t>
      </w:r>
      <w:r>
        <w:rPr>
          <w:rFonts w:ascii="Times New Roman" w:eastAsia="宋体" w:hAnsi="Times New Roman" w:cs="Times New Roman" w:hint="default"/>
          <w:snapToGrid w:val="0"/>
        </w:rPr>
        <w:t>至13</w:t>
      </w:r>
      <w:r>
        <w:rPr>
          <w:rFonts w:ascii="Times New Roman" w:eastAsia="宋体" w:hAnsi="Times New Roman" w:cs="Times New Roman" w:hint="default"/>
          <w:snapToGrid w:val="0"/>
          <w:lang w:val="en-US" w:eastAsia="zh-CN"/>
        </w:rPr>
        <w:t>三</w:t>
      </w:r>
      <w:r>
        <w:rPr>
          <w:rFonts w:ascii="Times New Roman" w:eastAsia="宋体" w:hAnsi="Times New Roman" w:cs="Times New Roman" w:hint="default"/>
          <w:snapToGrid w:val="0"/>
        </w:rPr>
        <w:t>个小题</w:t>
      </w:r>
    </w:p>
    <w:p w14:paraId="2DDFCB1A">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11</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Why is Emily planting trees?</w:t>
      </w:r>
    </w:p>
    <w:p w14:paraId="7E1B52FE">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She wants to celebrate Tree-Planting Day.</w:t>
      </w:r>
    </w:p>
    <w:p w14:paraId="710E6F3F">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She is participating in a school project.</w:t>
      </w:r>
    </w:p>
    <w:p w14:paraId="6232C471">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She hopes to have some fun.</w:t>
      </w:r>
    </w:p>
    <w:p w14:paraId="06B0C01A">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12</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does Emily say about oak trees?</w:t>
      </w:r>
    </w:p>
    <w:p w14:paraId="11B145F5">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They provide a habitat and a food source for wildlife.</w:t>
      </w:r>
    </w:p>
    <w:p w14:paraId="63180785">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They are easier to take care of than other trees.</w:t>
      </w:r>
    </w:p>
    <w:p w14:paraId="17F317BC">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They have hard wood and are long-lasting.</w:t>
      </w:r>
    </w:p>
    <w:p w14:paraId="2C883AFE">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13</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will the speakers do next?</w:t>
      </w:r>
    </w:p>
    <w:p w14:paraId="2F6F5438">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Choose a tree.</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Visit a forest.</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Pick a spot.</w:t>
      </w:r>
    </w:p>
    <w:p w14:paraId="5384F264">
      <w:pPr>
        <w:autoSpaceDE w:val="0"/>
        <w:autoSpaceDN w:val="0"/>
        <w:adjustRightInd w:val="0"/>
        <w:snapToGrid w:val="0"/>
        <w:spacing w:line="440" w:lineRule="exact"/>
        <w:ind w:left="210" w:hanging="210" w:hangingChars="100"/>
        <w:rPr>
          <w:rFonts w:ascii="Times New Roman" w:eastAsia="宋体" w:hAnsi="Times New Roman" w:cs="Times New Roman" w:hint="default"/>
          <w:snapToGrid w:val="0"/>
        </w:rPr>
      </w:pPr>
      <w:r>
        <w:rPr>
          <w:rFonts w:ascii="Times New Roman" w:eastAsia="宋体" w:hAnsi="Times New Roman" w:cs="Times New Roman" w:hint="default"/>
          <w:snapToGrid w:val="0"/>
        </w:rPr>
        <w:t>听下面一段对话，回答第14至17四个小题</w:t>
      </w:r>
    </w:p>
    <w:p w14:paraId="21C2592A">
      <w:pPr>
        <w:shd w:val="clear" w:color="auto" w:fill="auto"/>
        <w:tabs>
          <w:tab w:val="left" w:pos="2771"/>
          <w:tab w:val="left" w:pos="5541"/>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14</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does the woman want her weight to become?</w:t>
      </w:r>
    </w:p>
    <w:p w14:paraId="5D0A63FF">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Around 52 kilos.</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Around 50 kilos.</w:t>
      </w:r>
      <w:r>
        <w:rPr>
          <w:rFonts w:ascii="Times New Roman" w:eastAsia="宋体" w:hAnsi="Times New Roman" w:cs="Times New Roman" w:hint="default"/>
          <w:lang w:val="en-US" w:eastAsia="zh-CN"/>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Around 48 kilos.</w:t>
      </w:r>
      <w:r>
        <w:rPr>
          <w:rFonts w:ascii="Times New Roman" w:eastAsia="宋体" w:hAnsi="Times New Roman" w:cs="Times New Roman" w:hint="default"/>
        </w:rPr>
        <w:tab/>
      </w:r>
    </w:p>
    <w:p w14:paraId="27A31A8A">
      <w:pPr>
        <w:shd w:val="clear" w:color="auto" w:fill="auto"/>
        <w:tabs>
          <w:tab w:val="left" w:pos="2771"/>
          <w:tab w:val="left" w:pos="5541"/>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1</w:t>
      </w:r>
      <w:r>
        <w:rPr>
          <w:rFonts w:ascii="Times New Roman" w:eastAsia="宋体" w:hAnsi="Times New Roman" w:cs="Times New Roman" w:hint="default"/>
          <w:lang w:val="en-US" w:eastAsia="zh-CN"/>
        </w:rPr>
        <w:t>5</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sporting activity does the woman do at weekends?</w:t>
      </w:r>
    </w:p>
    <w:p w14:paraId="1DD1B6FC">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Swimming.</w:t>
      </w:r>
      <w:r>
        <w:rPr>
          <w:rFonts w:ascii="Times New Roman" w:eastAsia="宋体" w:hAnsi="Times New Roman" w:cs="Times New Roman" w:hint="default"/>
        </w:rPr>
        <w:tab/>
      </w:r>
      <w:r>
        <w:rPr>
          <w:rFonts w:ascii="Times New Roman" w:eastAsia="宋体" w:hAnsi="Times New Roman" w:cs="Times New Roman" w:hint="default"/>
          <w:lang w:val="en-US" w:eastAsia="zh-CN"/>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Dancing.</w:t>
      </w:r>
      <w:r>
        <w:rPr>
          <w:rFonts w:ascii="Times New Roman" w:eastAsia="宋体" w:hAnsi="Times New Roman" w:cs="Times New Roman" w:hint="default"/>
        </w:rPr>
        <w:tab/>
      </w:r>
      <w:r>
        <w:rPr>
          <w:rFonts w:ascii="Times New Roman" w:eastAsia="宋体" w:hAnsi="Times New Roman" w:cs="Times New Roman" w:hint="default"/>
          <w:lang w:val="en-US" w:eastAsia="zh-CN"/>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Badminton.</w:t>
      </w:r>
    </w:p>
    <w:p w14:paraId="542C0A15">
      <w:pPr>
        <w:shd w:val="clear" w:color="auto" w:fill="auto"/>
        <w:tabs>
          <w:tab w:val="left" w:pos="2771"/>
          <w:tab w:val="left" w:pos="5541"/>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1</w:t>
      </w:r>
      <w:r>
        <w:rPr>
          <w:rFonts w:ascii="Times New Roman" w:eastAsia="宋体" w:hAnsi="Times New Roman" w:cs="Times New Roman" w:hint="default"/>
          <w:lang w:val="en-US" w:eastAsia="zh-CN"/>
        </w:rPr>
        <w:t>6</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does the woman do?</w:t>
      </w:r>
    </w:p>
    <w:p w14:paraId="744A5B37">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 personal trainer.</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An office worker.</w:t>
      </w:r>
      <w:r>
        <w:rPr>
          <w:rFonts w:ascii="Times New Roman" w:eastAsia="宋体" w:hAnsi="Times New Roman" w:cs="Times New Roman" w:hint="default"/>
          <w:lang w:val="en-US" w:eastAsia="zh-CN"/>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 professional athlete.</w:t>
      </w:r>
      <w:r>
        <w:rPr>
          <w:rFonts w:ascii="Times New Roman" w:eastAsia="宋体" w:hAnsi="Times New Roman" w:cs="Times New Roman" w:hint="default"/>
        </w:rPr>
        <w:tab/>
      </w:r>
    </w:p>
    <w:p w14:paraId="1AD36FA2">
      <w:pPr>
        <w:shd w:val="clear" w:color="auto" w:fill="auto"/>
        <w:tabs>
          <w:tab w:val="left" w:pos="2771"/>
          <w:tab w:val="left" w:pos="5541"/>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1</w:t>
      </w:r>
      <w:r>
        <w:rPr>
          <w:rFonts w:ascii="Times New Roman" w:eastAsia="宋体" w:hAnsi="Times New Roman" w:cs="Times New Roman" w:hint="default"/>
          <w:lang w:val="en-US" w:eastAsia="zh-CN"/>
        </w:rPr>
        <w:t>7</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Where are the speakers?</w:t>
      </w:r>
    </w:p>
    <w:p w14:paraId="1F670B0B">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At a gym.</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At an office.</w:t>
      </w:r>
      <w:r>
        <w:rPr>
          <w:rFonts w:ascii="Times New Roman" w:eastAsia="宋体" w:hAnsi="Times New Roman" w:cs="Times New Roman" w:hint="default"/>
        </w:rPr>
        <w:tab/>
      </w:r>
      <w:r>
        <w:rPr>
          <w:rFonts w:ascii="Times New Roman" w:eastAsia="宋体" w:hAnsi="Times New Roman" w:cs="Times New Roman" w:hint="default"/>
          <w:lang w:val="en-US" w:eastAsia="zh-CN"/>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At a hospital.</w:t>
      </w:r>
    </w:p>
    <w:p w14:paraId="18A6396D">
      <w:pPr>
        <w:autoSpaceDE w:val="0"/>
        <w:autoSpaceDN w:val="0"/>
        <w:adjustRightInd w:val="0"/>
        <w:snapToGrid w:val="0"/>
        <w:spacing w:line="440" w:lineRule="exact"/>
        <w:rPr>
          <w:rFonts w:ascii="Times New Roman" w:eastAsia="宋体" w:hAnsi="Times New Roman" w:cs="Times New Roman" w:hint="default"/>
          <w:snapToGrid w:val="0"/>
        </w:rPr>
      </w:pPr>
      <w:r>
        <w:rPr>
          <w:rFonts w:ascii="Times New Roman" w:eastAsia="宋体" w:hAnsi="Times New Roman" w:cs="Times New Roman" w:hint="default"/>
          <w:snapToGrid w:val="0"/>
        </w:rPr>
        <w:t>听下面一段独白，回答第18至20三个小题</w:t>
      </w:r>
    </w:p>
    <w:p w14:paraId="3BE0CC81">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1</w:t>
      </w:r>
      <w:r>
        <w:rPr>
          <w:rFonts w:ascii="Times New Roman" w:eastAsia="宋体" w:hAnsi="Times New Roman" w:cs="Times New Roman" w:hint="default"/>
          <w:lang w:val="en-US" w:eastAsia="zh-CN"/>
        </w:rPr>
        <w:t>8</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has the dragon traditionally symbolized in Chinese culture?</w:t>
      </w:r>
    </w:p>
    <w:p w14:paraId="6D341613">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Wealth and wisdom.</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Power and mystery.</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Peace and harmony.</w:t>
      </w:r>
    </w:p>
    <w:p w14:paraId="029C646B">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1</w:t>
      </w:r>
      <w:r>
        <w:rPr>
          <w:rFonts w:ascii="Times New Roman" w:eastAsia="宋体" w:hAnsi="Times New Roman" w:cs="Times New Roman" w:hint="default"/>
          <w:lang w:val="en-US" w:eastAsia="zh-CN"/>
        </w:rPr>
        <w:t>9</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Which dynasties did the Forbidden City serve as the royal palace?</w:t>
      </w:r>
    </w:p>
    <w:p w14:paraId="21332EF6">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Tang and Song Dynasties.</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Yuan and Ming Dynasties.</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Ming and Qing Dynasties.</w:t>
      </w:r>
    </w:p>
    <w:p w14:paraId="7CED16EC">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20</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role do the dragons appear to fulfill?</w:t>
      </w:r>
    </w:p>
    <w:p w14:paraId="08C3D86D">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Guardians of the ancient palaces.</w:t>
      </w:r>
    </w:p>
    <w:p w14:paraId="58D56657">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Representations of annual festivals.</w:t>
      </w:r>
    </w:p>
    <w:p w14:paraId="4CE64E55">
      <w:pPr>
        <w:shd w:val="clear" w:color="auto" w:fill="auto"/>
        <w:tabs>
          <w:tab w:val="left" w:pos="2771"/>
          <w:tab w:val="left" w:pos="5541"/>
        </w:tabs>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Parent and babysitter.</w:t>
      </w:r>
    </w:p>
    <w:p w14:paraId="1A3C0F2B">
      <w:pPr>
        <w:spacing w:line="440" w:lineRule="exact"/>
        <w:jc w:val="left"/>
        <w:textAlignment w:val="center"/>
        <w:rPr>
          <w:rFonts w:ascii="Times New Roman" w:eastAsia="宋体" w:hAnsi="Times New Roman" w:cs="Times New Roman" w:hint="default"/>
          <w:b/>
          <w:szCs w:val="21"/>
        </w:rPr>
      </w:pPr>
      <w:r>
        <w:rPr>
          <w:rFonts w:ascii="Times New Roman" w:eastAsia="宋体" w:hAnsi="Times New Roman" w:cs="Times New Roman" w:hint="default"/>
          <w:b/>
          <w:szCs w:val="21"/>
        </w:rPr>
        <w:t>第二部分 阅读(共两节，满分50分)</w:t>
      </w:r>
    </w:p>
    <w:p w14:paraId="1F8C75A0">
      <w:pPr>
        <w:spacing w:line="440" w:lineRule="exact"/>
        <w:jc w:val="left"/>
        <w:textAlignment w:val="center"/>
        <w:rPr>
          <w:rFonts w:ascii="Times New Roman" w:eastAsia="宋体" w:hAnsi="Times New Roman" w:cs="Times New Roman" w:hint="default"/>
          <w:b/>
          <w:szCs w:val="21"/>
        </w:rPr>
      </w:pPr>
      <w:r>
        <w:rPr>
          <w:rFonts w:ascii="Times New Roman" w:eastAsia="宋体" w:hAnsi="Times New Roman" w:cs="Times New Roman" w:hint="default"/>
          <w:b/>
          <w:szCs w:val="21"/>
        </w:rPr>
        <w:t>第一节(共15小题；每小题2.5分，满分37.5分)</w:t>
      </w:r>
    </w:p>
    <w:p w14:paraId="5EB22259">
      <w:pPr>
        <w:spacing w:line="440" w:lineRule="exact"/>
        <w:ind w:firstLine="420" w:firstLineChars="200"/>
        <w:jc w:val="left"/>
        <w:textAlignment w:val="center"/>
        <w:rPr>
          <w:rFonts w:ascii="Times New Roman" w:eastAsia="宋体" w:hAnsi="Times New Roman" w:cs="Times New Roman" w:hint="default"/>
          <w:bCs/>
          <w:szCs w:val="21"/>
        </w:rPr>
      </w:pPr>
      <w:r>
        <w:rPr>
          <w:rFonts w:ascii="Times New Roman" w:eastAsia="宋体" w:hAnsi="Times New Roman" w:cs="Times New Roman" w:hint="default"/>
          <w:bCs/>
          <w:szCs w:val="21"/>
        </w:rPr>
        <w:t>阅读下列短文，从每题所给的A、B、C、D四个选项中选出最佳选项。</w:t>
      </w:r>
    </w:p>
    <w:p w14:paraId="40321887">
      <w:pPr>
        <w:spacing w:line="440" w:lineRule="exact"/>
        <w:ind w:firstLine="420" w:firstLineChars="200"/>
        <w:jc w:val="center"/>
        <w:textAlignment w:val="center"/>
        <w:rPr>
          <w:rFonts w:ascii="Times New Roman" w:eastAsia="宋体" w:hAnsi="Times New Roman" w:cs="Times New Roman" w:hint="default"/>
          <w:b/>
          <w:szCs w:val="21"/>
        </w:rPr>
      </w:pPr>
      <w:r>
        <w:rPr>
          <w:rFonts w:ascii="Times New Roman" w:eastAsia="宋体" w:hAnsi="Times New Roman" w:cs="Times New Roman" w:hint="default"/>
          <w:b/>
          <w:szCs w:val="21"/>
        </w:rPr>
        <w:t>A</w:t>
      </w:r>
    </w:p>
    <w:p w14:paraId="61EB9035">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lang w:eastAsia="zh-CN"/>
        </w:rPr>
        <w:t>(</w:t>
      </w:r>
      <w:r>
        <w:rPr>
          <w:rFonts w:ascii="Times New Roman" w:eastAsia="宋体" w:hAnsi="Times New Roman" w:cs="Times New Roman" w:hint="default"/>
        </w:rPr>
        <w:t>河北省沧州市沧衡名校联盟2024-2025学年高三上学期11月期中</w:t>
      </w:r>
      <w:r>
        <w:rPr>
          <w:rFonts w:ascii="Times New Roman" w:eastAsia="宋体" w:hAnsi="Times New Roman" w:cs="Times New Roman" w:hint="default"/>
          <w:lang w:eastAsia="zh-CN"/>
        </w:rPr>
        <w:t>)</w:t>
      </w:r>
      <w:r>
        <w:rPr>
          <w:rFonts w:ascii="Times New Roman" w:eastAsia="宋体" w:hAnsi="Times New Roman" w:cs="Times New Roman" w:hint="default"/>
        </w:rPr>
        <w:t>While the hiring process is incredibly competitive, our organization is looking for a diverse range of backgrounds. We’ve found no correlation between high grade points, degrees or prestigious</w:t>
      </w:r>
      <w:r>
        <w:rPr>
          <w:rFonts w:ascii="Times New Roman" w:eastAsia="宋体" w:hAnsi="Times New Roman" w:cs="Times New Roman" w:hint="default"/>
          <w:lang w:eastAsia="zh-CN"/>
        </w:rPr>
        <w:t>(</w:t>
      </w:r>
      <w:r>
        <w:rPr>
          <w:rFonts w:ascii="Times New Roman" w:eastAsia="宋体" w:hAnsi="Times New Roman" w:cs="Times New Roman" w:hint="default"/>
        </w:rPr>
        <w:t>声誉高的</w:t>
      </w:r>
      <w:r>
        <w:rPr>
          <w:rFonts w:ascii="Times New Roman" w:eastAsia="宋体" w:hAnsi="Times New Roman" w:cs="Times New Roman" w:hint="default"/>
          <w:lang w:eastAsia="zh-CN"/>
        </w:rPr>
        <w:t>)</w:t>
      </w:r>
      <w:r>
        <w:rPr>
          <w:rFonts w:ascii="Times New Roman" w:eastAsia="宋体" w:hAnsi="Times New Roman" w:cs="Times New Roman" w:hint="default"/>
        </w:rPr>
        <w:t>universities when it comes to determining who will have the biggest impact for the world’s poor. Our selection process focuses on finding great individuals, with a strong work ethic and passion for righting wrongs.</w:t>
      </w:r>
    </w:p>
    <w:p w14:paraId="588A039F">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Our internships</w:t>
      </w:r>
      <w:r>
        <w:rPr>
          <w:rFonts w:ascii="Times New Roman" w:eastAsia="宋体" w:hAnsi="Times New Roman" w:cs="Times New Roman" w:hint="default"/>
          <w:lang w:eastAsia="zh-CN"/>
        </w:rPr>
        <w:t>(</w:t>
      </w:r>
      <w:r>
        <w:rPr>
          <w:rFonts w:ascii="Times New Roman" w:eastAsia="宋体" w:hAnsi="Times New Roman" w:cs="Times New Roman" w:hint="default"/>
        </w:rPr>
        <w:t>实习</w:t>
      </w:r>
      <w:r>
        <w:rPr>
          <w:rFonts w:ascii="Times New Roman" w:eastAsia="宋体" w:hAnsi="Times New Roman" w:cs="Times New Roman" w:hint="default"/>
          <w:lang w:eastAsia="zh-CN"/>
        </w:rPr>
        <w:t>)</w:t>
      </w:r>
      <w:r>
        <w:rPr>
          <w:rFonts w:ascii="Times New Roman" w:eastAsia="宋体" w:hAnsi="Times New Roman" w:cs="Times New Roman" w:hint="default"/>
        </w:rPr>
        <w:t>are work from home roles, weekly deadlines must be met, meetings will be held online and a weekly update of your progress should be submitted. All positions don’t offer a salary, but we work with schools to ensure college credit is available, if applicable.</w:t>
      </w:r>
    </w:p>
    <w:p w14:paraId="62F66EA8">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This is a great entry-level volunteer position if you are looking to make a change in the world. The program is particularly suited to high school students and those with limited availability.</w:t>
      </w:r>
      <w:r>
        <w:rPr>
          <w:rFonts w:ascii="Times New Roman" w:eastAsia="宋体" w:hAnsi="Times New Roman" w:cs="Times New Roman" w:hint="default"/>
          <w:b/>
        </w:rPr>
        <w:t>Location:</w:t>
      </w:r>
      <w:r>
        <w:rPr>
          <w:rFonts w:ascii="Times New Roman" w:eastAsia="宋体" w:hAnsi="Times New Roman" w:cs="Times New Roman" w:hint="default"/>
        </w:rPr>
        <w:t xml:space="preserve"> US, UK, and Canada</w:t>
      </w:r>
    </w:p>
    <w:p w14:paraId="638B26BB">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b/>
        </w:rPr>
        <w:t>Duration:</w:t>
      </w:r>
      <w:r>
        <w:rPr>
          <w:rFonts w:ascii="Times New Roman" w:eastAsia="宋体" w:hAnsi="Times New Roman" w:cs="Times New Roman" w:hint="default"/>
        </w:rPr>
        <w:t xml:space="preserve"> three months</w:t>
      </w:r>
    </w:p>
    <w:p w14:paraId="2D23AABB">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b/>
        </w:rPr>
        <w:t>Hours:</w:t>
      </w:r>
      <w:r>
        <w:rPr>
          <w:rFonts w:ascii="Times New Roman" w:eastAsia="宋体" w:hAnsi="Times New Roman" w:cs="Times New Roman" w:hint="default"/>
        </w:rPr>
        <w:t xml:space="preserve"> four hours per week</w:t>
      </w:r>
    </w:p>
    <w:p w14:paraId="1A01122F">
      <w:pPr>
        <w:shd w:val="clear" w:color="auto" w:fill="auto"/>
        <w:spacing w:line="360" w:lineRule="auto"/>
        <w:jc w:val="left"/>
        <w:textAlignment w:val="center"/>
        <w:rPr>
          <w:rFonts w:ascii="Times New Roman" w:eastAsia="宋体" w:hAnsi="Times New Roman" w:cs="Times New Roman" w:hint="default"/>
          <w:b/>
        </w:rPr>
      </w:pPr>
      <w:r>
        <w:rPr>
          <w:rFonts w:ascii="Times New Roman" w:eastAsia="宋体" w:hAnsi="Times New Roman" w:cs="Times New Roman" w:hint="default"/>
          <w:b/>
        </w:rPr>
        <w:t>Key Responsibilities:</w:t>
      </w:r>
    </w:p>
    <w:p w14:paraId="518C972B">
      <w:pPr>
        <w:shd w:val="clear" w:color="auto" w:fill="auto"/>
        <w:spacing w:line="360" w:lineRule="auto"/>
        <w:ind w:firstLine="560"/>
        <w:jc w:val="both"/>
        <w:textAlignment w:val="center"/>
        <w:rPr>
          <w:rFonts w:ascii="Times New Roman" w:eastAsia="宋体" w:hAnsi="Times New Roman" w:cs="Times New Roman" w:hint="default"/>
          <w:b/>
        </w:rPr>
      </w:pPr>
      <w:r>
        <w:rPr>
          <w:rFonts w:ascii="Times New Roman" w:eastAsia="宋体" w:hAnsi="Times New Roman" w:cs="Times New Roman" w:hint="default"/>
        </w:rPr>
        <w:t>Serve as an advocate for the world’s poor. Build awareness of the issues and ways people can help.</w:t>
      </w:r>
    </w:p>
    <w:p w14:paraId="2B3F9867">
      <w:pPr>
        <w:shd w:val="clear" w:color="auto" w:fill="auto"/>
        <w:spacing w:line="360" w:lineRule="auto"/>
        <w:ind w:firstLine="560"/>
        <w:jc w:val="both"/>
        <w:textAlignment w:val="center"/>
        <w:rPr>
          <w:rFonts w:ascii="Times New Roman" w:eastAsia="宋体" w:hAnsi="Times New Roman" w:cs="Times New Roman" w:hint="default"/>
          <w:b/>
        </w:rPr>
      </w:pPr>
      <w:r>
        <w:rPr>
          <w:rFonts w:ascii="Times New Roman" w:eastAsia="宋体" w:hAnsi="Times New Roman" w:cs="Times New Roman" w:hint="default"/>
        </w:rPr>
        <w:t>Manage and implement fundraising campaigns.</w:t>
      </w:r>
    </w:p>
    <w:p w14:paraId="5D3831F1">
      <w:pPr>
        <w:shd w:val="clear" w:color="auto" w:fill="auto"/>
        <w:spacing w:line="360" w:lineRule="auto"/>
        <w:ind w:firstLine="560"/>
        <w:jc w:val="both"/>
        <w:textAlignment w:val="center"/>
        <w:rPr>
          <w:rFonts w:ascii="Times New Roman" w:eastAsia="宋体" w:hAnsi="Times New Roman" w:cs="Times New Roman" w:hint="default"/>
          <w:b/>
        </w:rPr>
      </w:pPr>
      <w:r>
        <w:rPr>
          <w:rFonts w:ascii="Times New Roman" w:eastAsia="宋体" w:hAnsi="Times New Roman" w:cs="Times New Roman" w:hint="default"/>
        </w:rPr>
        <w:t>Represent The Borgen Project in your city—attend events and engage people in the cause.</w:t>
      </w:r>
    </w:p>
    <w:p w14:paraId="7B6FAE6F">
      <w:pPr>
        <w:shd w:val="clear" w:color="auto" w:fill="auto"/>
        <w:spacing w:line="360" w:lineRule="auto"/>
        <w:jc w:val="left"/>
        <w:textAlignment w:val="center"/>
        <w:rPr>
          <w:rFonts w:ascii="Times New Roman" w:eastAsia="宋体" w:hAnsi="Times New Roman" w:cs="Times New Roman" w:hint="default"/>
          <w:b/>
        </w:rPr>
      </w:pPr>
      <w:r>
        <w:rPr>
          <w:rFonts w:ascii="Times New Roman" w:eastAsia="宋体" w:hAnsi="Times New Roman" w:cs="Times New Roman" w:hint="default"/>
        </w:rPr>
        <w:t>Contact government leaders in support of key poverty-reduction programs.</w:t>
      </w:r>
      <w:r>
        <w:rPr>
          <w:rFonts w:ascii="Times New Roman" w:eastAsia="宋体" w:hAnsi="Times New Roman" w:cs="Times New Roman" w:hint="default"/>
          <w:b/>
        </w:rPr>
        <w:t>Oualifications:</w:t>
      </w:r>
    </w:p>
    <w:p w14:paraId="66D5CA84">
      <w:pPr>
        <w:shd w:val="clear" w:color="auto" w:fill="auto"/>
        <w:spacing w:line="360" w:lineRule="auto"/>
        <w:ind w:firstLine="560"/>
        <w:jc w:val="both"/>
        <w:textAlignment w:val="center"/>
        <w:rPr>
          <w:rFonts w:ascii="Times New Roman" w:eastAsia="宋体" w:hAnsi="Times New Roman" w:cs="Times New Roman" w:hint="default"/>
          <w:b/>
        </w:rPr>
      </w:pPr>
      <w:r>
        <w:rPr>
          <w:rFonts w:ascii="Times New Roman" w:eastAsia="宋体" w:hAnsi="Times New Roman" w:cs="Times New Roman" w:hint="default"/>
        </w:rPr>
        <w:t>Excellent overall communication skills: oral, written, and presentation.</w:t>
      </w:r>
    </w:p>
    <w:p w14:paraId="1287BBE0">
      <w:pPr>
        <w:shd w:val="clear" w:color="auto" w:fill="auto"/>
        <w:spacing w:line="360" w:lineRule="auto"/>
        <w:jc w:val="left"/>
        <w:textAlignment w:val="center"/>
        <w:rPr>
          <w:rFonts w:ascii="Times New Roman" w:eastAsia="宋体" w:hAnsi="Times New Roman" w:cs="Times New Roman" w:hint="default"/>
          <w:b/>
        </w:rPr>
      </w:pPr>
      <w:r>
        <w:rPr>
          <w:rFonts w:ascii="Times New Roman" w:eastAsia="宋体" w:hAnsi="Times New Roman" w:cs="Times New Roman" w:hint="default"/>
        </w:rPr>
        <w:t>Ability to self-manage and prioritize assignments.</w:t>
      </w:r>
      <w:r>
        <w:rPr>
          <w:rFonts w:ascii="Times New Roman" w:eastAsia="宋体" w:hAnsi="Times New Roman" w:cs="Times New Roman" w:hint="default"/>
          <w:b/>
        </w:rPr>
        <w:t>How to Apply:</w:t>
      </w:r>
    </w:p>
    <w:p w14:paraId="1FBE1A64">
      <w:pPr>
        <w:shd w:val="clear" w:color="auto" w:fill="auto"/>
        <w:spacing w:line="360" w:lineRule="auto"/>
        <w:ind w:firstLine="560"/>
        <w:jc w:val="both"/>
        <w:textAlignment w:val="center"/>
        <w:rPr>
          <w:rFonts w:ascii="Times New Roman" w:eastAsia="宋体" w:hAnsi="Times New Roman" w:cs="Times New Roman" w:hint="default"/>
          <w:b/>
        </w:rPr>
      </w:pPr>
      <w:r>
        <w:rPr>
          <w:rFonts w:ascii="Times New Roman" w:eastAsia="宋体" w:hAnsi="Times New Roman" w:cs="Times New Roman" w:hint="default"/>
        </w:rPr>
        <w:t xml:space="preserve">To apply, send your resume to </w:t>
      </w:r>
      <w:r>
        <w:rPr>
          <w:rFonts w:ascii="Times New Roman" w:eastAsia="宋体" w:hAnsi="Times New Roman" w:cs="Times New Roman" w:hint="default"/>
          <w:i/>
        </w:rPr>
        <w:t>hr</w:t>
      </w:r>
      <w:r>
        <w:rPr>
          <w:rFonts w:ascii="Times New Roman" w:eastAsia="宋体" w:hAnsi="Times New Roman" w:cs="Times New Roman" w:hint="default"/>
        </w:rPr>
        <w:t>@</w:t>
      </w:r>
      <w:r>
        <w:rPr>
          <w:rFonts w:ascii="Times New Roman" w:eastAsia="宋体" w:hAnsi="Times New Roman" w:cs="Times New Roman" w:hint="default"/>
          <w:i/>
        </w:rPr>
        <w:t>borgenproject.org.</w:t>
      </w:r>
      <w:r>
        <w:rPr>
          <w:rFonts w:ascii="Times New Roman" w:eastAsia="宋体" w:hAnsi="Times New Roman" w:cs="Times New Roman" w:hint="default"/>
        </w:rPr>
        <w:t xml:space="preserve"> We respond to every application, reply to all queries and always notify you of the outcome of our interviews.</w:t>
      </w:r>
    </w:p>
    <w:p w14:paraId="2E9B2E9C">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2</w:t>
      </w:r>
      <w:r>
        <w:rPr>
          <w:rFonts w:ascii="Times New Roman" w:eastAsia="宋体" w:hAnsi="Times New Roman" w:cs="Times New Roman" w:hint="default"/>
        </w:rPr>
        <w:t>1</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does the organization prioritize in its hiring process?</w:t>
      </w:r>
    </w:p>
    <w:p w14:paraId="74DA6757">
      <w:pPr>
        <w:shd w:val="clear" w:color="auto" w:fill="auto"/>
        <w:tabs>
          <w:tab w:val="left" w:pos="4156"/>
        </w:tabs>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Advanced degrees.</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Diversity of backgrounds.</w:t>
      </w:r>
    </w:p>
    <w:p w14:paraId="14EE8905">
      <w:pPr>
        <w:shd w:val="clear" w:color="auto" w:fill="auto"/>
        <w:tabs>
          <w:tab w:val="left" w:pos="4156"/>
        </w:tabs>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Excellent academic grades.</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Famous university backgrounds.</w:t>
      </w:r>
    </w:p>
    <w:p w14:paraId="219DB18C">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2</w:t>
      </w:r>
      <w:r>
        <w:rPr>
          <w:rFonts w:ascii="Times New Roman" w:eastAsia="宋体" w:hAnsi="Times New Roman" w:cs="Times New Roman" w:hint="default"/>
        </w:rPr>
        <w:t>2</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do the internships offered by this organization feature?</w:t>
      </w:r>
    </w:p>
    <w:p w14:paraId="1D2C9EAC">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Remote work and full-time commitment.</w:t>
      </w:r>
    </w:p>
    <w:p w14:paraId="036AF25C">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 minimum of 20 hours of work per week.</w:t>
      </w:r>
    </w:p>
    <w:p w14:paraId="5B4613B2">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Unpaid work with the possibility of college credit.</w:t>
      </w:r>
    </w:p>
    <w:p w14:paraId="7AF8510D">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On-site attendance and weekly in-person meetings.</w:t>
      </w:r>
    </w:p>
    <w:p w14:paraId="02D87FB1">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2</w:t>
      </w:r>
      <w:r>
        <w:rPr>
          <w:rFonts w:ascii="Times New Roman" w:eastAsia="宋体" w:hAnsi="Times New Roman" w:cs="Times New Roman" w:hint="default"/>
        </w:rPr>
        <w:t>3</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Which of the following is a responsibility of the internship role?</w:t>
      </w:r>
    </w:p>
    <w:p w14:paraId="2EC6E416">
      <w:pPr>
        <w:shd w:val="clear" w:color="auto" w:fill="auto"/>
        <w:tabs>
          <w:tab w:val="left" w:pos="4156"/>
        </w:tabs>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Conducting scientific research.</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Developing new products.</w:t>
      </w:r>
    </w:p>
    <w:p w14:paraId="721F48AD">
      <w:pPr>
        <w:shd w:val="clear" w:color="auto" w:fill="auto"/>
        <w:tabs>
          <w:tab w:val="left" w:pos="4156"/>
        </w:tabs>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Managing financial accounts.</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Advocating reducing poverty.</w:t>
      </w:r>
    </w:p>
    <w:p w14:paraId="618FB853">
      <w:pPr>
        <w:spacing w:line="440" w:lineRule="exact"/>
        <w:ind w:firstLine="420" w:firstLineChars="200"/>
        <w:jc w:val="center"/>
        <w:textAlignment w:val="center"/>
        <w:rPr>
          <w:rFonts w:ascii="Times New Roman" w:eastAsia="宋体" w:hAnsi="Times New Roman" w:cs="Times New Roman" w:hint="default"/>
          <w:b/>
          <w:szCs w:val="21"/>
          <w:lang w:val="en-US" w:eastAsia="zh-CN"/>
        </w:rPr>
      </w:pPr>
      <w:r>
        <w:rPr>
          <w:rFonts w:ascii="Times New Roman" w:eastAsia="宋体" w:hAnsi="Times New Roman" w:cs="Times New Roman" w:hint="default"/>
          <w:b/>
          <w:szCs w:val="21"/>
          <w:lang w:val="en-US" w:eastAsia="zh-CN"/>
        </w:rPr>
        <w:t>B</w:t>
      </w:r>
    </w:p>
    <w:p w14:paraId="638B2E68">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lang w:val="en-US" w:eastAsia="zh-CN"/>
        </w:rPr>
        <w:t>(2025届黑龙江省大庆市高三第一次教质量检测)</w:t>
      </w:r>
      <w:r>
        <w:rPr>
          <w:rFonts w:ascii="Times New Roman" w:eastAsia="宋体" w:hAnsi="Times New Roman" w:cs="Times New Roman" w:hint="default"/>
        </w:rPr>
        <w:t>Located in the Oaxaca, Mexico, the fishing village Huatulco is home to thousands of baby turtles. I had three open days on my calendar, and a desire to save some turtles. And so, away I went to Huatulco with a powerhouse of willing protectors calling themselves Wildcoast.</w:t>
      </w:r>
    </w:p>
    <w:p w14:paraId="21557F89">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To carry out my mission, I was taken to La Escobilla to experience Wildcoast in action. Just one hour north of Huatulco, this protected beach is where mass turtle nesting happens. The natural phenomenon occurs at 12 beaches around the world, three of which are in Mexico. Having just four days during rainy season, thousands of female sea turtles go ashore to lay their eggs.</w:t>
      </w:r>
    </w:p>
    <w:p w14:paraId="5BE234B7">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Between threats like illegal hunters, natural enemies and oil spills, the hatchlings (幼龟) have the whole world against them. As recently as 2012, turtle hunting was not only common practice, but an important part of the culture and diet in the Oaxacan communities.</w:t>
      </w:r>
    </w:p>
    <w:p w14:paraId="4D6E7650">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Wildcoast rescues turtle eggs and recreates habitats. Thanks to their efforts, various sea turtles have made a major comeback, with now over 72 million turtles being born.</w:t>
      </w:r>
    </w:p>
    <w:p w14:paraId="4E32C525">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I got to hold 50 of the hatchlings in a bowl. Statistically speaking, just one in 1,000 baby turtles will make it to adulthood. Staring at the bowl, I so badly wanted them to find shelter somewhere in the ocean.</w:t>
      </w:r>
    </w:p>
    <w:p w14:paraId="385373E3">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Finally, it was time to set free those little ones. Having made sure no suspicious (可疑的) people were nearby, I let out the hatchlings. With each set of waves, we witnessed the survival of the fittest, some crawling (爬行) past the whitewash while others crashed back to shore. A bunch of birds was ready to div e into the sea for their targets.</w:t>
      </w:r>
    </w:p>
    <w:p w14:paraId="546B340B">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“One in 1,000.”</w:t>
      </w:r>
    </w:p>
    <w:p w14:paraId="7546B231">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Nature was both cruel and sympathetic. After 30 long minutes, the last hatchling made its way to the sea.</w:t>
      </w:r>
    </w:p>
    <w:p w14:paraId="01054371">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2</w:t>
      </w:r>
      <w:r>
        <w:rPr>
          <w:rFonts w:ascii="Times New Roman" w:eastAsia="宋体" w:hAnsi="Times New Roman" w:cs="Times New Roman" w:hint="default"/>
        </w:rPr>
        <w:t>4</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is Wildcoast?</w:t>
      </w:r>
    </w:p>
    <w:p w14:paraId="66E56E1B">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 lively beach housing various wild animals.</w:t>
      </w:r>
    </w:p>
    <w:p w14:paraId="01EB765F">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An official organization tackling ocean oil leaks.</w:t>
      </w:r>
    </w:p>
    <w:p w14:paraId="79158EF9">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An experienced team exploring the coastal areas.</w:t>
      </w:r>
    </w:p>
    <w:p w14:paraId="589F4FF1">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 voluntary group assisting the survival of turtles.</w:t>
      </w:r>
    </w:p>
    <w:p w14:paraId="2ADEDFBA">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2</w:t>
      </w:r>
      <w:r>
        <w:rPr>
          <w:rFonts w:ascii="Times New Roman" w:eastAsia="宋体" w:hAnsi="Times New Roman" w:cs="Times New Roman" w:hint="default"/>
        </w:rPr>
        <w:t>5</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Why was the author taken to La Escobilla?</w:t>
      </w:r>
    </w:p>
    <w:p w14:paraId="74F2BEBE">
      <w:pPr>
        <w:shd w:val="clear" w:color="auto" w:fill="auto"/>
        <w:tabs>
          <w:tab w:val="left" w:pos="2078"/>
          <w:tab w:val="left" w:pos="4156"/>
          <w:tab w:val="left" w:pos="6234"/>
        </w:tabs>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To liberate collected hatchlings.</w:t>
      </w:r>
      <w:r>
        <w:rPr>
          <w:rFonts w:ascii="Times New Roman" w:hAnsi="Times New Roman" w:cs="Times New Roman" w:hint="eastAsia"/>
          <w:lang w:val="en-US" w:eastAsia="zh-CN"/>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To protect dedicate turtle eggs.</w:t>
      </w:r>
    </w:p>
    <w:p w14:paraId="617384FF">
      <w:pPr>
        <w:shd w:val="clear" w:color="auto" w:fill="auto"/>
        <w:tabs>
          <w:tab w:val="left" w:pos="2078"/>
          <w:tab w:val="left" w:pos="4156"/>
          <w:tab w:val="left" w:pos="6234"/>
        </w:tabs>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To witness mass turtle nesting.</w:t>
      </w:r>
      <w:r>
        <w:rPr>
          <w:rFonts w:ascii="Times New Roman" w:hAnsi="Times New Roman" w:cs="Times New Roman" w:hint="eastAsia"/>
          <w:lang w:val="en-US" w:eastAsia="zh-CN"/>
        </w:rPr>
        <w:tab/>
      </w:r>
      <w:r>
        <w:rPr>
          <w:rFonts w:ascii="Times New Roman" w:hAnsi="Times New Roman" w:cs="Times New Roman" w:hint="default"/>
        </w:rPr>
        <w:t>D</w:t>
      </w:r>
      <w:r>
        <w:rPr>
          <w:rFonts w:ascii="Times New Roman" w:hAnsi="Times New Roman" w:cs="Times New Roman" w:hint="default"/>
          <w:lang w:eastAsia="zh-CN"/>
        </w:rPr>
        <w:t xml:space="preserve">. </w:t>
      </w:r>
      <w:r>
        <w:rPr>
          <w:rFonts w:ascii="Times New Roman" w:hAnsi="Times New Roman" w:cs="Times New Roman" w:hint="default"/>
        </w:rPr>
        <w:t>To record Oaxacan cultures.</w:t>
      </w:r>
    </w:p>
    <w:p w14:paraId="082D5EA5">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2</w:t>
      </w:r>
      <w:r>
        <w:rPr>
          <w:rFonts w:ascii="Times New Roman" w:eastAsia="宋体" w:hAnsi="Times New Roman" w:cs="Times New Roman" w:hint="default"/>
        </w:rPr>
        <w:t>6</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Which threat does the author want to protect the turtles from?</w:t>
      </w:r>
    </w:p>
    <w:p w14:paraId="139D38DB">
      <w:pPr>
        <w:shd w:val="clear" w:color="auto" w:fill="auto"/>
        <w:tabs>
          <w:tab w:val="left" w:pos="2078"/>
          <w:tab w:val="left" w:pos="4156"/>
          <w:tab w:val="left" w:pos="6234"/>
        </w:tabs>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Water pollution.</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Human hunting.</w:t>
      </w:r>
      <w:r>
        <w:rPr>
          <w:rFonts w:ascii="Times New Roman" w:hAnsi="Times New Roman" w:cs="Times New Roman" w:hint="eastAsia"/>
          <w:lang w:val="en-US" w:eastAsia="zh-CN"/>
        </w:rPr>
        <w:tab/>
      </w: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Natural enemies.</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default"/>
          <w:lang w:eastAsia="zh-CN"/>
        </w:rPr>
        <w:t xml:space="preserve">. </w:t>
      </w:r>
      <w:r>
        <w:rPr>
          <w:rFonts w:ascii="Times New Roman" w:hAnsi="Times New Roman" w:cs="Times New Roman" w:hint="default"/>
        </w:rPr>
        <w:t>Ocean waves.</w:t>
      </w:r>
    </w:p>
    <w:p w14:paraId="2A88B725">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2</w:t>
      </w:r>
      <w:r>
        <w:rPr>
          <w:rFonts w:ascii="Times New Roman" w:eastAsia="宋体" w:hAnsi="Times New Roman" w:cs="Times New Roman" w:hint="default"/>
        </w:rPr>
        <w:t>7</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How might the author feel when seeing the hatchlings crawling?</w:t>
      </w:r>
    </w:p>
    <w:p w14:paraId="228010CF">
      <w:pPr>
        <w:shd w:val="clear" w:color="auto" w:fill="auto"/>
        <w:tabs>
          <w:tab w:val="left" w:pos="2078"/>
          <w:tab w:val="left" w:pos="4156"/>
          <w:tab w:val="left" w:pos="6234"/>
        </w:tabs>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Relieved.</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Attached.</w:t>
      </w:r>
      <w:r>
        <w:rPr>
          <w:rFonts w:ascii="Times New Roman" w:hAnsi="Times New Roman" w:cs="Times New Roman" w:hint="eastAsia"/>
          <w:lang w:val="en-US" w:eastAsia="zh-CN"/>
        </w:rPr>
        <w:tab/>
      </w: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Concerned.</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default"/>
          <w:lang w:eastAsia="zh-CN"/>
        </w:rPr>
        <w:t xml:space="preserve">. </w:t>
      </w:r>
      <w:r>
        <w:rPr>
          <w:rFonts w:ascii="Times New Roman" w:hAnsi="Times New Roman" w:cs="Times New Roman" w:hint="default"/>
        </w:rPr>
        <w:t>Annoyed.</w:t>
      </w:r>
    </w:p>
    <w:p w14:paraId="3AB25CB7">
      <w:pPr>
        <w:spacing w:line="440" w:lineRule="exact"/>
        <w:ind w:firstLine="420" w:firstLineChars="200"/>
        <w:jc w:val="center"/>
        <w:textAlignment w:val="center"/>
        <w:rPr>
          <w:rFonts w:ascii="Times New Roman" w:eastAsia="宋体" w:hAnsi="Times New Roman" w:cs="Times New Roman" w:hint="default"/>
          <w:b/>
          <w:szCs w:val="21"/>
          <w:lang w:val="en-US" w:eastAsia="zh-CN"/>
        </w:rPr>
      </w:pPr>
      <w:r>
        <w:rPr>
          <w:rFonts w:ascii="Times New Roman" w:eastAsia="宋体" w:hAnsi="Times New Roman" w:cs="Times New Roman" w:hint="default"/>
          <w:b/>
          <w:szCs w:val="21"/>
          <w:lang w:val="en-US" w:eastAsia="zh-CN"/>
        </w:rPr>
        <w:t>C</w:t>
      </w:r>
    </w:p>
    <w:p w14:paraId="61B9E98C">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lang w:eastAsia="zh-CN"/>
        </w:rPr>
        <w:t>(</w:t>
      </w:r>
      <w:r>
        <w:rPr>
          <w:rFonts w:ascii="Times New Roman" w:eastAsia="宋体" w:hAnsi="Times New Roman" w:cs="Times New Roman" w:hint="default"/>
        </w:rPr>
        <w:t>福建省名校联盟2024-2025学年高三上学期期中</w:t>
      </w:r>
      <w:r>
        <w:rPr>
          <w:rFonts w:ascii="Times New Roman" w:eastAsia="宋体" w:hAnsi="Times New Roman" w:cs="Times New Roman" w:hint="default"/>
          <w:lang w:eastAsia="zh-CN"/>
        </w:rPr>
        <w:t>)</w:t>
      </w:r>
      <w:r>
        <w:rPr>
          <w:rFonts w:ascii="Times New Roman" w:eastAsia="宋体" w:hAnsi="Times New Roman" w:cs="Times New Roman" w:hint="default"/>
        </w:rPr>
        <w:t>We are living in a streaming paradox</w:t>
      </w:r>
      <w:r>
        <w:rPr>
          <w:rFonts w:ascii="Times New Roman" w:eastAsia="宋体" w:hAnsi="Times New Roman" w:cs="Times New Roman" w:hint="default"/>
          <w:lang w:eastAsia="zh-CN"/>
        </w:rPr>
        <w:t>(</w:t>
      </w:r>
      <w:r>
        <w:rPr>
          <w:rFonts w:ascii="Times New Roman" w:eastAsia="宋体" w:hAnsi="Times New Roman" w:cs="Times New Roman" w:hint="default"/>
        </w:rPr>
        <w:t>悖论). As both an entertainment business model and a consumer experience, streaming has become a victim of its own success. It is a pattern shift that is beloved for giving us more choices than ever before, while also making it harder than ever to actually enjoy that abundance.</w:t>
      </w:r>
    </w:p>
    <w:p w14:paraId="71B73DF2">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At first, streaming felt revolutionary and attractive. For a while, Netflix, like any good tech product, simply worked — on your laptop, your phone, even a stranger’s TV. Soon after, platforms and studios entered expensive bidding wars over new titles and funded more shows and movies than ever before in attempts to acquire new sign-ups. Executives felt they had no choice but to adapt to the on-demand subscription model, while confessing that the business of streaming seemed shaky.</w:t>
      </w:r>
    </w:p>
    <w:p w14:paraId="770EA898">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Now we are living through the contraction</w:t>
      </w:r>
      <w:r>
        <w:rPr>
          <w:rFonts w:ascii="Times New Roman" w:eastAsia="宋体" w:hAnsi="Times New Roman" w:cs="Times New Roman" w:hint="default"/>
          <w:lang w:eastAsia="zh-CN"/>
        </w:rPr>
        <w:t>(</w:t>
      </w:r>
      <w:r>
        <w:rPr>
          <w:rFonts w:ascii="Times New Roman" w:eastAsia="宋体" w:hAnsi="Times New Roman" w:cs="Times New Roman" w:hint="default"/>
        </w:rPr>
        <w:t xml:space="preserve">缩减). The simple truth is that it is incredibly expensive to produce and distribute content at Netflix scale and without a head start. Streaming platforms are dealing with subscription </w:t>
      </w:r>
      <w:r>
        <w:rPr>
          <w:rFonts w:ascii="Times New Roman" w:eastAsia="宋体" w:hAnsi="Times New Roman" w:cs="Times New Roman" w:hint="default"/>
          <w:u w:val="single"/>
        </w:rPr>
        <w:t>fatigue</w:t>
      </w:r>
      <w:r>
        <w:rPr>
          <w:rFonts w:ascii="Times New Roman" w:eastAsia="宋体" w:hAnsi="Times New Roman" w:cs="Times New Roman" w:hint="default"/>
        </w:rPr>
        <w:t>: Only so many people are willing to pay for so many platforms. Although the streaming arms race has unlocked more studio back catalogs and resulted in more original content, actually accessing all the options means shelling out more money.</w:t>
      </w:r>
    </w:p>
    <w:p w14:paraId="486D8076">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Cutthroat studios may behave as if streaming is a zero-sum game, but for most consumers, it’s not. Multiple acquaintances of mine have been reduced to once-unthinkable practices, like keeping spreadsheets to track how much money they’re spending on all their different streaming subscriptions. For the studios, writers, and actors themselves, the streaming model is taking away the money that creative people used to make off reruns, among other things. It’s possible that the promise of streaming—and the instability it introduced—may hold back the entire film and TV industry for years to come.</w:t>
      </w:r>
    </w:p>
    <w:p w14:paraId="273E9CD3">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In the long run it’s entirely possible that the model is unprofitable. What is left is a feeling of being presented with limitless choice while also experiencing a vague sense of loss. A fundamental experience of being alive on the internet in 2024 is getting everything you asked for and realizing that the end product is not what it seems.</w:t>
      </w:r>
    </w:p>
    <w:p w14:paraId="50F3FDB8">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28</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How did streaming appeal to users at first?</w:t>
      </w:r>
    </w:p>
    <w:p w14:paraId="3087B09A">
      <w:pPr>
        <w:shd w:val="clear" w:color="auto" w:fill="auto"/>
        <w:tabs>
          <w:tab w:val="left" w:pos="4156"/>
        </w:tabs>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By replacing TVs.</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By acquiring sign-ups.</w:t>
      </w:r>
    </w:p>
    <w:p w14:paraId="67F74667">
      <w:pPr>
        <w:shd w:val="clear" w:color="auto" w:fill="auto"/>
        <w:tabs>
          <w:tab w:val="left" w:pos="4156"/>
        </w:tabs>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By offering rich choices.</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By winning subscription models.</w:t>
      </w:r>
    </w:p>
    <w:p w14:paraId="59080BBF">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29</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does the underlined word “fatigue” in paragraph 3 refer to?</w:t>
      </w:r>
    </w:p>
    <w:p w14:paraId="6BAD248D">
      <w:pPr>
        <w:shd w:val="clear" w:color="auto" w:fill="auto"/>
        <w:tabs>
          <w:tab w:val="left" w:pos="4156"/>
        </w:tabs>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Users are tired of too many shows.</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Platforms are worried about their cost.</w:t>
      </w:r>
    </w:p>
    <w:p w14:paraId="6C8C6001">
      <w:pPr>
        <w:shd w:val="clear" w:color="auto" w:fill="auto"/>
        <w:tabs>
          <w:tab w:val="left" w:pos="4156"/>
        </w:tabs>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Platforms are fed up with the arms race.</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Users are unwilling to pay for the platforms.</w:t>
      </w:r>
    </w:p>
    <w:p w14:paraId="140E5C82">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3</w:t>
      </w:r>
      <w:r>
        <w:rPr>
          <w:rFonts w:ascii="Times New Roman" w:eastAsia="宋体" w:hAnsi="Times New Roman" w:cs="Times New Roman" w:hint="eastAsia"/>
          <w:lang w:val="en-US" w:eastAsia="zh-CN"/>
        </w:rPr>
        <w:t>0</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does paragraph 4 mainly talk about?</w:t>
      </w:r>
    </w:p>
    <w:p w14:paraId="60FF113E">
      <w:pPr>
        <w:shd w:val="clear" w:color="auto" w:fill="auto"/>
        <w:tabs>
          <w:tab w:val="left" w:pos="4156"/>
        </w:tabs>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The impact of streaming.</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The challenge of studios.</w:t>
      </w:r>
    </w:p>
    <w:p w14:paraId="1C744F32">
      <w:pPr>
        <w:shd w:val="clear" w:color="auto" w:fill="auto"/>
        <w:tabs>
          <w:tab w:val="left" w:pos="4156"/>
        </w:tabs>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The complaint of viewers.</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The confusion of consumers.</w:t>
      </w:r>
    </w:p>
    <w:p w14:paraId="370BF754">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31</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is the author’s attitude toward the future of streaming?</w:t>
      </w:r>
    </w:p>
    <w:p w14:paraId="79499C37">
      <w:pPr>
        <w:shd w:val="clear" w:color="auto" w:fill="auto"/>
        <w:tabs>
          <w:tab w:val="left" w:pos="2078"/>
          <w:tab w:val="left" w:pos="4156"/>
          <w:tab w:val="left" w:pos="6234"/>
        </w:tabs>
        <w:spacing w:line="360" w:lineRule="auto"/>
        <w:ind w:left="38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Dismissive.</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Unclear.</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Positive.</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Concerned.</w:t>
      </w:r>
    </w:p>
    <w:p w14:paraId="3C61C82D">
      <w:pPr>
        <w:spacing w:line="440" w:lineRule="exact"/>
        <w:ind w:firstLine="420" w:firstLineChars="200"/>
        <w:jc w:val="center"/>
        <w:textAlignment w:val="center"/>
        <w:rPr>
          <w:rFonts w:ascii="Times New Roman" w:eastAsia="宋体" w:hAnsi="Times New Roman" w:cs="Times New Roman" w:hint="default"/>
          <w:b/>
          <w:szCs w:val="21"/>
          <w:lang w:val="en-US" w:eastAsia="zh-CN"/>
        </w:rPr>
      </w:pPr>
      <w:r>
        <w:rPr>
          <w:rFonts w:ascii="Times New Roman" w:eastAsia="宋体" w:hAnsi="Times New Roman" w:cs="Times New Roman" w:hint="default"/>
          <w:b/>
          <w:szCs w:val="21"/>
          <w:lang w:val="en-US" w:eastAsia="zh-CN"/>
        </w:rPr>
        <w:t>D</w:t>
      </w:r>
    </w:p>
    <w:p w14:paraId="7862A240">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lang w:eastAsia="zh-CN"/>
        </w:rPr>
        <w:t>(</w:t>
      </w:r>
      <w:r>
        <w:rPr>
          <w:rFonts w:ascii="Times New Roman" w:eastAsia="宋体" w:hAnsi="Times New Roman" w:cs="Times New Roman" w:hint="default"/>
        </w:rPr>
        <w:t>广东省广州市荔湾区2024-2025学年高三10月区调研测试</w:t>
      </w:r>
      <w:r>
        <w:rPr>
          <w:rFonts w:ascii="Times New Roman" w:eastAsia="宋体" w:hAnsi="Times New Roman" w:cs="Times New Roman" w:hint="default"/>
          <w:lang w:eastAsia="zh-CN"/>
        </w:rPr>
        <w:t>)</w:t>
      </w:r>
      <w:r>
        <w:rPr>
          <w:rFonts w:ascii="Times New Roman" w:eastAsia="宋体" w:hAnsi="Times New Roman" w:cs="Times New Roman" w:hint="default"/>
        </w:rPr>
        <w:t>Who are your best friends on campus? Are they the ones you encountered most often in class? Are they your fellows in drama club or debate society? Something that has to influence whether people become friends is simple physical proximity. And, in fact, the most lasting friendships are developed between people whose paths cross frequently.</w:t>
      </w:r>
    </w:p>
    <w:p w14:paraId="03F8C7D4">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A number of studies have demonstrated the effects of proximity on who become friends. One was conducted at MIT in the 1940s. The incoming students were randomly assigned to 17 ten-unit apartment buildings that were isolated from other residential areas, and few of them knew one another beforehand.</w:t>
      </w:r>
    </w:p>
    <w:p w14:paraId="7ED025D2">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The investigators asked each resident to name the three people in the student housing project with whom they socialized most often. The effect of proximity was striking: two-thirds of those listed as friends lived in the same building as the respondent, even though those in the same building represented only 5 percent of the target residents. More striking still was the pattern of friendships within each building. Even though the physical distance between apartments was quite small — 19 feet between the doorways of neighboring apartments and 89 feet between those at the ends of each hallway — 41 percent of those living in neighboring apartments listed each other as friends, compared with only 10 percent of those living at opposite ends of the hallway.</w:t>
      </w:r>
    </w:p>
    <w:p w14:paraId="20CAF990">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Proximity leads to friendship because it facilitates chance encounters. If so, then pure physical distance should matter less than functional distance — the influence of an architectural layout to encourage or discourage contact between people. The MIT study shows just how important functional distance is. As the following Figure indicates, the stairs are positioned such that upstairs residents will encounter the occupants of apartments at the turn of the stairs much more often than the occupants of the middle apartments. And in fact, the residents of the two stair-end apartment formed twice as many friendships with their upstairs neighbors as those living in the middle apartments.</w:t>
      </w:r>
    </w:p>
    <w:p w14:paraId="7F0E1F8C">
      <w:pPr>
        <w:shd w:val="clear" w:color="auto" w:fill="auto"/>
        <w:spacing w:line="360" w:lineRule="auto"/>
        <w:jc w:val="center"/>
        <w:textAlignment w:val="center"/>
        <w:rPr>
          <w:rFonts w:ascii="Times New Roman" w:eastAsia="宋体" w:hAnsi="Times New Roman" w:cs="Times New Roman" w:hint="default"/>
        </w:rPr>
      </w:pPr>
      <w:r>
        <w:rPr>
          <w:rFonts w:ascii="Times New Roman" w:eastAsia="宋体" w:hAnsi="Times New Roman" w:cs="Times New Roman" w:hint="default"/>
          <w:strike w:val="0"/>
          <w:kern w:val="0"/>
          <w:sz w:val="24"/>
          <w:szCs w:val="24"/>
          <w:u w:val="none"/>
        </w:rPr>
        <w:drawing>
          <wp:inline distT="0" distB="0" distL="114300" distR="114300">
            <wp:extent cx="5238750" cy="1352550"/>
            <wp:effectExtent l="0" t="0" r="6350" b="6350"/>
            <wp:docPr id="2" name="图片 2" descr="@@@7d52c7b366384f69962cda5a73aa31b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d52c7b366384f69962cda5a73aa31b7"/>
                    <pic:cNvPicPr>
                      <a:picLocks noChangeAspect="1"/>
                    </pic:cNvPicPr>
                  </pic:nvPicPr>
                  <pic:blipFill>
                    <a:blip xmlns:r="http://schemas.openxmlformats.org/officeDocument/2006/relationships" r:embed="rId6"/>
                    <a:stretch>
                      <a:fillRect/>
                    </a:stretch>
                  </pic:blipFill>
                  <pic:spPr>
                    <a:xfrm>
                      <a:off x="0" y="0"/>
                      <a:ext cx="5238750" cy="1352550"/>
                    </a:xfrm>
                    <a:prstGeom prst="rect">
                      <a:avLst/>
                    </a:prstGeom>
                  </pic:spPr>
                </pic:pic>
              </a:graphicData>
            </a:graphic>
          </wp:inline>
        </w:drawing>
      </w:r>
    </w:p>
    <w:p w14:paraId="10777D14">
      <w:pPr>
        <w:shd w:val="clear" w:color="auto" w:fill="auto"/>
        <w:spacing w:line="360" w:lineRule="auto"/>
        <w:ind w:left="2240"/>
        <w:jc w:val="center"/>
        <w:textAlignment w:val="center"/>
        <w:rPr>
          <w:rFonts w:ascii="Times New Roman" w:eastAsia="宋体" w:hAnsi="Times New Roman" w:cs="Times New Roman" w:hint="default"/>
        </w:rPr>
      </w:pPr>
      <w:r>
        <w:rPr>
          <w:rFonts w:ascii="Times New Roman" w:eastAsia="宋体" w:hAnsi="Times New Roman" w:cs="Times New Roman" w:hint="default"/>
          <w:b/>
        </w:rPr>
        <w:t>Figure of the MIT Study</w:t>
      </w:r>
    </w:p>
    <w:p w14:paraId="49D6CD7B">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Thus, it’s functional distance more than physical distance that is decisive. Proximity promotes friendship because it brings people together. Actually, in later studies involving more diverse populations, the largest effects of proximity on friendship formation have been found between people of different races, ages, or social classes.</w:t>
      </w:r>
    </w:p>
    <w:p w14:paraId="6287495E">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32</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can be concluded from the MIT study?</w:t>
      </w:r>
    </w:p>
    <w:p w14:paraId="6191F9C2">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Friends play an important role in one’s daily life.</w:t>
      </w:r>
    </w:p>
    <w:p w14:paraId="39818EC3">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Frequency of encounters decides the living distance.</w:t>
      </w:r>
    </w:p>
    <w:p w14:paraId="517C8762">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People with shared interests are more likely to befriends.</w:t>
      </w:r>
    </w:p>
    <w:p w14:paraId="107B6FB2">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The more often two people meet, the closer their relationship is.</w:t>
      </w:r>
    </w:p>
    <w:p w14:paraId="31D02385">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33</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What method did the MIT researchers employ in their study?</w:t>
      </w:r>
    </w:p>
    <w:p w14:paraId="5A2B2C45">
      <w:pPr>
        <w:shd w:val="clear" w:color="auto" w:fill="auto"/>
        <w:tabs>
          <w:tab w:val="left" w:pos="2078"/>
          <w:tab w:val="left" w:pos="4156"/>
          <w:tab w:val="left" w:pos="6234"/>
        </w:tabs>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Case study.</w:t>
      </w:r>
      <w:r>
        <w:rPr>
          <w:rFonts w:ascii="Times New Roman" w:hAnsi="Times New Roman" w:cs="Times New Roman" w:hint="eastAsia"/>
          <w:lang w:val="en-US" w:eastAsia="zh-CN"/>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Recording analysis.</w:t>
      </w:r>
      <w:r>
        <w:rPr>
          <w:rFonts w:ascii="Times New Roman" w:hAnsi="Times New Roman" w:cs="Times New Roman" w:hint="eastAsia"/>
          <w:lang w:val="en-US" w:eastAsia="zh-CN"/>
        </w:rPr>
        <w:tab/>
      </w: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In-lab observation.</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default"/>
          <w:lang w:eastAsia="zh-CN"/>
        </w:rPr>
        <w:t xml:space="preserve">. </w:t>
      </w:r>
      <w:r>
        <w:rPr>
          <w:rFonts w:ascii="Times New Roman" w:hAnsi="Times New Roman" w:cs="Times New Roman" w:hint="default"/>
        </w:rPr>
        <w:t>Online questionnaire.</w:t>
      </w:r>
    </w:p>
    <w:p w14:paraId="63635F13">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34</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Which apartment’s residents in the Figure above may make most friends in the building?</w:t>
      </w:r>
    </w:p>
    <w:p w14:paraId="064532A2">
      <w:pPr>
        <w:shd w:val="clear" w:color="auto" w:fill="auto"/>
        <w:tabs>
          <w:tab w:val="left" w:pos="2078"/>
          <w:tab w:val="left" w:pos="4156"/>
          <w:tab w:val="left" w:pos="6234"/>
        </w:tabs>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Apartment 1.</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Apartment 2.</w:t>
      </w:r>
      <w:r>
        <w:rPr>
          <w:rFonts w:ascii="Times New Roman" w:hAnsi="Times New Roman" w:cs="Times New Roman" w:hint="eastAsia"/>
          <w:lang w:val="en-US" w:eastAsia="zh-CN"/>
        </w:rPr>
        <w:tab/>
      </w: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Apartment 6.</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default"/>
          <w:lang w:eastAsia="zh-CN"/>
        </w:rPr>
        <w:t xml:space="preserve">. </w:t>
      </w:r>
      <w:r>
        <w:rPr>
          <w:rFonts w:ascii="Times New Roman" w:hAnsi="Times New Roman" w:cs="Times New Roman" w:hint="default"/>
        </w:rPr>
        <w:t>Apartment 7.</w:t>
      </w:r>
    </w:p>
    <w:p w14:paraId="354A6598">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35</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Why did researchers carry out later studies?</w:t>
      </w:r>
    </w:p>
    <w:p w14:paraId="0A4FCE5E">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Previous study results are contradictory.</w:t>
      </w:r>
    </w:p>
    <w:p w14:paraId="42814D21">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Previous study methods lack scientific support.</w:t>
      </w:r>
    </w:p>
    <w:p w14:paraId="5E5153A4">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The sample in the previous study is not representative.</w:t>
      </w:r>
    </w:p>
    <w:p w14:paraId="52BD4348">
      <w:pPr>
        <w:shd w:val="clear" w:color="auto" w:fill="auto"/>
        <w:spacing w:line="360" w:lineRule="auto"/>
        <w:ind w:left="300"/>
        <w:jc w:val="left"/>
        <w:textAlignment w:val="center"/>
        <w:rPr>
          <w:rFonts w:ascii="Times New Roman" w:eastAsia="宋体" w:hAnsi="Times New Roman" w:cs="Times New Roman" w:hint="default"/>
        </w:rPr>
      </w:pP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The data in the previous study are not up-to-date enough.</w:t>
      </w:r>
    </w:p>
    <w:p w14:paraId="3E3AE068">
      <w:pPr>
        <w:spacing w:line="440" w:lineRule="exact"/>
        <w:jc w:val="left"/>
        <w:textAlignment w:val="center"/>
        <w:rPr>
          <w:rFonts w:ascii="Times New Roman" w:eastAsia="宋体" w:hAnsi="Times New Roman" w:cs="Times New Roman" w:hint="default"/>
          <w:b/>
          <w:color w:val="000000"/>
          <w:szCs w:val="21"/>
        </w:rPr>
      </w:pPr>
      <w:r>
        <w:rPr>
          <w:rFonts w:ascii="Times New Roman" w:eastAsia="宋体" w:hAnsi="Times New Roman" w:cs="Times New Roman" w:hint="default"/>
          <w:b/>
          <w:color w:val="000000"/>
          <w:szCs w:val="21"/>
        </w:rPr>
        <w:t>第二节(共5小题；每小题2. 5分，满分12. 5分)</w:t>
      </w:r>
    </w:p>
    <w:p w14:paraId="583CA0FB">
      <w:pPr>
        <w:spacing w:line="440" w:lineRule="exact"/>
        <w:ind w:firstLine="630" w:firstLineChars="300"/>
        <w:jc w:val="left"/>
        <w:textAlignment w:val="center"/>
        <w:rPr>
          <w:rFonts w:ascii="Times New Roman" w:eastAsia="宋体" w:hAnsi="Times New Roman" w:cs="Times New Roman" w:hint="default"/>
          <w:bCs/>
          <w:color w:val="000000"/>
          <w:szCs w:val="21"/>
        </w:rPr>
      </w:pPr>
      <w:r>
        <w:rPr>
          <w:rFonts w:ascii="Times New Roman" w:eastAsia="宋体" w:hAnsi="Times New Roman" w:cs="Times New Roman" w:hint="default"/>
          <w:bCs/>
          <w:color w:val="000000"/>
          <w:szCs w:val="21"/>
        </w:rPr>
        <w:t>阅读下面短文，从短文后的选项中选出可以填入空白处的最佳选项。选项中有两项为多余选项。</w:t>
      </w:r>
    </w:p>
    <w:p w14:paraId="00A8CE0D">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lang w:eastAsia="zh-CN"/>
        </w:rPr>
        <w:t>(</w:t>
      </w:r>
      <w:r>
        <w:rPr>
          <w:rFonts w:ascii="Times New Roman" w:eastAsia="宋体" w:hAnsi="Times New Roman" w:cs="Times New Roman" w:hint="default"/>
        </w:rPr>
        <w:t>山东省潍坊市2024-2025学年高三上学期10月大联考</w:t>
      </w:r>
      <w:r>
        <w:rPr>
          <w:rFonts w:ascii="Times New Roman" w:eastAsia="宋体" w:hAnsi="Times New Roman" w:cs="Times New Roman" w:hint="default"/>
          <w:lang w:eastAsia="zh-CN"/>
        </w:rPr>
        <w:t>)</w:t>
      </w:r>
      <w:r>
        <w:rPr>
          <w:rFonts w:ascii="Times New Roman" w:eastAsia="宋体" w:hAnsi="Times New Roman" w:cs="Times New Roman" w:hint="default"/>
        </w:rPr>
        <w:t xml:space="preserve">Facing hard things is, well, hard. Sometimes we are forced to simply shift, such as with a loss or failure; however, much of the time, we may recognize the difficulties underneath that need attention but feel too overwhelmed to address them. </w:t>
      </w:r>
      <w:r>
        <w:rPr>
          <w:rFonts w:ascii="Times New Roman" w:eastAsia="宋体" w:hAnsi="Times New Roman" w:cs="Times New Roman" w:hint="eastAsia"/>
          <w:lang w:val="en-US" w:eastAsia="zh-CN"/>
        </w:rPr>
        <w:t>___36___</w:t>
      </w:r>
      <w:r>
        <w:rPr>
          <w:rFonts w:ascii="Times New Roman" w:eastAsia="宋体" w:hAnsi="Times New Roman" w:cs="Times New Roman" w:hint="default"/>
        </w:rPr>
        <w:t xml:space="preserve"> The difficulties might be an outdated habit, a troubling memory or a long- ignored conflict. </w:t>
      </w:r>
    </w:p>
    <w:p w14:paraId="405C0213">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 xml:space="preserve">Some individuals fool themselves into thinking there really is not a problem. It’s like someone trying to hold active mice under a blanket by holding down the edges of the moving blanket. Pulling back the blanket to let the mice out is needed, despite being terrifying. Once the mice are released, there may be further challenges to get them out of the house. </w:t>
      </w:r>
      <w:r>
        <w:rPr>
          <w:rFonts w:ascii="Times New Roman" w:eastAsia="宋体" w:hAnsi="Times New Roman" w:cs="Times New Roman" w:hint="eastAsia"/>
          <w:lang w:val="en-US" w:eastAsia="zh-CN"/>
        </w:rPr>
        <w:t>___37___</w:t>
      </w:r>
    </w:p>
    <w:p w14:paraId="4BF62753">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 xml:space="preserve">People often encounter similar problems. Avoiding or leaving the situation appears to fix the problem but fails to tackle the underlying cause. Rather than repeatedly cutting weeds, getting down on the ground and pulling the roots is more effective. Facing issues is like uncovering roots for new beginnings to blossom. </w:t>
      </w:r>
      <w:r>
        <w:rPr>
          <w:rFonts w:ascii="Times New Roman" w:eastAsia="宋体" w:hAnsi="Times New Roman" w:cs="Times New Roman" w:hint="eastAsia"/>
          <w:lang w:val="en-US" w:eastAsia="zh-CN"/>
        </w:rPr>
        <w:t>___38___</w:t>
      </w:r>
    </w:p>
    <w:p w14:paraId="6D573F24">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___39___</w:t>
      </w:r>
      <w:r>
        <w:rPr>
          <w:rFonts w:ascii="Times New Roman" w:eastAsia="宋体" w:hAnsi="Times New Roman" w:cs="Times New Roman" w:hint="default"/>
        </w:rPr>
        <w:t xml:space="preserve"> It feels like a balled-up mess of wires. Pulling hard at only one wire actually tightens the knot. We have to take a calmer look and pull apart each wire one at a time. We can’t expect the wires to loosen or unwind themselves. </w:t>
      </w:r>
      <w:r>
        <w:rPr>
          <w:rFonts w:ascii="Times New Roman" w:eastAsia="宋体" w:hAnsi="Times New Roman" w:cs="Times New Roman" w:hint="eastAsia"/>
          <w:lang w:val="en-US" w:eastAsia="zh-CN"/>
        </w:rPr>
        <w:t>___40___</w:t>
      </w:r>
      <w:r>
        <w:rPr>
          <w:rFonts w:ascii="Times New Roman" w:eastAsia="宋体" w:hAnsi="Times New Roman" w:cs="Times New Roman" w:hint="default"/>
        </w:rPr>
        <w:t xml:space="preserve"> Nevertheless, once</w:t>
      </w:r>
      <w:r>
        <w:rPr>
          <w:rFonts w:ascii="Times New Roman" w:eastAsia="宋体" w:hAnsi="Times New Roman" w:cs="Times New Roman" w:hint="default"/>
          <w:kern w:val="0"/>
          <w:sz w:val="24"/>
          <w:szCs w:val="24"/>
        </w:rPr>
        <w:t>  </w:t>
      </w:r>
      <w:r>
        <w:rPr>
          <w:rFonts w:ascii="Times New Roman" w:eastAsia="宋体" w:hAnsi="Times New Roman" w:cs="Times New Roman" w:hint="default"/>
        </w:rPr>
        <w:t>they</w:t>
      </w:r>
      <w:r>
        <w:rPr>
          <w:rFonts w:ascii="Times New Roman" w:eastAsia="宋体" w:hAnsi="Times New Roman" w:cs="Times New Roman" w:hint="default"/>
          <w:kern w:val="0"/>
          <w:sz w:val="24"/>
          <w:szCs w:val="24"/>
        </w:rPr>
        <w:t>  </w:t>
      </w:r>
      <w:r>
        <w:rPr>
          <w:rFonts w:ascii="Times New Roman" w:eastAsia="宋体" w:hAnsi="Times New Roman" w:cs="Times New Roman" w:hint="default"/>
        </w:rPr>
        <w:t>have</w:t>
      </w:r>
      <w:r>
        <w:rPr>
          <w:rFonts w:ascii="Times New Roman" w:eastAsia="宋体" w:hAnsi="Times New Roman" w:cs="Times New Roman" w:hint="default"/>
          <w:kern w:val="0"/>
          <w:sz w:val="24"/>
          <w:szCs w:val="24"/>
        </w:rPr>
        <w:t>  </w:t>
      </w:r>
      <w:r>
        <w:rPr>
          <w:rFonts w:ascii="Times New Roman" w:eastAsia="宋体" w:hAnsi="Times New Roman" w:cs="Times New Roman" w:hint="default"/>
        </w:rPr>
        <w:t>been</w:t>
      </w:r>
      <w:r>
        <w:rPr>
          <w:rFonts w:ascii="Times New Roman" w:eastAsia="宋体" w:hAnsi="Times New Roman" w:cs="Times New Roman" w:hint="default"/>
          <w:kern w:val="0"/>
          <w:sz w:val="24"/>
          <w:szCs w:val="24"/>
        </w:rPr>
        <w:t>  </w:t>
      </w:r>
      <w:r>
        <w:rPr>
          <w:rFonts w:ascii="Times New Roman" w:eastAsia="宋体" w:hAnsi="Times New Roman" w:cs="Times New Roman" w:hint="default"/>
        </w:rPr>
        <w:t>freed, they</w:t>
      </w:r>
      <w:r>
        <w:rPr>
          <w:rFonts w:ascii="Times New Roman" w:eastAsia="宋体" w:hAnsi="Times New Roman" w:cs="Times New Roman" w:hint="default"/>
          <w:kern w:val="0"/>
          <w:sz w:val="24"/>
          <w:szCs w:val="24"/>
        </w:rPr>
        <w:t>  </w:t>
      </w:r>
      <w:r>
        <w:rPr>
          <w:rFonts w:ascii="Times New Roman" w:eastAsia="宋体" w:hAnsi="Times New Roman" w:cs="Times New Roman" w:hint="default"/>
        </w:rPr>
        <w:t>can</w:t>
      </w:r>
      <w:r>
        <w:rPr>
          <w:rFonts w:ascii="Times New Roman" w:eastAsia="宋体" w:hAnsi="Times New Roman" w:cs="Times New Roman" w:hint="default"/>
          <w:kern w:val="0"/>
          <w:sz w:val="24"/>
          <w:szCs w:val="24"/>
        </w:rPr>
        <w:t>  </w:t>
      </w:r>
      <w:r>
        <w:rPr>
          <w:rFonts w:ascii="Times New Roman" w:eastAsia="宋体" w:hAnsi="Times New Roman" w:cs="Times New Roman" w:hint="default"/>
        </w:rPr>
        <w:t>sometimes</w:t>
      </w:r>
      <w:r>
        <w:rPr>
          <w:rFonts w:ascii="Times New Roman" w:eastAsia="宋体" w:hAnsi="Times New Roman" w:cs="Times New Roman" w:hint="default"/>
          <w:kern w:val="0"/>
          <w:sz w:val="24"/>
          <w:szCs w:val="24"/>
        </w:rPr>
        <w:t>  </w:t>
      </w:r>
      <w:r>
        <w:rPr>
          <w:rFonts w:ascii="Times New Roman" w:eastAsia="宋体" w:hAnsi="Times New Roman" w:cs="Times New Roman" w:hint="default"/>
        </w:rPr>
        <w:t>be</w:t>
      </w:r>
      <w:r>
        <w:rPr>
          <w:rFonts w:ascii="Times New Roman" w:eastAsia="宋体" w:hAnsi="Times New Roman" w:cs="Times New Roman" w:hint="default"/>
          <w:kern w:val="0"/>
          <w:sz w:val="24"/>
          <w:szCs w:val="24"/>
        </w:rPr>
        <w:t>  </w:t>
      </w:r>
      <w:r>
        <w:rPr>
          <w:rFonts w:ascii="Times New Roman" w:eastAsia="宋体" w:hAnsi="Times New Roman" w:cs="Times New Roman" w:hint="default"/>
        </w:rPr>
        <w:t>separated, put</w:t>
      </w:r>
      <w:r>
        <w:rPr>
          <w:rFonts w:ascii="Times New Roman" w:eastAsia="宋体" w:hAnsi="Times New Roman" w:cs="Times New Roman" w:hint="default"/>
          <w:kern w:val="0"/>
          <w:sz w:val="24"/>
          <w:szCs w:val="24"/>
        </w:rPr>
        <w:t>  </w:t>
      </w:r>
      <w:r>
        <w:rPr>
          <w:rFonts w:ascii="Times New Roman" w:eastAsia="宋体" w:hAnsi="Times New Roman" w:cs="Times New Roman" w:hint="default"/>
        </w:rPr>
        <w:t>aside, and used as needed.</w:t>
      </w:r>
    </w:p>
    <w:p w14:paraId="2D90C1CC">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They are just there and part of the chaos.</w:t>
      </w:r>
    </w:p>
    <w:p w14:paraId="4F081614">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And humans are masters of avoidance and denial.</w:t>
      </w:r>
    </w:p>
    <w:p w14:paraId="4551FF07">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The overall benefits from tough work enable growth</w:t>
      </w:r>
    </w:p>
    <w:p w14:paraId="68602C5E">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Making changes in one’s life is hard and complicated.</w:t>
      </w:r>
    </w:p>
    <w:p w14:paraId="3E9EEFAB">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E</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Sadly, it often worsens when we approach it with anger.</w:t>
      </w:r>
    </w:p>
    <w:p w14:paraId="3561846C">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F</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However, problems cannot be faced if they are not first recognized.</w:t>
      </w:r>
    </w:p>
    <w:p w14:paraId="20A073A8">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G</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Quick fixes might provide relief in the short term but often not in the long term.</w:t>
      </w:r>
    </w:p>
    <w:p w14:paraId="1EC89514">
      <w:pPr>
        <w:spacing w:line="440" w:lineRule="exact"/>
        <w:jc w:val="left"/>
        <w:textAlignment w:val="center"/>
        <w:rPr>
          <w:rFonts w:ascii="Times New Roman" w:eastAsia="宋体" w:hAnsi="Times New Roman" w:cs="Times New Roman" w:hint="default"/>
          <w:b/>
          <w:color w:val="000000"/>
          <w:szCs w:val="21"/>
        </w:rPr>
      </w:pPr>
      <w:r>
        <w:rPr>
          <w:rFonts w:ascii="Times New Roman" w:eastAsia="宋体" w:hAnsi="Times New Roman" w:cs="Times New Roman" w:hint="default"/>
          <w:b/>
          <w:color w:val="000000"/>
          <w:szCs w:val="21"/>
        </w:rPr>
        <w:t>第三部分语言运用(共两节，满分30分)</w:t>
      </w:r>
    </w:p>
    <w:p w14:paraId="37DD31B4">
      <w:pPr>
        <w:spacing w:line="440" w:lineRule="exact"/>
        <w:jc w:val="left"/>
        <w:textAlignment w:val="center"/>
        <w:rPr>
          <w:rFonts w:ascii="Times New Roman" w:eastAsia="宋体" w:hAnsi="Times New Roman" w:cs="Times New Roman" w:hint="default"/>
          <w:b/>
          <w:color w:val="000000"/>
          <w:szCs w:val="21"/>
        </w:rPr>
      </w:pPr>
      <w:r>
        <w:rPr>
          <w:rFonts w:ascii="Times New Roman" w:eastAsia="宋体" w:hAnsi="Times New Roman" w:cs="Times New Roman" w:hint="default"/>
          <w:b/>
          <w:color w:val="000000"/>
          <w:szCs w:val="21"/>
        </w:rPr>
        <w:t>第一节(共15小题；每小题1分，满分15分)</w:t>
      </w:r>
    </w:p>
    <w:p w14:paraId="6C335366">
      <w:pPr>
        <w:spacing w:line="440" w:lineRule="exact"/>
        <w:ind w:firstLine="420" w:firstLineChars="200"/>
        <w:jc w:val="left"/>
        <w:textAlignment w:val="center"/>
        <w:rPr>
          <w:rFonts w:ascii="Times New Roman" w:eastAsia="宋体" w:hAnsi="Times New Roman" w:cs="Times New Roman" w:hint="default"/>
          <w:bCs/>
          <w:color w:val="000000"/>
          <w:szCs w:val="21"/>
        </w:rPr>
      </w:pPr>
      <w:r>
        <w:rPr>
          <w:rFonts w:ascii="Times New Roman" w:eastAsia="宋体" w:hAnsi="Times New Roman" w:cs="Times New Roman" w:hint="default"/>
          <w:bCs/>
          <w:color w:val="000000"/>
          <w:szCs w:val="21"/>
        </w:rPr>
        <w:t>阅读下面短文，从每题所给的A、B、C、D四个选项中选出可以填入空白处的最佳选项。</w:t>
      </w:r>
    </w:p>
    <w:p w14:paraId="3B60FEAD">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lang w:eastAsia="zh-CN"/>
        </w:rPr>
        <w:t>(</w:t>
      </w:r>
      <w:r>
        <w:rPr>
          <w:rFonts w:ascii="Times New Roman" w:eastAsia="宋体" w:hAnsi="Times New Roman" w:cs="Times New Roman" w:hint="default"/>
        </w:rPr>
        <w:t>2025届湖北省部分重点中学高三上学期第一次联考</w:t>
      </w:r>
      <w:r>
        <w:rPr>
          <w:rFonts w:ascii="Times New Roman" w:eastAsia="宋体" w:hAnsi="Times New Roman" w:cs="Times New Roman" w:hint="default"/>
          <w:lang w:eastAsia="zh-CN"/>
        </w:rPr>
        <w:t>)</w:t>
      </w:r>
      <w:r>
        <w:rPr>
          <w:rFonts w:ascii="Times New Roman" w:eastAsia="宋体" w:hAnsi="Times New Roman" w:cs="Times New Roman" w:hint="default"/>
        </w:rPr>
        <w:t xml:space="preserve">Jameson Lobb, a 24-year-old investment banker and his college buddy, an artificial intelligence engineer named Raphael Jafri were squeezing in a lunchtime workout overlooking the East River, when Lobb froze. </w:t>
      </w:r>
    </w:p>
    <w:p w14:paraId="18706BD1">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 xml:space="preserve">“Somebody’s in the water,” he said. Before Jafri could </w:t>
      </w:r>
      <w:r>
        <w:rPr>
          <w:rFonts w:ascii="Times New Roman" w:eastAsia="宋体" w:hAnsi="Times New Roman" w:cs="Times New Roman" w:hint="eastAsia"/>
          <w:lang w:val="en-US" w:eastAsia="zh-CN"/>
        </w:rPr>
        <w:t>___</w:t>
      </w:r>
      <w:r>
        <w:rPr>
          <w:rFonts w:ascii="Times New Roman" w:eastAsia="宋体" w:hAnsi="Times New Roman" w:cs="Times New Roman" w:hint="default"/>
          <w:lang w:val="en-US" w:eastAsia="zh-CN"/>
        </w:rPr>
        <w:t>41</w:t>
      </w:r>
      <w:r>
        <w:rPr>
          <w:rFonts w:ascii="Times New Roman" w:eastAsia="宋体" w:hAnsi="Times New Roman" w:cs="Times New Roman" w:hint="eastAsia"/>
          <w:lang w:val="en-US" w:eastAsia="zh-CN"/>
        </w:rPr>
        <w:t>___</w:t>
      </w:r>
      <w:r>
        <w:rPr>
          <w:rFonts w:ascii="Times New Roman" w:eastAsia="宋体" w:hAnsi="Times New Roman" w:cs="Times New Roman" w:hint="default"/>
        </w:rPr>
        <w:t xml:space="preserve">, Lobb climbed over the rail at the edge of the bank and </w:t>
      </w:r>
      <w:r>
        <w:rPr>
          <w:rFonts w:ascii="Times New Roman" w:eastAsia="宋体" w:hAnsi="Times New Roman" w:cs="Times New Roman" w:hint="eastAsia"/>
          <w:lang w:val="en-US" w:eastAsia="zh-CN"/>
        </w:rPr>
        <w:t>___</w:t>
      </w:r>
      <w:r>
        <w:rPr>
          <w:rFonts w:ascii="Times New Roman" w:eastAsia="宋体" w:hAnsi="Times New Roman" w:cs="Times New Roman" w:hint="default"/>
          <w:lang w:val="en-US" w:eastAsia="zh-CN"/>
        </w:rPr>
        <w:t>4</w:t>
      </w:r>
      <w:r>
        <w:rPr>
          <w:rFonts w:ascii="Times New Roman" w:eastAsia="宋体" w:hAnsi="Times New Roman" w:cs="Times New Roman" w:hint="eastAsia"/>
          <w:lang w:val="en-US" w:eastAsia="zh-CN"/>
        </w:rPr>
        <w:t>2___</w:t>
      </w:r>
      <w:r>
        <w:rPr>
          <w:rFonts w:ascii="Times New Roman" w:eastAsia="宋体" w:hAnsi="Times New Roman" w:cs="Times New Roman" w:hint="default"/>
        </w:rPr>
        <w:t xml:space="preserve"> into the cold water without taking the time to remove his shoes. What Lobb had seen then was a person floating, </w:t>
      </w:r>
      <w:r>
        <w:rPr>
          <w:rFonts w:ascii="Times New Roman" w:eastAsia="宋体" w:hAnsi="Times New Roman" w:cs="Times New Roman" w:hint="eastAsia"/>
          <w:lang w:val="en-US" w:eastAsia="zh-CN"/>
        </w:rPr>
        <w:t>___</w:t>
      </w:r>
      <w:r>
        <w:rPr>
          <w:rFonts w:ascii="Times New Roman" w:eastAsia="宋体" w:hAnsi="Times New Roman" w:cs="Times New Roman" w:hint="default"/>
          <w:lang w:val="en-US" w:eastAsia="zh-CN"/>
        </w:rPr>
        <w:t>4</w:t>
      </w:r>
      <w:r>
        <w:rPr>
          <w:rFonts w:ascii="Times New Roman" w:eastAsia="宋体" w:hAnsi="Times New Roman" w:cs="Times New Roman" w:hint="eastAsia"/>
          <w:lang w:val="en-US" w:eastAsia="zh-CN"/>
        </w:rPr>
        <w:t>3___</w:t>
      </w:r>
      <w:r>
        <w:rPr>
          <w:rFonts w:ascii="Times New Roman" w:eastAsia="宋体" w:hAnsi="Times New Roman" w:cs="Times New Roman" w:hint="default"/>
        </w:rPr>
        <w:t xml:space="preserve">. Jafri didn’t need to see the victim. He just </w:t>
      </w:r>
      <w:r>
        <w:rPr>
          <w:rFonts w:ascii="Times New Roman" w:eastAsia="宋体" w:hAnsi="Times New Roman" w:cs="Times New Roman" w:hint="eastAsia"/>
          <w:lang w:val="en-US" w:eastAsia="zh-CN"/>
        </w:rPr>
        <w:t>___</w:t>
      </w:r>
      <w:r>
        <w:rPr>
          <w:rFonts w:ascii="Times New Roman" w:eastAsia="宋体" w:hAnsi="Times New Roman" w:cs="Times New Roman" w:hint="default"/>
          <w:lang w:val="en-US" w:eastAsia="zh-CN"/>
        </w:rPr>
        <w:t>4</w:t>
      </w:r>
      <w:r>
        <w:rPr>
          <w:rFonts w:ascii="Times New Roman" w:eastAsia="宋体" w:hAnsi="Times New Roman" w:cs="Times New Roman" w:hint="eastAsia"/>
          <w:lang w:val="en-US" w:eastAsia="zh-CN"/>
        </w:rPr>
        <w:t>4___</w:t>
      </w:r>
      <w:r>
        <w:rPr>
          <w:rFonts w:ascii="Times New Roman" w:eastAsia="宋体" w:hAnsi="Times New Roman" w:cs="Times New Roman" w:hint="default"/>
        </w:rPr>
        <w:t xml:space="preserve"> his shoes quickly and swan-dived. </w:t>
      </w:r>
    </w:p>
    <w:p w14:paraId="1C411606">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 xml:space="preserve">Approaching the unconscious victim, Lobb saw that it was a middle-aged man. He was big, around 200 pounds, respectably dressed and </w:t>
      </w:r>
      <w:r>
        <w:rPr>
          <w:rFonts w:ascii="Times New Roman" w:eastAsia="宋体" w:hAnsi="Times New Roman" w:cs="Times New Roman" w:hint="eastAsia"/>
          <w:lang w:val="en-US" w:eastAsia="zh-CN"/>
        </w:rPr>
        <w:t>___</w:t>
      </w:r>
      <w:r>
        <w:rPr>
          <w:rFonts w:ascii="Times New Roman" w:eastAsia="宋体" w:hAnsi="Times New Roman" w:cs="Times New Roman" w:hint="default"/>
          <w:lang w:val="en-US" w:eastAsia="zh-CN"/>
        </w:rPr>
        <w:t>4</w:t>
      </w:r>
      <w:r>
        <w:rPr>
          <w:rFonts w:ascii="Times New Roman" w:eastAsia="宋体" w:hAnsi="Times New Roman" w:cs="Times New Roman" w:hint="eastAsia"/>
          <w:lang w:val="en-US" w:eastAsia="zh-CN"/>
        </w:rPr>
        <w:t>5___</w:t>
      </w:r>
      <w:r>
        <w:rPr>
          <w:rFonts w:ascii="Times New Roman" w:eastAsia="宋体" w:hAnsi="Times New Roman" w:cs="Times New Roman" w:hint="default"/>
        </w:rPr>
        <w:t xml:space="preserve"> fast. The rescuer dived, felt around, grasped the man and kicked upward until they both </w:t>
      </w:r>
      <w:r>
        <w:rPr>
          <w:rFonts w:ascii="Times New Roman" w:eastAsia="宋体" w:hAnsi="Times New Roman" w:cs="Times New Roman" w:hint="eastAsia"/>
          <w:lang w:val="en-US" w:eastAsia="zh-CN"/>
        </w:rPr>
        <w:t>___</w:t>
      </w:r>
      <w:r>
        <w:rPr>
          <w:rFonts w:ascii="Times New Roman" w:eastAsia="宋体" w:hAnsi="Times New Roman" w:cs="Times New Roman" w:hint="default"/>
          <w:lang w:val="en-US" w:eastAsia="zh-CN"/>
        </w:rPr>
        <w:t>4</w:t>
      </w:r>
      <w:r>
        <w:rPr>
          <w:rFonts w:ascii="Times New Roman" w:eastAsia="宋体" w:hAnsi="Times New Roman" w:cs="Times New Roman" w:hint="eastAsia"/>
          <w:lang w:val="en-US" w:eastAsia="zh-CN"/>
        </w:rPr>
        <w:t>6___</w:t>
      </w:r>
      <w:r>
        <w:rPr>
          <w:rFonts w:ascii="Times New Roman" w:eastAsia="宋体" w:hAnsi="Times New Roman" w:cs="Times New Roman" w:hint="default"/>
        </w:rPr>
        <w:t xml:space="preserve">. Jafri was there now. Treading water, the two friends floated the man on his back. As Jafri looped his arms around the man’s shoulders and Lobb </w:t>
      </w:r>
      <w:r>
        <w:rPr>
          <w:rFonts w:ascii="Times New Roman" w:eastAsia="宋体" w:hAnsi="Times New Roman" w:cs="Times New Roman" w:hint="eastAsia"/>
          <w:lang w:val="en-US" w:eastAsia="zh-CN"/>
        </w:rPr>
        <w:t>___</w:t>
      </w:r>
      <w:r>
        <w:rPr>
          <w:rFonts w:ascii="Times New Roman" w:eastAsia="宋体" w:hAnsi="Times New Roman" w:cs="Times New Roman" w:hint="default"/>
          <w:lang w:val="en-US" w:eastAsia="zh-CN"/>
        </w:rPr>
        <w:t>4</w:t>
      </w:r>
      <w:r>
        <w:rPr>
          <w:rFonts w:ascii="Times New Roman" w:eastAsia="宋体" w:hAnsi="Times New Roman" w:cs="Times New Roman" w:hint="eastAsia"/>
          <w:lang w:val="en-US" w:eastAsia="zh-CN"/>
        </w:rPr>
        <w:t>7___</w:t>
      </w:r>
      <w:r>
        <w:rPr>
          <w:rFonts w:ascii="Times New Roman" w:eastAsia="宋体" w:hAnsi="Times New Roman" w:cs="Times New Roman" w:hint="default"/>
        </w:rPr>
        <w:t xml:space="preserve"> the hips and knees, the pair undertook the slog back to the bank. Their lungs heaved and their muscles </w:t>
      </w:r>
      <w:r>
        <w:rPr>
          <w:rFonts w:ascii="Times New Roman" w:eastAsia="宋体" w:hAnsi="Times New Roman" w:cs="Times New Roman" w:hint="eastAsia"/>
          <w:lang w:val="en-US" w:eastAsia="zh-CN"/>
        </w:rPr>
        <w:t>___</w:t>
      </w:r>
      <w:r>
        <w:rPr>
          <w:rFonts w:ascii="Times New Roman" w:eastAsia="宋体" w:hAnsi="Times New Roman" w:cs="Times New Roman" w:hint="default"/>
          <w:lang w:val="en-US" w:eastAsia="zh-CN"/>
        </w:rPr>
        <w:t>4</w:t>
      </w:r>
      <w:r>
        <w:rPr>
          <w:rFonts w:ascii="Times New Roman" w:eastAsia="宋体" w:hAnsi="Times New Roman" w:cs="Times New Roman" w:hint="eastAsia"/>
          <w:lang w:val="en-US" w:eastAsia="zh-CN"/>
        </w:rPr>
        <w:t>8___</w:t>
      </w:r>
      <w:r>
        <w:rPr>
          <w:rFonts w:ascii="Times New Roman" w:eastAsia="宋体" w:hAnsi="Times New Roman" w:cs="Times New Roman" w:hint="default"/>
        </w:rPr>
        <w:t xml:space="preserve"> as they pushed and pulled the immobile figure through the brisk, churning water. </w:t>
      </w:r>
    </w:p>
    <w:p w14:paraId="16DAD60A">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 xml:space="preserve">They might have been hauling a corpse. The man’s skin was blue, and neither Jafri nor Lobb </w:t>
      </w:r>
      <w:r>
        <w:rPr>
          <w:rFonts w:ascii="Times New Roman" w:eastAsia="宋体" w:hAnsi="Times New Roman" w:cs="Times New Roman" w:hint="eastAsia"/>
          <w:lang w:val="en-US" w:eastAsia="zh-CN"/>
        </w:rPr>
        <w:t>___</w:t>
      </w:r>
      <w:r>
        <w:rPr>
          <w:rFonts w:ascii="Times New Roman" w:eastAsia="宋体" w:hAnsi="Times New Roman" w:cs="Times New Roman" w:hint="default"/>
          <w:lang w:val="en-US" w:eastAsia="zh-CN"/>
        </w:rPr>
        <w:t>4</w:t>
      </w:r>
      <w:r>
        <w:rPr>
          <w:rFonts w:ascii="Times New Roman" w:eastAsia="宋体" w:hAnsi="Times New Roman" w:cs="Times New Roman" w:hint="eastAsia"/>
          <w:lang w:val="en-US" w:eastAsia="zh-CN"/>
        </w:rPr>
        <w:t>9___</w:t>
      </w:r>
      <w:r>
        <w:rPr>
          <w:rFonts w:ascii="Times New Roman" w:eastAsia="宋体" w:hAnsi="Times New Roman" w:cs="Times New Roman" w:hint="default"/>
        </w:rPr>
        <w:t xml:space="preserve"> any breathing. Suddenly the man stirred breathing again, and </w:t>
      </w:r>
      <w:r>
        <w:rPr>
          <w:rFonts w:ascii="Times New Roman" w:eastAsia="宋体" w:hAnsi="Times New Roman" w:cs="Times New Roman" w:hint="eastAsia"/>
          <w:lang w:val="en-US" w:eastAsia="zh-CN"/>
        </w:rPr>
        <w:t>___50___</w:t>
      </w:r>
      <w:r>
        <w:rPr>
          <w:rFonts w:ascii="Times New Roman" w:eastAsia="宋体" w:hAnsi="Times New Roman" w:cs="Times New Roman" w:hint="default"/>
        </w:rPr>
        <w:t xml:space="preserve"> back to near unconsciousness. </w:t>
      </w:r>
    </w:p>
    <w:p w14:paraId="33816966">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 xml:space="preserve">Both men, </w:t>
      </w:r>
      <w:r>
        <w:rPr>
          <w:rFonts w:ascii="Times New Roman" w:eastAsia="宋体" w:hAnsi="Times New Roman" w:cs="Times New Roman" w:hint="eastAsia"/>
          <w:lang w:val="en-US" w:eastAsia="zh-CN"/>
        </w:rPr>
        <w:t>___5</w:t>
      </w:r>
      <w:r>
        <w:rPr>
          <w:rFonts w:ascii="Times New Roman" w:eastAsia="宋体" w:hAnsi="Times New Roman" w:cs="Times New Roman" w:hint="default"/>
          <w:lang w:val="en-US" w:eastAsia="zh-CN"/>
        </w:rPr>
        <w:t>1</w:t>
      </w:r>
      <w:r>
        <w:rPr>
          <w:rFonts w:ascii="Times New Roman" w:eastAsia="宋体" w:hAnsi="Times New Roman" w:cs="Times New Roman" w:hint="eastAsia"/>
          <w:lang w:val="en-US" w:eastAsia="zh-CN"/>
        </w:rPr>
        <w:t>___</w:t>
      </w:r>
      <w:r>
        <w:rPr>
          <w:rFonts w:ascii="Times New Roman" w:eastAsia="宋体" w:hAnsi="Times New Roman" w:cs="Times New Roman" w:hint="default"/>
        </w:rPr>
        <w:t xml:space="preserve"> exhausted from 15-plus minutes in the water — watched as rescue workers loaded the nearly drowned man into an ambulance and </w:t>
      </w:r>
      <w:r>
        <w:rPr>
          <w:rFonts w:ascii="Times New Roman" w:eastAsia="宋体" w:hAnsi="Times New Roman" w:cs="Times New Roman" w:hint="eastAsia"/>
          <w:lang w:val="en-US" w:eastAsia="zh-CN"/>
        </w:rPr>
        <w:t>___52___</w:t>
      </w:r>
      <w:r>
        <w:rPr>
          <w:rFonts w:ascii="Times New Roman" w:eastAsia="宋体" w:hAnsi="Times New Roman" w:cs="Times New Roman" w:hint="default"/>
        </w:rPr>
        <w:t xml:space="preserve">. Lobb and Jafri never learned who he was, what became of him or how he’d fallen into the river. </w:t>
      </w:r>
    </w:p>
    <w:p w14:paraId="453FEE0B">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 xml:space="preserve">In place of that knowledge, they have a story they get to tell now, another experience that has further cemented their </w:t>
      </w:r>
      <w:r>
        <w:rPr>
          <w:rFonts w:ascii="Times New Roman" w:eastAsia="宋体" w:hAnsi="Times New Roman" w:cs="Times New Roman" w:hint="eastAsia"/>
          <w:lang w:val="en-US" w:eastAsia="zh-CN"/>
        </w:rPr>
        <w:t>___53___</w:t>
      </w:r>
      <w:r>
        <w:rPr>
          <w:rFonts w:ascii="Times New Roman" w:eastAsia="宋体" w:hAnsi="Times New Roman" w:cs="Times New Roman" w:hint="default"/>
        </w:rPr>
        <w:t xml:space="preserve">. Lots of people were there that day, yet only the two of them jumped in the water — because, they say, they were the </w:t>
      </w:r>
      <w:r>
        <w:rPr>
          <w:rFonts w:ascii="Times New Roman" w:eastAsia="宋体" w:hAnsi="Times New Roman" w:cs="Times New Roman" w:hint="eastAsia"/>
          <w:lang w:val="en-US" w:eastAsia="zh-CN"/>
        </w:rPr>
        <w:t>___54___</w:t>
      </w:r>
      <w:r>
        <w:rPr>
          <w:rFonts w:ascii="Times New Roman" w:eastAsia="宋体" w:hAnsi="Times New Roman" w:cs="Times New Roman" w:hint="default"/>
        </w:rPr>
        <w:t xml:space="preserve"> people there and, so, had a moral </w:t>
      </w:r>
      <w:r>
        <w:rPr>
          <w:rFonts w:ascii="Times New Roman" w:eastAsia="宋体" w:hAnsi="Times New Roman" w:cs="Times New Roman" w:hint="eastAsia"/>
          <w:lang w:val="en-US" w:eastAsia="zh-CN"/>
        </w:rPr>
        <w:t>___55___</w:t>
      </w:r>
      <w:r>
        <w:rPr>
          <w:rFonts w:ascii="Times New Roman" w:eastAsia="宋体" w:hAnsi="Times New Roman" w:cs="Times New Roman" w:hint="default"/>
        </w:rPr>
        <w:t>.</w:t>
      </w:r>
    </w:p>
    <w:p w14:paraId="3E05AC8E">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“People always say, ‘If your friend jumps off a cliff, are you jumping?’ I think I answered that one,” Jafri said, laughing.</w:t>
      </w:r>
    </w:p>
    <w:p w14:paraId="26E76335">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4</w:t>
      </w:r>
      <w:r>
        <w:rPr>
          <w:rFonts w:ascii="Times New Roman" w:eastAsia="宋体" w:hAnsi="Times New Roman" w:cs="Times New Roman" w:hint="default"/>
        </w:rPr>
        <w:t>1</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argue</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state</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respond</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declare</w:t>
      </w:r>
    </w:p>
    <w:p w14:paraId="24C5BDC9">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4</w:t>
      </w:r>
      <w:r>
        <w:rPr>
          <w:rFonts w:ascii="Times New Roman" w:eastAsia="宋体" w:hAnsi="Times New Roman" w:cs="Times New Roman" w:hint="default"/>
        </w:rPr>
        <w:t>2</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ran</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dived</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channeled</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banged</w:t>
      </w:r>
    </w:p>
    <w:p w14:paraId="448E6B1A">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4</w:t>
      </w:r>
      <w:r>
        <w:rPr>
          <w:rFonts w:ascii="Times New Roman" w:eastAsia="宋体" w:hAnsi="Times New Roman" w:cs="Times New Roman" w:hint="default"/>
        </w:rPr>
        <w:t>3</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cheerless</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helpless</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breathless</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lifeless</w:t>
      </w:r>
    </w:p>
    <w:p w14:paraId="0B02BF60">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4</w:t>
      </w:r>
      <w:r>
        <w:rPr>
          <w:rFonts w:ascii="Times New Roman" w:eastAsia="宋体" w:hAnsi="Times New Roman" w:cs="Times New Roman" w:hint="default"/>
        </w:rPr>
        <w:t>4</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pulled off</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put off</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showed off</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called off</w:t>
      </w:r>
    </w:p>
    <w:p w14:paraId="51167902">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4</w:t>
      </w:r>
      <w:r>
        <w:rPr>
          <w:rFonts w:ascii="Times New Roman" w:eastAsia="宋体" w:hAnsi="Times New Roman" w:cs="Times New Roman" w:hint="default"/>
        </w:rPr>
        <w:t>5</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dropping</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spinning</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revolving</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sinking</w:t>
      </w:r>
    </w:p>
    <w:p w14:paraId="07BF0C3F">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4</w:t>
      </w:r>
      <w:r>
        <w:rPr>
          <w:rFonts w:ascii="Times New Roman" w:eastAsia="宋体" w:hAnsi="Times New Roman" w:cs="Times New Roman" w:hint="default"/>
        </w:rPr>
        <w:t>6</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rearranged</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resurfaced</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recovered</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reelected</w:t>
      </w:r>
    </w:p>
    <w:p w14:paraId="654A96F1">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4</w:t>
      </w:r>
      <w:r>
        <w:rPr>
          <w:rFonts w:ascii="Times New Roman" w:eastAsia="宋体" w:hAnsi="Times New Roman" w:cs="Times New Roman" w:hint="default"/>
        </w:rPr>
        <w:t>7</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pointed</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shot</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boosted</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supported</w:t>
      </w:r>
    </w:p>
    <w:p w14:paraId="2BA12125">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4</w:t>
      </w:r>
      <w:r>
        <w:rPr>
          <w:rFonts w:ascii="Times New Roman" w:eastAsia="宋体" w:hAnsi="Times New Roman" w:cs="Times New Roman" w:hint="default"/>
        </w:rPr>
        <w:t>8</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ached</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forced</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strengthened</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damaged</w:t>
      </w:r>
    </w:p>
    <w:p w14:paraId="275A339D">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4</w:t>
      </w:r>
      <w:r>
        <w:rPr>
          <w:rFonts w:ascii="Times New Roman" w:eastAsia="宋体" w:hAnsi="Times New Roman" w:cs="Times New Roman" w:hint="default"/>
        </w:rPr>
        <w:t>9</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detected</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continued</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engaging</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conducting</w:t>
      </w:r>
    </w:p>
    <w:p w14:paraId="0B947DBD">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5</w:t>
      </w:r>
      <w:r>
        <w:rPr>
          <w:rFonts w:ascii="Times New Roman" w:eastAsia="宋体" w:hAnsi="Times New Roman" w:cs="Times New Roman" w:hint="default"/>
        </w:rPr>
        <w:t>0</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held</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kept</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faded</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gave</w:t>
      </w:r>
    </w:p>
    <w:p w14:paraId="0F3D5EC5">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5</w:t>
      </w:r>
      <w:r>
        <w:rPr>
          <w:rFonts w:ascii="Times New Roman" w:eastAsia="宋体" w:hAnsi="Times New Roman" w:cs="Times New Roman" w:hint="default"/>
        </w:rPr>
        <w:t>1</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approximately</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thoroughly</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detailedly</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systematically</w:t>
      </w:r>
    </w:p>
    <w:p w14:paraId="4515C59A">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5</w:t>
      </w:r>
      <w:r>
        <w:rPr>
          <w:rFonts w:ascii="Times New Roman" w:eastAsia="宋体" w:hAnsi="Times New Roman" w:cs="Times New Roman" w:hint="default"/>
        </w:rPr>
        <w:t>2</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blew away</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died away</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drove away</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cleared away</w:t>
      </w:r>
    </w:p>
    <w:p w14:paraId="57DB52BB">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5</w:t>
      </w:r>
      <w:r>
        <w:rPr>
          <w:rFonts w:ascii="Times New Roman" w:eastAsia="宋体" w:hAnsi="Times New Roman" w:cs="Times New Roman" w:hint="default"/>
        </w:rPr>
        <w:t>3</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bond</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connection</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contact</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consumption</w:t>
      </w:r>
    </w:p>
    <w:p w14:paraId="0CB82ADC">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5</w:t>
      </w:r>
      <w:r>
        <w:rPr>
          <w:rFonts w:ascii="Times New Roman" w:eastAsia="宋体" w:hAnsi="Times New Roman" w:cs="Times New Roman" w:hint="default"/>
        </w:rPr>
        <w:t>4</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finest</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greatest</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fittest</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heaviest</w:t>
      </w:r>
    </w:p>
    <w:p w14:paraId="23238641">
      <w:pPr>
        <w:shd w:val="clear" w:color="auto" w:fill="auto"/>
        <w:tabs>
          <w:tab w:val="left" w:pos="2078"/>
          <w:tab w:val="left" w:pos="4156"/>
          <w:tab w:val="left" w:pos="6234"/>
        </w:tabs>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5</w:t>
      </w:r>
      <w:r>
        <w:rPr>
          <w:rFonts w:ascii="Times New Roman" w:eastAsia="宋体" w:hAnsi="Times New Roman" w:cs="Times New Roman" w:hint="default"/>
        </w:rPr>
        <w:t>5</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A</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lesson</w:t>
      </w:r>
      <w:r>
        <w:rPr>
          <w:rFonts w:ascii="Times New Roman" w:eastAsia="宋体" w:hAnsi="Times New Roman" w:cs="Times New Roman" w:hint="default"/>
        </w:rPr>
        <w:tab/>
      </w:r>
      <w:r>
        <w:rPr>
          <w:rFonts w:ascii="Times New Roman" w:eastAsia="宋体" w:hAnsi="Times New Roman" w:cs="Times New Roman" w:hint="default"/>
        </w:rPr>
        <w:t>B</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responsibility</w:t>
      </w:r>
      <w:r>
        <w:rPr>
          <w:rFonts w:ascii="Times New Roman" w:eastAsia="宋体" w:hAnsi="Times New Roman" w:cs="Times New Roman" w:hint="default"/>
        </w:rPr>
        <w:tab/>
      </w:r>
      <w:r>
        <w:rPr>
          <w:rFonts w:ascii="Times New Roman" w:eastAsia="宋体" w:hAnsi="Times New Roman" w:cs="Times New Roman" w:hint="default"/>
        </w:rPr>
        <w:t>C</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discussion</w:t>
      </w:r>
      <w:r>
        <w:rPr>
          <w:rFonts w:ascii="Times New Roman" w:eastAsia="宋体" w:hAnsi="Times New Roman" w:cs="Times New Roman" w:hint="default"/>
        </w:rPr>
        <w:tab/>
      </w:r>
      <w:r>
        <w:rPr>
          <w:rFonts w:ascii="Times New Roman" w:eastAsia="宋体" w:hAnsi="Times New Roman" w:cs="Times New Roman" w:hint="default"/>
        </w:rPr>
        <w:t>D</w:t>
      </w:r>
      <w:r>
        <w:rPr>
          <w:rFonts w:ascii="Times New Roman" w:eastAsia="宋体" w:hAnsi="Times New Roman" w:cs="Times New Roman" w:hint="default"/>
          <w:lang w:eastAsia="zh-CN"/>
        </w:rPr>
        <w:t xml:space="preserve">. </w:t>
      </w:r>
      <w:r>
        <w:rPr>
          <w:rFonts w:ascii="Times New Roman" w:eastAsia="宋体" w:hAnsi="Times New Roman" w:cs="Times New Roman" w:hint="default"/>
        </w:rPr>
        <w:t>reliability</w:t>
      </w:r>
    </w:p>
    <w:p w14:paraId="6C251C69">
      <w:pPr>
        <w:spacing w:line="440" w:lineRule="exact"/>
        <w:jc w:val="left"/>
        <w:textAlignment w:val="center"/>
        <w:rPr>
          <w:rFonts w:ascii="Times New Roman" w:eastAsia="宋体" w:hAnsi="Times New Roman" w:cs="Times New Roman" w:hint="default"/>
          <w:b/>
          <w:color w:val="000000"/>
          <w:szCs w:val="21"/>
        </w:rPr>
      </w:pPr>
      <w:r>
        <w:rPr>
          <w:rFonts w:ascii="Times New Roman" w:eastAsia="宋体" w:hAnsi="Times New Roman" w:cs="Times New Roman" w:hint="default"/>
          <w:b/>
          <w:color w:val="000000"/>
          <w:szCs w:val="21"/>
        </w:rPr>
        <w:t>第二节(共10小题；每小题1. 5分，满分15分)</w:t>
      </w:r>
    </w:p>
    <w:p w14:paraId="6CB4FEBE">
      <w:pPr>
        <w:spacing w:line="440" w:lineRule="exact"/>
        <w:ind w:firstLine="420" w:firstLineChars="200"/>
        <w:jc w:val="left"/>
        <w:textAlignment w:val="center"/>
        <w:rPr>
          <w:rFonts w:ascii="Times New Roman" w:eastAsia="宋体" w:hAnsi="Times New Roman" w:cs="Times New Roman" w:hint="default"/>
          <w:bCs/>
          <w:color w:val="000000"/>
          <w:szCs w:val="21"/>
        </w:rPr>
      </w:pPr>
      <w:r>
        <w:rPr>
          <w:rFonts w:ascii="Times New Roman" w:eastAsia="宋体" w:hAnsi="Times New Roman" w:cs="Times New Roman" w:hint="default"/>
          <w:bCs/>
          <w:color w:val="000000"/>
          <w:szCs w:val="21"/>
        </w:rPr>
        <w:t>阅读下面短文，在空白处填入</w:t>
      </w:r>
      <w:r>
        <w:rPr>
          <w:rFonts w:ascii="Times New Roman" w:eastAsia="宋体" w:hAnsi="Times New Roman" w:cs="Times New Roman" w:hint="default"/>
          <w:bCs/>
          <w:color w:val="000000"/>
          <w:szCs w:val="21"/>
        </w:rPr>
        <w:t>1</w:t>
      </w:r>
      <w:r>
        <w:rPr>
          <w:rFonts w:ascii="Times New Roman" w:eastAsia="宋体" w:hAnsi="Times New Roman" w:cs="Times New Roman" w:hint="default"/>
          <w:bCs/>
          <w:color w:val="000000"/>
          <w:szCs w:val="21"/>
        </w:rPr>
        <w:t>个适当的单词或括号内单词的正确形式。</w:t>
      </w:r>
    </w:p>
    <w:p w14:paraId="798FB639">
      <w:pPr>
        <w:shd w:val="clear" w:color="auto" w:fill="auto"/>
        <w:spacing w:line="360" w:lineRule="auto"/>
        <w:ind w:firstLine="560"/>
        <w:jc w:val="both"/>
        <w:textAlignment w:val="center"/>
        <w:rPr>
          <w:rFonts w:ascii="Times New Roman" w:eastAsia="宋体" w:hAnsi="Times New Roman" w:cs="Times New Roman" w:hint="default"/>
        </w:rPr>
      </w:pPr>
      <w:bookmarkStart w:id="0" w:name="_GoBack"/>
      <w:bookmarkEnd w:id="0"/>
      <w:r>
        <w:rPr>
          <w:rFonts w:ascii="Times New Roman" w:eastAsia="宋体" w:hAnsi="Times New Roman" w:cs="Times New Roman" w:hint="default"/>
          <w:lang w:eastAsia="zh-CN"/>
        </w:rPr>
        <w:t>(</w:t>
      </w:r>
      <w:r>
        <w:rPr>
          <w:rFonts w:ascii="Times New Roman" w:eastAsia="宋体" w:hAnsi="Times New Roman" w:cs="Times New Roman" w:hint="default"/>
        </w:rPr>
        <w:t>江西省十校2024-2025学年高三上学期</w:t>
      </w:r>
      <w:r>
        <w:rPr>
          <w:rFonts w:ascii="Times New Roman" w:eastAsia="宋体" w:hAnsi="Times New Roman" w:cs="Times New Roman" w:hint="default"/>
          <w:lang w:val="en-US" w:eastAsia="zh-CN"/>
        </w:rPr>
        <w:t>第一次</w:t>
      </w:r>
      <w:r>
        <w:rPr>
          <w:rFonts w:ascii="Times New Roman" w:eastAsia="宋体" w:hAnsi="Times New Roman" w:cs="Times New Roman" w:hint="default"/>
        </w:rPr>
        <w:t>联考</w:t>
      </w:r>
      <w:r>
        <w:rPr>
          <w:rFonts w:ascii="Times New Roman" w:eastAsia="宋体" w:hAnsi="Times New Roman" w:cs="Times New Roman" w:hint="default"/>
          <w:lang w:eastAsia="zh-CN"/>
        </w:rPr>
        <w:t>)</w:t>
      </w:r>
      <w:r>
        <w:rPr>
          <w:rFonts w:ascii="Times New Roman" w:eastAsia="宋体" w:hAnsi="Times New Roman" w:cs="Times New Roman" w:hint="default"/>
        </w:rPr>
        <w:t xml:space="preserve">Located at the northern foot of the Qinling Mountains, Caijiapo, a village in the Huyi district of Xi’an, the capital city of Shaanxi province, is full of artistic atmosphere, with various styles of art pieces </w:t>
      </w:r>
      <w:r>
        <w:rPr>
          <w:rFonts w:ascii="Times New Roman" w:eastAsia="宋体" w:hAnsi="Times New Roman" w:cs="Times New Roman" w:hint="eastAsia"/>
          <w:lang w:val="en-US" w:eastAsia="zh-CN"/>
        </w:rPr>
        <w:t>___5</w:t>
      </w:r>
      <w:r>
        <w:rPr>
          <w:rFonts w:ascii="Times New Roman" w:eastAsia="宋体" w:hAnsi="Times New Roman" w:cs="Times New Roman" w:hint="default"/>
          <w:lang w:val="en-US" w:eastAsia="zh-CN"/>
        </w:rPr>
        <w:t>1</w:t>
      </w:r>
      <w:r>
        <w:rPr>
          <w:rFonts w:ascii="Times New Roman" w:eastAsia="宋体" w:hAnsi="Times New Roman" w:cs="Times New Roman" w:hint="eastAsia"/>
          <w:lang w:val="en-US" w:eastAsia="zh-CN"/>
        </w:rPr>
        <w:t>___</w:t>
      </w:r>
      <w:r>
        <w:rPr>
          <w:rFonts w:ascii="Times New Roman" w:eastAsia="宋体" w:hAnsi="Times New Roman" w:cs="Times New Roman" w:hint="default"/>
          <w:lang w:eastAsia="zh-CN"/>
        </w:rPr>
        <w:t>(</w:t>
      </w:r>
      <w:r>
        <w:rPr>
          <w:rFonts w:ascii="Times New Roman" w:eastAsia="宋体" w:hAnsi="Times New Roman" w:cs="Times New Roman" w:hint="default"/>
        </w:rPr>
        <w:t>decorate</w:t>
      </w:r>
      <w:r>
        <w:rPr>
          <w:rFonts w:ascii="Times New Roman" w:eastAsia="宋体" w:hAnsi="Times New Roman" w:cs="Times New Roman" w:hint="default"/>
          <w:lang w:eastAsia="zh-CN"/>
        </w:rPr>
        <w:t>)</w:t>
      </w:r>
      <w:r>
        <w:rPr>
          <w:rFonts w:ascii="Times New Roman" w:eastAsia="宋体" w:hAnsi="Times New Roman" w:cs="Times New Roman" w:hint="default"/>
        </w:rPr>
        <w:t>the fields, houses and country roads.</w:t>
      </w:r>
    </w:p>
    <w:p w14:paraId="025DB9AB">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 xml:space="preserve">This remarkable transformation began six years ago </w:t>
      </w:r>
      <w:r>
        <w:rPr>
          <w:rFonts w:ascii="Times New Roman" w:eastAsia="宋体" w:hAnsi="Times New Roman" w:cs="Times New Roman" w:hint="eastAsia"/>
          <w:lang w:val="en-US" w:eastAsia="zh-CN"/>
        </w:rPr>
        <w:t>___52___</w:t>
      </w:r>
      <w:r>
        <w:rPr>
          <w:rFonts w:ascii="Times New Roman" w:eastAsia="宋体" w:hAnsi="Times New Roman" w:cs="Times New Roman" w:hint="default"/>
        </w:rPr>
        <w:t xml:space="preserve"> Wu Xiaochuan, a professor from the Xi’an Academy of Fine Arts, </w:t>
      </w:r>
      <w:r>
        <w:rPr>
          <w:rFonts w:ascii="Times New Roman" w:eastAsia="宋体" w:hAnsi="Times New Roman" w:cs="Times New Roman" w:hint="eastAsia"/>
          <w:lang w:val="en-US" w:eastAsia="zh-CN"/>
        </w:rPr>
        <w:t>___53___</w:t>
      </w:r>
      <w:r>
        <w:rPr>
          <w:rFonts w:ascii="Times New Roman" w:eastAsia="宋体" w:hAnsi="Times New Roman" w:cs="Times New Roman" w:hint="default"/>
          <w:lang w:eastAsia="zh-CN"/>
        </w:rPr>
        <w:t>(</w:t>
      </w:r>
      <w:r>
        <w:rPr>
          <w:rFonts w:ascii="Times New Roman" w:eastAsia="宋体" w:hAnsi="Times New Roman" w:cs="Times New Roman" w:hint="default"/>
        </w:rPr>
        <w:t>lead</w:t>
      </w:r>
      <w:r>
        <w:rPr>
          <w:rFonts w:ascii="Times New Roman" w:eastAsia="宋体" w:hAnsi="Times New Roman" w:cs="Times New Roman" w:hint="default"/>
          <w:lang w:eastAsia="zh-CN"/>
        </w:rPr>
        <w:t>)</w:t>
      </w:r>
      <w:r>
        <w:rPr>
          <w:rFonts w:ascii="Times New Roman" w:eastAsia="宋体" w:hAnsi="Times New Roman" w:cs="Times New Roman" w:hint="default"/>
        </w:rPr>
        <w:t xml:space="preserve">a group of students to the village to create art. He and his team rented 5 </w:t>
      </w:r>
      <w:r>
        <w:rPr>
          <w:rFonts w:ascii="Times New Roman" w:eastAsia="宋体" w:hAnsi="Times New Roman" w:cs="Times New Roman" w:hint="default"/>
          <w:i/>
        </w:rPr>
        <w:t>mu</w:t>
      </w:r>
      <w:r>
        <w:rPr>
          <w:rFonts w:ascii="Times New Roman" w:eastAsia="宋体" w:hAnsi="Times New Roman" w:cs="Times New Roman" w:hint="default"/>
          <w:lang w:eastAsia="zh-CN"/>
        </w:rPr>
        <w:t>(</w:t>
      </w:r>
      <w:r>
        <w:rPr>
          <w:rFonts w:ascii="Times New Roman" w:eastAsia="宋体" w:hAnsi="Times New Roman" w:cs="Times New Roman" w:hint="default"/>
        </w:rPr>
        <w:t>0.33 hectares</w:t>
      </w:r>
      <w:r>
        <w:rPr>
          <w:rFonts w:ascii="Times New Roman" w:eastAsia="宋体" w:hAnsi="Times New Roman" w:cs="Times New Roman" w:hint="default"/>
          <w:lang w:eastAsia="zh-CN"/>
        </w:rPr>
        <w:t>)</w:t>
      </w:r>
      <w:r>
        <w:rPr>
          <w:rFonts w:ascii="Times New Roman" w:eastAsia="宋体" w:hAnsi="Times New Roman" w:cs="Times New Roman" w:hint="default"/>
        </w:rPr>
        <w:t>of wheat land and create various artworks in the fields.</w:t>
      </w:r>
    </w:p>
    <w:p w14:paraId="392931DB">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eastAsia"/>
          <w:lang w:val="en-US" w:eastAsia="zh-CN"/>
        </w:rPr>
        <w:t>___54___</w:t>
      </w:r>
      <w:r>
        <w:rPr>
          <w:rFonts w:ascii="Times New Roman" w:eastAsia="宋体" w:hAnsi="Times New Roman" w:cs="Times New Roman" w:hint="default"/>
          <w:b w:val="0"/>
          <w:sz w:val="21"/>
          <w:u w:val="none"/>
          <w:lang w:eastAsia="zh-CN"/>
        </w:rPr>
        <w:t>(</w:t>
      </w:r>
      <w:r>
        <w:rPr>
          <w:rFonts w:ascii="Times New Roman" w:eastAsia="宋体" w:hAnsi="Times New Roman" w:cs="Times New Roman" w:hint="default"/>
        </w:rPr>
        <w:t>initial</w:t>
      </w:r>
      <w:r>
        <w:rPr>
          <w:rFonts w:ascii="Times New Roman" w:eastAsia="宋体" w:hAnsi="Times New Roman" w:cs="Times New Roman" w:hint="default"/>
          <w:lang w:eastAsia="zh-CN"/>
        </w:rPr>
        <w:t>)</w:t>
      </w:r>
      <w:r>
        <w:rPr>
          <w:rFonts w:ascii="Times New Roman" w:eastAsia="宋体" w:hAnsi="Times New Roman" w:cs="Times New Roman" w:hint="default"/>
        </w:rPr>
        <w:t xml:space="preserve">met with confusion by villagers as those art forms were displayed without relevance to their daily lives, Wu realized that integration was necessary for </w:t>
      </w:r>
      <w:r>
        <w:rPr>
          <w:rFonts w:ascii="Times New Roman" w:eastAsia="宋体" w:hAnsi="Times New Roman" w:cs="Times New Roman" w:hint="eastAsia"/>
          <w:lang w:val="en-US" w:eastAsia="zh-CN"/>
        </w:rPr>
        <w:t>___55___</w:t>
      </w:r>
      <w:r>
        <w:rPr>
          <w:rFonts w:ascii="Times New Roman" w:eastAsia="宋体" w:hAnsi="Times New Roman" w:cs="Times New Roman" w:hint="default"/>
          <w:lang w:eastAsia="zh-CN"/>
        </w:rPr>
        <w:t>(</w:t>
      </w:r>
      <w:r>
        <w:rPr>
          <w:rFonts w:ascii="Times New Roman" w:eastAsia="宋体" w:hAnsi="Times New Roman" w:cs="Times New Roman" w:hint="default"/>
        </w:rPr>
        <w:t>accept</w:t>
      </w:r>
      <w:r>
        <w:rPr>
          <w:rFonts w:ascii="Times New Roman" w:eastAsia="宋体" w:hAnsi="Times New Roman" w:cs="Times New Roman" w:hint="default"/>
          <w:lang w:eastAsia="zh-CN"/>
        </w:rPr>
        <w:t>)</w:t>
      </w:r>
      <w:r>
        <w:rPr>
          <w:rFonts w:ascii="Times New Roman" w:eastAsia="宋体" w:hAnsi="Times New Roman" w:cs="Times New Roman" w:hint="default"/>
        </w:rPr>
        <w:t xml:space="preserve">and vibration within the community. Then a breakthrough came in hosting the first “Guanzhong MangbaArts Festival”. </w:t>
      </w:r>
      <w:r>
        <w:rPr>
          <w:rFonts w:ascii="Times New Roman" w:eastAsia="宋体" w:hAnsi="Times New Roman" w:cs="Times New Roman" w:hint="eastAsia"/>
          <w:lang w:val="en-US" w:eastAsia="zh-CN"/>
        </w:rPr>
        <w:t>___56___</w:t>
      </w:r>
      <w:r>
        <w:rPr>
          <w:rFonts w:ascii="Times New Roman" w:eastAsia="宋体" w:hAnsi="Times New Roman" w:cs="Times New Roman" w:hint="default"/>
          <w:lang w:eastAsia="zh-CN"/>
        </w:rPr>
        <w:t>(</w:t>
      </w:r>
      <w:r>
        <w:rPr>
          <w:rFonts w:ascii="Times New Roman" w:eastAsia="宋体" w:hAnsi="Times New Roman" w:cs="Times New Roman" w:hint="default"/>
        </w:rPr>
        <w:t>integrate</w:t>
      </w:r>
      <w:r>
        <w:rPr>
          <w:rFonts w:ascii="Times New Roman" w:eastAsia="宋体" w:hAnsi="Times New Roman" w:cs="Times New Roman" w:hint="default"/>
          <w:lang w:eastAsia="zh-CN"/>
        </w:rPr>
        <w:t>)</w:t>
      </w:r>
      <w:r>
        <w:rPr>
          <w:rFonts w:ascii="Times New Roman" w:eastAsia="宋体" w:hAnsi="Times New Roman" w:cs="Times New Roman" w:hint="default"/>
        </w:rPr>
        <w:t xml:space="preserve">with the Mangba Festival, Wu and the students set up </w:t>
      </w:r>
      <w:r>
        <w:rPr>
          <w:rFonts w:ascii="Times New Roman" w:eastAsia="宋体" w:hAnsi="Times New Roman" w:cs="Times New Roman" w:hint="eastAsia"/>
          <w:lang w:val="en-US" w:eastAsia="zh-CN"/>
        </w:rPr>
        <w:t xml:space="preserve">___57___ </w:t>
      </w:r>
      <w:r>
        <w:rPr>
          <w:rFonts w:ascii="Times New Roman" w:eastAsia="宋体" w:hAnsi="Times New Roman" w:cs="Times New Roman" w:hint="default"/>
        </w:rPr>
        <w:t xml:space="preserve">100-square-meter stage in the fields after the summer harvest. They invited Qinqiang Opera troupes, aerobics teams, and folk music groups to take part </w:t>
      </w:r>
      <w:r>
        <w:rPr>
          <w:rFonts w:ascii="Times New Roman" w:eastAsia="宋体" w:hAnsi="Times New Roman" w:cs="Times New Roman" w:hint="eastAsia"/>
          <w:lang w:val="en-US" w:eastAsia="zh-CN"/>
        </w:rPr>
        <w:t>___58___</w:t>
      </w:r>
      <w:r>
        <w:rPr>
          <w:rFonts w:ascii="Times New Roman" w:eastAsia="宋体" w:hAnsi="Times New Roman" w:cs="Times New Roman" w:hint="default"/>
        </w:rPr>
        <w:t xml:space="preserve"> the art festival and perform on the stage.</w:t>
      </w:r>
    </w:p>
    <w:p w14:paraId="1DB10EA7">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 xml:space="preserve">From many spectators to active </w:t>
      </w:r>
      <w:r>
        <w:rPr>
          <w:rFonts w:ascii="Times New Roman" w:eastAsia="宋体" w:hAnsi="Times New Roman" w:cs="Times New Roman" w:hint="eastAsia"/>
          <w:lang w:val="en-US" w:eastAsia="zh-CN"/>
        </w:rPr>
        <w:t>___59___</w:t>
      </w:r>
      <w:r>
        <w:rPr>
          <w:rFonts w:ascii="Times New Roman" w:eastAsia="宋体" w:hAnsi="Times New Roman" w:cs="Times New Roman" w:hint="default"/>
          <w:lang w:eastAsia="zh-CN"/>
        </w:rPr>
        <w:t>(</w:t>
      </w:r>
      <w:r>
        <w:rPr>
          <w:rFonts w:ascii="Times New Roman" w:eastAsia="宋体" w:hAnsi="Times New Roman" w:cs="Times New Roman" w:hint="default"/>
        </w:rPr>
        <w:t xml:space="preserve">participant), residents in the Caijiapo village, together with artists and the local government, made joint efforts </w:t>
      </w:r>
      <w:r>
        <w:rPr>
          <w:rFonts w:ascii="Times New Roman" w:eastAsia="宋体" w:hAnsi="Times New Roman" w:cs="Times New Roman" w:hint="eastAsia"/>
          <w:lang w:val="en-US" w:eastAsia="zh-CN"/>
        </w:rPr>
        <w:t>___60___</w:t>
      </w:r>
      <w:r>
        <w:rPr>
          <w:rFonts w:ascii="Times New Roman" w:eastAsia="宋体" w:hAnsi="Times New Roman" w:cs="Times New Roman" w:hint="default"/>
          <w:lang w:eastAsia="zh-CN"/>
        </w:rPr>
        <w:t>(</w:t>
      </w:r>
      <w:r>
        <w:rPr>
          <w:rFonts w:ascii="Times New Roman" w:eastAsia="宋体" w:hAnsi="Times New Roman" w:cs="Times New Roman" w:hint="default"/>
        </w:rPr>
        <w:t>build</w:t>
      </w:r>
      <w:r>
        <w:rPr>
          <w:rFonts w:ascii="Times New Roman" w:eastAsia="宋体" w:hAnsi="Times New Roman" w:cs="Times New Roman" w:hint="default"/>
          <w:lang w:eastAsia="zh-CN"/>
        </w:rPr>
        <w:t>)</w:t>
      </w:r>
      <w:r>
        <w:rPr>
          <w:rFonts w:ascii="Times New Roman" w:eastAsia="宋体" w:hAnsi="Times New Roman" w:cs="Times New Roman" w:hint="default"/>
        </w:rPr>
        <w:t>this artistic community to achieve rural revitalization</w:t>
      </w:r>
      <w:r>
        <w:rPr>
          <w:rFonts w:ascii="Times New Roman" w:eastAsia="宋体" w:hAnsi="Times New Roman" w:cs="Times New Roman" w:hint="default"/>
          <w:lang w:eastAsia="zh-CN"/>
        </w:rPr>
        <w:t>(</w:t>
      </w:r>
      <w:r>
        <w:rPr>
          <w:rFonts w:ascii="Times New Roman" w:eastAsia="宋体" w:hAnsi="Times New Roman" w:cs="Times New Roman" w:hint="default"/>
        </w:rPr>
        <w:t>振兴).</w:t>
      </w:r>
    </w:p>
    <w:p w14:paraId="62B09ADE">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The construction of the art village has stimulated the emergence of fresh consumption scenes in</w:t>
      </w:r>
      <w:r>
        <w:rPr>
          <w:rFonts w:ascii="Times New Roman" w:eastAsia="宋体" w:hAnsi="Times New Roman" w:cs="Times New Roman" w:hint="default"/>
          <w:kern w:val="0"/>
          <w:sz w:val="24"/>
          <w:szCs w:val="24"/>
        </w:rPr>
        <w:t>  </w:t>
      </w:r>
      <w:r>
        <w:rPr>
          <w:rFonts w:ascii="Times New Roman" w:eastAsia="宋体" w:hAnsi="Times New Roman" w:cs="Times New Roman" w:hint="default"/>
        </w:rPr>
        <w:t>Caijiapo and its neighboring areas.</w:t>
      </w:r>
    </w:p>
    <w:p w14:paraId="3150CAF2">
      <w:pPr>
        <w:spacing w:line="440" w:lineRule="exact"/>
        <w:jc w:val="left"/>
        <w:textAlignment w:val="center"/>
        <w:rPr>
          <w:rFonts w:ascii="Times New Roman" w:eastAsia="宋体" w:hAnsi="Times New Roman" w:cs="Times New Roman" w:hint="default"/>
          <w:b/>
          <w:color w:val="000000"/>
          <w:szCs w:val="21"/>
        </w:rPr>
      </w:pPr>
      <w:r>
        <w:rPr>
          <w:rFonts w:ascii="Times New Roman" w:eastAsia="宋体" w:hAnsi="Times New Roman" w:cs="Times New Roman" w:hint="default"/>
          <w:b/>
          <w:color w:val="000000"/>
          <w:szCs w:val="21"/>
        </w:rPr>
        <w:t>第四部分 写作(共两节，满分40分)</w:t>
      </w:r>
    </w:p>
    <w:p w14:paraId="113D3B3A">
      <w:pPr>
        <w:spacing w:line="440" w:lineRule="exact"/>
        <w:jc w:val="left"/>
        <w:textAlignment w:val="center"/>
        <w:rPr>
          <w:rFonts w:ascii="Times New Roman" w:eastAsia="宋体" w:hAnsi="Times New Roman" w:cs="Times New Roman" w:hint="default"/>
          <w:b/>
          <w:color w:val="000000"/>
          <w:szCs w:val="21"/>
        </w:rPr>
      </w:pPr>
      <w:r>
        <w:rPr>
          <w:rFonts w:ascii="Times New Roman" w:eastAsia="宋体" w:hAnsi="Times New Roman" w:cs="Times New Roman" w:hint="default"/>
          <w:b/>
          <w:color w:val="000000"/>
          <w:szCs w:val="21"/>
        </w:rPr>
        <w:t>第一节(满分15分)</w:t>
      </w:r>
    </w:p>
    <w:p w14:paraId="755AC702">
      <w:pPr>
        <w:shd w:val="clear" w:color="auto" w:fill="auto"/>
        <w:spacing w:line="360" w:lineRule="auto"/>
        <w:ind w:firstLine="420" w:firstLineChars="200"/>
        <w:jc w:val="left"/>
        <w:textAlignment w:val="center"/>
        <w:rPr>
          <w:rFonts w:ascii="Times New Roman" w:eastAsia="宋体" w:hAnsi="Times New Roman" w:cs="Times New Roman" w:hint="eastAsia"/>
          <w:lang w:eastAsia="zh-CN"/>
        </w:rPr>
      </w:pPr>
      <w:r>
        <w:rPr>
          <w:rFonts w:ascii="Times New Roman" w:eastAsia="宋体" w:hAnsi="Times New Roman" w:cs="Times New Roman" w:hint="default"/>
          <w:lang w:val="en-US" w:eastAsia="zh-CN"/>
        </w:rPr>
        <w:t>(2025届广东省莞佛联考高三大联考一模)</w:t>
      </w:r>
      <w:r>
        <w:rPr>
          <w:rFonts w:ascii="Times New Roman" w:eastAsia="宋体" w:hAnsi="Times New Roman" w:cs="Times New Roman" w:hint="eastAsia"/>
          <w:lang w:val="en-US" w:eastAsia="zh-CN"/>
        </w:rPr>
        <w:t>6</w:t>
      </w:r>
      <w:r>
        <w:rPr>
          <w:rFonts w:ascii="Times New Roman" w:eastAsia="宋体" w:hAnsi="Times New Roman" w:cs="Times New Roman" w:hint="default"/>
        </w:rPr>
        <w:t>6</w:t>
      </w:r>
      <w:r>
        <w:rPr>
          <w:rFonts w:ascii="Times New Roman" w:eastAsia="宋体" w:hAnsi="Times New Roman" w:cs="Times New Roman" w:hint="default"/>
          <w:lang w:eastAsia="zh-CN"/>
        </w:rPr>
        <w:t>.</w:t>
      </w:r>
      <w:r>
        <w:rPr>
          <w:rFonts w:ascii="Times New Roman" w:eastAsia="宋体" w:hAnsi="Times New Roman" w:cs="Times New Roman" w:hint="default"/>
        </w:rPr>
        <w:t>假定你是李华，你的外国朋友Ken打算使用AI智能体(agent)来练习汉语口语，发来邮件征求你的意见。请你回复邮件</w:t>
      </w:r>
      <w:r>
        <w:rPr>
          <w:rFonts w:ascii="Times New Roman" w:eastAsia="宋体" w:hAnsi="Times New Roman" w:cs="Times New Roman" w:hint="eastAsia"/>
          <w:lang w:eastAsia="zh-CN"/>
        </w:rPr>
        <w:t>。</w:t>
      </w:r>
    </w:p>
    <w:p w14:paraId="7C29FDE2">
      <w:pPr>
        <w:shd w:val="clear" w:color="auto" w:fill="auto"/>
        <w:spacing w:line="360" w:lineRule="auto"/>
        <w:ind w:firstLine="420" w:firstLineChars="200"/>
        <w:jc w:val="left"/>
        <w:textAlignment w:val="center"/>
        <w:rPr>
          <w:rFonts w:ascii="Times New Roman" w:eastAsia="宋体" w:hAnsi="Times New Roman" w:cs="Times New Roman" w:hint="default"/>
        </w:rPr>
      </w:pPr>
      <w:r>
        <w:rPr>
          <w:rFonts w:ascii="Times New Roman" w:eastAsia="宋体" w:hAnsi="Times New Roman" w:cs="Times New Roman" w:hint="default"/>
        </w:rPr>
        <w:t>内容包括：1.</w:t>
      </w:r>
      <w:r>
        <w:rPr>
          <w:rFonts w:ascii="Times New Roman" w:eastAsia="宋体" w:hAnsi="Times New Roman" w:cs="Times New Roman" w:hint="eastAsia"/>
          <w:lang w:val="en-US" w:eastAsia="zh-CN"/>
        </w:rPr>
        <w:t xml:space="preserve"> </w:t>
      </w:r>
      <w:r>
        <w:rPr>
          <w:rFonts w:ascii="Times New Roman" w:eastAsia="宋体" w:hAnsi="Times New Roman" w:cs="Times New Roman" w:hint="default"/>
        </w:rPr>
        <w:t>你的看法；</w:t>
      </w:r>
    </w:p>
    <w:p w14:paraId="4095AE8C">
      <w:pPr>
        <w:shd w:val="clear" w:color="auto" w:fill="auto"/>
        <w:spacing w:line="360" w:lineRule="auto"/>
        <w:ind w:firstLine="1260" w:firstLineChars="600"/>
        <w:jc w:val="left"/>
        <w:textAlignment w:val="center"/>
        <w:rPr>
          <w:rFonts w:ascii="Times New Roman" w:eastAsia="宋体" w:hAnsi="Times New Roman" w:cs="Times New Roman" w:hint="default"/>
        </w:rPr>
      </w:pPr>
      <w:r>
        <w:rPr>
          <w:rFonts w:ascii="Times New Roman" w:eastAsia="宋体" w:hAnsi="Times New Roman" w:cs="Times New Roman" w:hint="default"/>
        </w:rPr>
        <w:t>2.</w:t>
      </w:r>
      <w:r>
        <w:rPr>
          <w:rFonts w:ascii="Times New Roman" w:eastAsia="宋体" w:hAnsi="Times New Roman" w:cs="Times New Roman" w:hint="eastAsia"/>
          <w:lang w:val="en-US" w:eastAsia="zh-CN"/>
        </w:rPr>
        <w:t xml:space="preserve"> </w:t>
      </w:r>
      <w:r>
        <w:rPr>
          <w:rFonts w:ascii="Times New Roman" w:eastAsia="宋体" w:hAnsi="Times New Roman" w:cs="Times New Roman" w:hint="default"/>
        </w:rPr>
        <w:t>简述理由；</w:t>
      </w:r>
    </w:p>
    <w:p w14:paraId="07161358">
      <w:pPr>
        <w:shd w:val="clear" w:color="auto" w:fill="auto"/>
        <w:spacing w:line="360" w:lineRule="auto"/>
        <w:ind w:firstLine="1260" w:firstLineChars="600"/>
        <w:jc w:val="left"/>
        <w:textAlignment w:val="center"/>
        <w:rPr>
          <w:rFonts w:ascii="Times New Roman" w:eastAsia="宋体" w:hAnsi="Times New Roman" w:cs="Times New Roman" w:hint="default"/>
        </w:rPr>
      </w:pPr>
      <w:r>
        <w:rPr>
          <w:rFonts w:ascii="Times New Roman" w:eastAsia="宋体" w:hAnsi="Times New Roman" w:cs="Times New Roman" w:hint="default"/>
        </w:rPr>
        <w:t>3.</w:t>
      </w:r>
      <w:r>
        <w:rPr>
          <w:rFonts w:ascii="Times New Roman" w:eastAsia="宋体" w:hAnsi="Times New Roman" w:cs="Times New Roman" w:hint="eastAsia"/>
          <w:lang w:val="en-US" w:eastAsia="zh-CN"/>
        </w:rPr>
        <w:t xml:space="preserve"> </w:t>
      </w:r>
      <w:r>
        <w:rPr>
          <w:rFonts w:ascii="Times New Roman" w:eastAsia="宋体" w:hAnsi="Times New Roman" w:cs="Times New Roman" w:hint="default"/>
        </w:rPr>
        <w:t>提出建议。</w:t>
      </w:r>
    </w:p>
    <w:p w14:paraId="6B1967B5">
      <w:pPr>
        <w:shd w:val="clear" w:color="auto" w:fill="auto"/>
        <w:spacing w:line="360" w:lineRule="auto"/>
        <w:ind w:firstLine="210" w:firstLineChars="100"/>
        <w:jc w:val="left"/>
        <w:textAlignment w:val="center"/>
        <w:rPr>
          <w:rFonts w:ascii="Times New Roman" w:eastAsia="宋体" w:hAnsi="Times New Roman" w:cs="Times New Roman" w:hint="default"/>
        </w:rPr>
      </w:pPr>
      <w:r>
        <w:rPr>
          <w:rFonts w:ascii="Times New Roman" w:eastAsia="宋体" w:hAnsi="Times New Roman" w:cs="Times New Roman" w:hint="default"/>
        </w:rPr>
        <w:t>注意：1.</w:t>
      </w:r>
      <w:r>
        <w:rPr>
          <w:rFonts w:ascii="Times New Roman" w:eastAsia="宋体" w:hAnsi="Times New Roman" w:cs="Times New Roman" w:hint="eastAsia"/>
          <w:lang w:val="en-US" w:eastAsia="zh-CN"/>
        </w:rPr>
        <w:t xml:space="preserve"> </w:t>
      </w:r>
      <w:r>
        <w:rPr>
          <w:rFonts w:ascii="Times New Roman" w:eastAsia="宋体" w:hAnsi="Times New Roman" w:cs="Times New Roman" w:hint="default"/>
        </w:rPr>
        <w:t>词数80左右；</w:t>
      </w:r>
    </w:p>
    <w:p w14:paraId="1CFDDE29">
      <w:pPr>
        <w:shd w:val="clear" w:color="auto" w:fill="auto"/>
        <w:spacing w:line="360" w:lineRule="auto"/>
        <w:ind w:firstLine="840" w:firstLineChars="400"/>
        <w:jc w:val="left"/>
        <w:textAlignment w:val="center"/>
        <w:rPr>
          <w:rFonts w:ascii="Times New Roman" w:eastAsia="宋体" w:hAnsi="Times New Roman" w:cs="Times New Roman" w:hint="default"/>
        </w:rPr>
      </w:pPr>
      <w:r>
        <w:rPr>
          <w:rFonts w:ascii="Times New Roman" w:eastAsia="宋体" w:hAnsi="Times New Roman" w:cs="Times New Roman" w:hint="default"/>
        </w:rPr>
        <w:t>2.</w:t>
      </w:r>
      <w:r>
        <w:rPr>
          <w:rFonts w:ascii="Times New Roman" w:eastAsia="宋体" w:hAnsi="Times New Roman" w:cs="Times New Roman" w:hint="eastAsia"/>
          <w:lang w:val="en-US" w:eastAsia="zh-CN"/>
        </w:rPr>
        <w:t xml:space="preserve"> </w:t>
      </w:r>
      <w:r>
        <w:rPr>
          <w:rFonts w:ascii="Times New Roman" w:eastAsia="宋体" w:hAnsi="Times New Roman" w:cs="Times New Roman" w:hint="default"/>
        </w:rPr>
        <w:t>在答题卡的相应位置作答。</w:t>
      </w:r>
    </w:p>
    <w:p w14:paraId="2A198D51">
      <w:pPr>
        <w:shd w:val="clear" w:color="auto" w:fill="auto"/>
        <w:spacing w:line="360" w:lineRule="auto"/>
        <w:jc w:val="left"/>
        <w:textAlignment w:val="center"/>
        <w:rPr>
          <w:rFonts w:ascii="Times New Roman" w:eastAsia="宋体" w:hAnsi="Times New Roman" w:cs="Times New Roman" w:hint="default"/>
        </w:rPr>
      </w:pPr>
      <w:r>
        <w:rPr>
          <w:rFonts w:ascii="Times New Roman" w:eastAsia="宋体" w:hAnsi="Times New Roman" w:cs="Times New Roman" w:hint="default"/>
        </w:rPr>
        <w:t>Dear Ken,</w:t>
      </w:r>
    </w:p>
    <w:p w14:paraId="49114F96">
      <w:pPr>
        <w:shd w:val="clear" w:color="auto" w:fill="auto"/>
        <w:spacing w:line="360" w:lineRule="auto"/>
        <w:ind w:firstLine="420" w:firstLineChars="200"/>
        <w:jc w:val="left"/>
        <w:textAlignment w:val="center"/>
        <w:rPr>
          <w:rFonts w:ascii="Times New Roman" w:eastAsia="宋体" w:hAnsi="Times New Roman" w:cs="Times New Roman" w:hint="default"/>
        </w:rPr>
      </w:pPr>
      <w:r>
        <w:rPr>
          <w:rFonts w:ascii="Times New Roman" w:eastAsia="宋体" w:hAnsi="Times New Roman" w:cs="Times New Roman" w:hint="defaul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61C6735">
      <w:pPr>
        <w:shd w:val="clear" w:color="auto" w:fill="auto"/>
        <w:spacing w:line="360" w:lineRule="auto"/>
        <w:jc w:val="right"/>
        <w:textAlignment w:val="center"/>
        <w:rPr>
          <w:rFonts w:ascii="Times New Roman" w:eastAsia="宋体" w:hAnsi="Times New Roman" w:cs="Times New Roman" w:hint="default"/>
        </w:rPr>
      </w:pPr>
      <w:r>
        <w:rPr>
          <w:rFonts w:ascii="Times New Roman" w:eastAsia="宋体" w:hAnsi="Times New Roman" w:cs="Times New Roman" w:hint="default"/>
        </w:rPr>
        <w:t>Best regards,</w:t>
      </w:r>
    </w:p>
    <w:p w14:paraId="69618464">
      <w:pPr>
        <w:shd w:val="clear" w:color="auto" w:fill="auto"/>
        <w:spacing w:line="360" w:lineRule="auto"/>
        <w:jc w:val="right"/>
        <w:textAlignment w:val="center"/>
        <w:rPr>
          <w:rFonts w:ascii="Times New Roman" w:eastAsia="宋体" w:hAnsi="Times New Roman" w:cs="Times New Roman" w:hint="default"/>
        </w:rPr>
      </w:pPr>
      <w:r>
        <w:rPr>
          <w:rFonts w:ascii="Times New Roman" w:eastAsia="宋体" w:hAnsi="Times New Roman" w:cs="Times New Roman" w:hint="default"/>
        </w:rPr>
        <w:t>Li Hua</w:t>
      </w:r>
    </w:p>
    <w:p w14:paraId="346C7A6B">
      <w:pPr>
        <w:spacing w:line="440" w:lineRule="exact"/>
        <w:jc w:val="left"/>
        <w:textAlignment w:val="center"/>
        <w:rPr>
          <w:rFonts w:ascii="Times New Roman" w:eastAsia="宋体" w:hAnsi="Times New Roman" w:cs="Times New Roman" w:hint="default"/>
          <w:b/>
          <w:color w:val="000000"/>
          <w:szCs w:val="21"/>
        </w:rPr>
      </w:pPr>
      <w:r>
        <w:rPr>
          <w:rFonts w:ascii="Times New Roman" w:eastAsia="宋体" w:hAnsi="Times New Roman" w:cs="Times New Roman" w:hint="default"/>
          <w:b/>
          <w:color w:val="000000"/>
          <w:szCs w:val="21"/>
        </w:rPr>
        <w:t>第二节(满分25分)</w:t>
      </w:r>
    </w:p>
    <w:p w14:paraId="661355B4">
      <w:pPr>
        <w:spacing w:line="440" w:lineRule="exact"/>
        <w:ind w:firstLine="420" w:firstLineChars="200"/>
        <w:textAlignment w:val="center"/>
        <w:rPr>
          <w:rFonts w:ascii="Times New Roman" w:eastAsia="宋体" w:hAnsi="Times New Roman" w:cs="Times New Roman" w:hint="default"/>
        </w:rPr>
      </w:pPr>
      <w:r>
        <w:rPr>
          <w:rFonts w:ascii="Times New Roman" w:eastAsia="宋体" w:hAnsi="Times New Roman" w:cs="Times New Roman" w:hint="default"/>
        </w:rPr>
        <w:t>67.阅读下面材料，根据其内容和所给段落开头语续写两段，使之构成一篇完整的短文。</w:t>
      </w:r>
    </w:p>
    <w:p w14:paraId="505B4C85">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lang w:eastAsia="zh-CN"/>
        </w:rPr>
        <w:t>(</w:t>
      </w:r>
      <w:r>
        <w:rPr>
          <w:rFonts w:ascii="Times New Roman" w:eastAsia="宋体" w:hAnsi="Times New Roman" w:cs="Times New Roman" w:hint="default"/>
        </w:rPr>
        <w:t>河北省邢台市质检联盟2024-2025学年高三上学期第一次</w:t>
      </w:r>
      <w:r>
        <w:rPr>
          <w:rFonts w:ascii="Times New Roman" w:eastAsia="宋体" w:hAnsi="Times New Roman" w:cs="Times New Roman" w:hint="default"/>
          <w:lang w:val="en-US" w:eastAsia="zh-CN"/>
        </w:rPr>
        <w:t>检测</w:t>
      </w:r>
      <w:r>
        <w:rPr>
          <w:rFonts w:ascii="Times New Roman" w:eastAsia="宋体" w:hAnsi="Times New Roman" w:cs="Times New Roman" w:hint="default"/>
          <w:lang w:eastAsia="zh-CN"/>
        </w:rPr>
        <w:t>)</w:t>
      </w:r>
      <w:r>
        <w:rPr>
          <w:rFonts w:ascii="Times New Roman" w:eastAsia="宋体" w:hAnsi="Times New Roman" w:cs="Times New Roman" w:hint="default"/>
        </w:rPr>
        <w:t>“Take a seat, campers! Time for snacks and stories,” Counselor</w:t>
      </w:r>
      <w:r>
        <w:rPr>
          <w:rFonts w:ascii="Times New Roman" w:eastAsia="宋体" w:hAnsi="Times New Roman" w:cs="Times New Roman" w:hint="default"/>
          <w:lang w:eastAsia="zh-CN"/>
        </w:rPr>
        <w:t>(</w:t>
      </w:r>
      <w:r>
        <w:rPr>
          <w:rFonts w:ascii="Times New Roman" w:eastAsia="宋体" w:hAnsi="Times New Roman" w:cs="Times New Roman" w:hint="default"/>
        </w:rPr>
        <w:t>领队</w:t>
      </w:r>
      <w:r>
        <w:rPr>
          <w:rFonts w:ascii="Times New Roman" w:eastAsia="宋体" w:hAnsi="Times New Roman" w:cs="Times New Roman" w:hint="default"/>
          <w:lang w:eastAsia="zh-CN"/>
        </w:rPr>
        <w:t>)</w:t>
      </w:r>
      <w:r>
        <w:rPr>
          <w:rFonts w:ascii="Times New Roman" w:eastAsia="宋体" w:hAnsi="Times New Roman" w:cs="Times New Roman" w:hint="default"/>
        </w:rPr>
        <w:t>Kate announced. As ten third graders dashed toward the campfire circle, Kate turned to Quill. “I need to get more marshmallows</w:t>
      </w:r>
      <w:r>
        <w:rPr>
          <w:rFonts w:ascii="Times New Roman" w:eastAsia="宋体" w:hAnsi="Times New Roman" w:cs="Times New Roman" w:hint="default"/>
          <w:lang w:eastAsia="zh-CN"/>
        </w:rPr>
        <w:t>(</w:t>
      </w:r>
      <w:r>
        <w:rPr>
          <w:rFonts w:ascii="Times New Roman" w:eastAsia="宋体" w:hAnsi="Times New Roman" w:cs="Times New Roman" w:hint="default"/>
        </w:rPr>
        <w:t>棉花软糖), so I’m leaving you in charge for a few minutes. Just tell them a story until I get back,” she said.</w:t>
      </w:r>
    </w:p>
    <w:p w14:paraId="6C7A570E">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Quill agreed. But his hands started to sweat. Being a junior counselor had been pretty easy for Quill so far. He was good at caring for the younger kids. But he’d never been left alone with them before. Even worse, he was poor at telling stories.</w:t>
      </w:r>
    </w:p>
    <w:p w14:paraId="2C2F0444">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As Quill took a seat, he felt ten pairs of eyes staring at him. Nervously, he asked, “What kind of story do you want to hear?” A camper named Caden bounced up and down on the ground, “A horror story!” Alice, another camper, asked, “Can you tell one about a sepulchral</w:t>
      </w:r>
      <w:r>
        <w:rPr>
          <w:rFonts w:ascii="Times New Roman" w:eastAsia="宋体" w:hAnsi="Times New Roman" w:cs="Times New Roman" w:hint="default"/>
          <w:lang w:eastAsia="zh-CN"/>
        </w:rPr>
        <w:t>(</w:t>
      </w:r>
      <w:r>
        <w:rPr>
          <w:rFonts w:ascii="Times New Roman" w:eastAsia="宋体" w:hAnsi="Times New Roman" w:cs="Times New Roman" w:hint="default"/>
        </w:rPr>
        <w:t>阴森森的</w:t>
      </w:r>
      <w:r>
        <w:rPr>
          <w:rFonts w:ascii="Times New Roman" w:eastAsia="宋体" w:hAnsi="Times New Roman" w:cs="Times New Roman" w:hint="default"/>
          <w:lang w:eastAsia="zh-CN"/>
        </w:rPr>
        <w:t>)</w:t>
      </w:r>
      <w:r>
        <w:rPr>
          <w:rFonts w:ascii="Times New Roman" w:eastAsia="宋体" w:hAnsi="Times New Roman" w:cs="Times New Roman" w:hint="default"/>
        </w:rPr>
        <w:t>house?”</w:t>
      </w:r>
    </w:p>
    <w:p w14:paraId="5602E9A3">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As everyone began chanting, “Horror story! Horror story! Horror story!” Quill felt a tug</w:t>
      </w:r>
      <w:r>
        <w:rPr>
          <w:rFonts w:ascii="Times New Roman" w:eastAsia="宋体" w:hAnsi="Times New Roman" w:cs="Times New Roman" w:hint="default"/>
          <w:lang w:eastAsia="zh-CN"/>
        </w:rPr>
        <w:t>(</w:t>
      </w:r>
      <w:r>
        <w:rPr>
          <w:rFonts w:ascii="Times New Roman" w:eastAsia="宋体" w:hAnsi="Times New Roman" w:cs="Times New Roman" w:hint="default"/>
        </w:rPr>
        <w:t>猛拽</w:t>
      </w:r>
      <w:r>
        <w:rPr>
          <w:rFonts w:ascii="Times New Roman" w:eastAsia="宋体" w:hAnsi="Times New Roman" w:cs="Times New Roman" w:hint="default"/>
          <w:lang w:eastAsia="zh-CN"/>
        </w:rPr>
        <w:t>)</w:t>
      </w:r>
      <w:r>
        <w:rPr>
          <w:rFonts w:ascii="Times New Roman" w:eastAsia="宋体" w:hAnsi="Times New Roman" w:cs="Times New Roman" w:hint="default"/>
        </w:rPr>
        <w:t>on his T- shirt. It was Emma, the quietest camper in the group. “I’m afraid of that kind of stories,” she whispered, gazing at Quill with worried- looking eyes.</w:t>
      </w:r>
    </w:p>
    <w:p w14:paraId="404FD767">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Uh- oh! Quill thought if he didn’t tell a horror story, everyone would be disappointed at him and at Emma. What was he going to do now? After a moment, he held up his hands for keeping quiet. “OK, instead of a horror story, I’m going to tell... a toast story. I would start the beginning and you continue the story based on your own imagination,” Quill said.</w:t>
      </w:r>
    </w:p>
    <w:p w14:paraId="28D74984">
      <w:pPr>
        <w:shd w:val="clear" w:color="auto" w:fill="auto"/>
        <w:spacing w:line="360" w:lineRule="auto"/>
        <w:ind w:firstLine="560"/>
        <w:jc w:val="both"/>
        <w:textAlignment w:val="center"/>
        <w:rPr>
          <w:rFonts w:ascii="Times New Roman" w:eastAsia="宋体" w:hAnsi="Times New Roman" w:cs="Times New Roman" w:hint="default"/>
        </w:rPr>
      </w:pPr>
      <w:r>
        <w:rPr>
          <w:rFonts w:ascii="Times New Roman" w:eastAsia="宋体" w:hAnsi="Times New Roman" w:cs="Times New Roman" w:hint="default"/>
        </w:rPr>
        <w:t>Quill started, “Bob lived in a plastic bag. One day, a hand took Bob out of his bag and dropped him into a dark room. Bob heard a click</w:t>
      </w:r>
      <w:r>
        <w:rPr>
          <w:rFonts w:ascii="Times New Roman" w:eastAsia="宋体" w:hAnsi="Times New Roman" w:cs="Times New Roman" w:hint="default"/>
          <w:lang w:eastAsia="zh-CN"/>
        </w:rPr>
        <w:t>(</w:t>
      </w:r>
      <w:r>
        <w:rPr>
          <w:rFonts w:ascii="Times New Roman" w:eastAsia="宋体" w:hAnsi="Times New Roman" w:cs="Times New Roman" w:hint="default"/>
        </w:rPr>
        <w:t>咔嗒声), and some lights came on. The air inside turned hot, and he started sweating.” Quill stopped and looked at Caden.</w:t>
      </w:r>
    </w:p>
    <w:p w14:paraId="2E079515">
      <w:pPr>
        <w:keepNext w:val="0"/>
        <w:keepLines w:val="0"/>
        <w:pageBreakBefore w:val="0"/>
        <w:widowControl w:val="0"/>
        <w:kinsoku/>
        <w:wordWrap/>
        <w:overflowPunct/>
        <w:topLinePunct w:val="0"/>
        <w:autoSpaceDE/>
        <w:autoSpaceDN/>
        <w:bidi w:val="0"/>
        <w:snapToGrid/>
        <w:spacing w:line="360" w:lineRule="auto"/>
        <w:ind w:firstLine="420" w:firstLineChars="200"/>
        <w:jc w:val="left"/>
        <w:textAlignment w:val="center"/>
        <w:rPr>
          <w:rFonts w:ascii="Times New Roman" w:hAnsi="Times New Roman" w:cs="Times New Roman" w:hint="default"/>
          <w:i w:val="0"/>
          <w:iCs w:val="0"/>
          <w:color w:val="000000"/>
        </w:rPr>
      </w:pPr>
      <w:r>
        <w:rPr>
          <w:rFonts w:ascii="Times New Roman" w:hAnsi="Times New Roman" w:cs="Times New Roman" w:hint="default"/>
          <w:i w:val="0"/>
          <w:iCs w:val="0"/>
          <w:color w:val="000000"/>
        </w:rPr>
        <w:t>注意：</w:t>
      </w:r>
      <w:r>
        <w:rPr>
          <w:rFonts w:ascii="Times New Roman" w:eastAsia="Times New Roman" w:hAnsi="Times New Roman" w:cs="Times New Roman" w:hint="default"/>
          <w:i w:val="0"/>
          <w:iCs w:val="0"/>
          <w:color w:val="000000"/>
        </w:rPr>
        <w:t>1.</w:t>
      </w:r>
      <w:r>
        <w:rPr>
          <w:rFonts w:ascii="Times New Roman" w:eastAsia="宋体" w:hAnsi="Times New Roman" w:cs="Times New Roman" w:hint="eastAsia"/>
          <w:i w:val="0"/>
          <w:iCs w:val="0"/>
          <w:color w:val="000000"/>
          <w:lang w:val="en-US" w:eastAsia="zh-CN"/>
        </w:rPr>
        <w:t xml:space="preserve"> </w:t>
      </w:r>
      <w:r>
        <w:rPr>
          <w:rFonts w:ascii="Times New Roman" w:hAnsi="Times New Roman" w:cs="Times New Roman" w:hint="default"/>
          <w:i w:val="0"/>
          <w:iCs w:val="0"/>
          <w:color w:val="000000"/>
        </w:rPr>
        <w:t>续写词数应为</w:t>
      </w:r>
      <w:r>
        <w:rPr>
          <w:rFonts w:ascii="Times New Roman" w:eastAsia="Times New Roman" w:hAnsi="Times New Roman" w:cs="Times New Roman" w:hint="default"/>
          <w:i w:val="0"/>
          <w:iCs w:val="0"/>
          <w:color w:val="000000"/>
        </w:rPr>
        <w:t>150</w:t>
      </w:r>
      <w:r>
        <w:rPr>
          <w:rFonts w:ascii="Times New Roman" w:hAnsi="Times New Roman" w:cs="Times New Roman" w:hint="default"/>
          <w:i w:val="0"/>
          <w:iCs w:val="0"/>
          <w:color w:val="000000"/>
        </w:rPr>
        <w:t>左右</w:t>
      </w:r>
      <w:r>
        <w:rPr>
          <w:rFonts w:ascii="Times New Roman" w:hAnsi="Times New Roman" w:cs="Times New Roman" w:hint="eastAsia"/>
          <w:i w:val="0"/>
          <w:iCs w:val="0"/>
          <w:color w:val="000000"/>
          <w:lang w:eastAsia="zh-CN"/>
        </w:rPr>
        <w:t>；</w:t>
      </w:r>
      <w:r>
        <w:rPr>
          <w:rFonts w:ascii="Times New Roman" w:hAnsi="Times New Roman" w:cs="Times New Roman" w:hint="default"/>
          <w:i w:val="0"/>
          <w:iCs w:val="0"/>
        </w:rPr>
        <w:drawing>
          <wp:inline distT="0" distB="0" distL="114300" distR="114300">
            <wp:extent cx="1270" cy="635"/>
            <wp:effectExtent l="0" t="0" r="0" b="0"/>
            <wp:docPr id="10" name="图片 1"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学科网 zxxk.com"/>
                    <pic:cNvPicPr>
                      <a:picLocks noChangeAspect="1"/>
                    </pic:cNvPicPr>
                  </pic:nvPicPr>
                  <pic:blipFill>
                    <a:blip xmlns:r="http://schemas.openxmlformats.org/officeDocument/2006/relationships" r:embed="rId7"/>
                    <a:stretch>
                      <a:fillRect/>
                    </a:stretch>
                  </pic:blipFill>
                  <pic:spPr>
                    <a:xfrm>
                      <a:off x="0" y="0"/>
                      <a:ext cx="1270" cy="635"/>
                    </a:xfrm>
                    <a:prstGeom prst="rect">
                      <a:avLst/>
                    </a:prstGeom>
                    <a:noFill/>
                    <a:ln>
                      <a:noFill/>
                    </a:ln>
                  </pic:spPr>
                </pic:pic>
              </a:graphicData>
            </a:graphic>
          </wp:inline>
        </w:drawing>
      </w:r>
    </w:p>
    <w:p w14:paraId="0D4245FC">
      <w:pPr>
        <w:keepNext w:val="0"/>
        <w:keepLines w:val="0"/>
        <w:pageBreakBefore w:val="0"/>
        <w:widowControl w:val="0"/>
        <w:kinsoku/>
        <w:wordWrap/>
        <w:overflowPunct/>
        <w:topLinePunct w:val="0"/>
        <w:autoSpaceDE/>
        <w:autoSpaceDN/>
        <w:bidi w:val="0"/>
        <w:snapToGrid/>
        <w:spacing w:line="360" w:lineRule="auto"/>
        <w:ind w:firstLine="1050" w:firstLineChars="500"/>
        <w:jc w:val="left"/>
        <w:textAlignment w:val="center"/>
        <w:rPr>
          <w:rFonts w:ascii="Times New Roman" w:hAnsi="Times New Roman" w:cs="Times New Roman" w:hint="default"/>
          <w:i w:val="0"/>
          <w:iCs w:val="0"/>
          <w:color w:val="000000"/>
        </w:rPr>
      </w:pPr>
      <w:r>
        <w:rPr>
          <w:rFonts w:ascii="Times New Roman" w:eastAsia="Times New Roman" w:hAnsi="Times New Roman" w:cs="Times New Roman" w:hint="default"/>
          <w:i w:val="0"/>
          <w:iCs w:val="0"/>
          <w:color w:val="000000"/>
        </w:rPr>
        <w:t>2.</w:t>
      </w:r>
      <w:r>
        <w:rPr>
          <w:rFonts w:ascii="Times New Roman" w:eastAsia="宋体" w:hAnsi="Times New Roman" w:cs="Times New Roman" w:hint="eastAsia"/>
          <w:i w:val="0"/>
          <w:iCs w:val="0"/>
          <w:color w:val="000000"/>
          <w:lang w:val="en-US" w:eastAsia="zh-CN"/>
        </w:rPr>
        <w:t xml:space="preserve"> </w:t>
      </w:r>
      <w:r>
        <w:rPr>
          <w:rFonts w:ascii="Times New Roman" w:hAnsi="Times New Roman" w:cs="Times New Roman" w:hint="default"/>
          <w:i w:val="0"/>
          <w:iCs w:val="0"/>
          <w:color w:val="000000"/>
        </w:rPr>
        <w:t>请按如下格式在答题卡的相应位置作答。</w:t>
      </w:r>
      <w:r>
        <w:rPr>
          <w:rFonts w:ascii="Times New Roman" w:hAnsi="Times New Roman" w:cs="Times New Roman" w:hint="default"/>
          <w:i w:val="0"/>
          <w:iCs w:val="0"/>
        </w:rPr>
        <w:drawing>
          <wp:inline distT="0" distB="0" distL="114300" distR="114300">
            <wp:extent cx="1270" cy="635"/>
            <wp:effectExtent l="0" t="0" r="0" b="0"/>
            <wp:docPr id="8" name="图片 2"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学科网 zxxk.com"/>
                    <pic:cNvPicPr>
                      <a:picLocks noChangeAspect="1"/>
                    </pic:cNvPicPr>
                  </pic:nvPicPr>
                  <pic:blipFill>
                    <a:blip xmlns:r="http://schemas.openxmlformats.org/officeDocument/2006/relationships" r:embed="rId7"/>
                    <a:stretch>
                      <a:fillRect/>
                    </a:stretch>
                  </pic:blipFill>
                  <pic:spPr>
                    <a:xfrm>
                      <a:off x="0" y="0"/>
                      <a:ext cx="1270" cy="635"/>
                    </a:xfrm>
                    <a:prstGeom prst="rect">
                      <a:avLst/>
                    </a:prstGeom>
                    <a:noFill/>
                    <a:ln>
                      <a:noFill/>
                    </a:ln>
                  </pic:spPr>
                </pic:pic>
              </a:graphicData>
            </a:graphic>
          </wp:inline>
        </w:drawing>
      </w:r>
    </w:p>
    <w:p w14:paraId="481CE181">
      <w:pPr>
        <w:shd w:val="clear" w:color="auto" w:fill="auto"/>
        <w:spacing w:line="360" w:lineRule="auto"/>
        <w:jc w:val="left"/>
        <w:textAlignment w:val="center"/>
        <w:rPr>
          <w:rFonts w:ascii="Times New Roman" w:hAnsi="Times New Roman" w:eastAsiaTheme="minorEastAsia" w:cs="Times New Roman" w:hint="eastAsia"/>
          <w:lang w:val="en-US" w:eastAsia="zh-CN"/>
        </w:rPr>
      </w:pPr>
      <w:r>
        <w:rPr>
          <w:rFonts w:ascii="Times New Roman" w:hAnsi="Times New Roman" w:cs="Times New Roman" w:hint="default"/>
        </w:rPr>
        <w:t>Paragraph 1</w:t>
      </w:r>
      <w:r>
        <w:rPr>
          <w:rFonts w:ascii="Times New Roman" w:hAnsi="Times New Roman" w:cs="Times New Roman" w:hint="eastAsia"/>
          <w:lang w:val="en-US" w:eastAsia="zh-CN"/>
        </w:rPr>
        <w:t>:</w:t>
      </w:r>
    </w:p>
    <w:p w14:paraId="1D615649">
      <w:pPr>
        <w:shd w:val="clear" w:color="auto" w:fill="auto"/>
        <w:spacing w:line="360" w:lineRule="auto"/>
        <w:ind w:firstLine="630" w:firstLineChars="300"/>
        <w:jc w:val="left"/>
        <w:textAlignment w:val="center"/>
        <w:rPr>
          <w:rFonts w:ascii="Times New Roman" w:eastAsia="宋体" w:hAnsi="Times New Roman" w:cs="Times New Roman" w:hint="default"/>
          <w:lang w:val="en-US" w:eastAsia="zh-CN"/>
        </w:rPr>
      </w:pPr>
      <w:r>
        <w:rPr>
          <w:rFonts w:ascii="Times New Roman" w:eastAsia="宋体" w:hAnsi="Times New Roman" w:cs="Times New Roman" w:hint="default"/>
        </w:rPr>
        <w:t>“It’s a group story and you’re going to keep the story going,” Quill said to Caden.</w:t>
      </w:r>
      <w:r>
        <w:rPr>
          <w:rFonts w:ascii="Times New Roman" w:eastAsia="宋体" w:hAnsi="Times New Roman" w:cs="Times New Roman" w:hint="eastAsia"/>
          <w:lang w:val="en-US" w:eastAsia="zh-CN"/>
        </w:rPr>
        <w:t xml:space="preserve"> ____________________</w:t>
      </w:r>
    </w:p>
    <w:p w14:paraId="5BFFA3CF">
      <w:pPr>
        <w:keepNext w:val="0"/>
        <w:keepLines w:val="0"/>
        <w:pageBreakBefore w:val="0"/>
        <w:widowControl w:val="0"/>
        <w:kinsoku/>
        <w:wordWrap/>
        <w:overflowPunct/>
        <w:topLinePunct w:val="0"/>
        <w:autoSpaceDE/>
        <w:autoSpaceDN/>
        <w:bidi w:val="0"/>
        <w:snapToGrid/>
        <w:spacing w:line="360" w:lineRule="auto"/>
        <w:jc w:val="left"/>
        <w:textAlignment w:val="center"/>
        <w:rPr>
          <w:rFonts w:ascii="Times New Roman" w:eastAsia="Times New Roman" w:hAnsi="Times New Roman" w:cs="Times New Roman"/>
          <w:i w:val="0"/>
          <w:iCs/>
          <w:color w:val="000000"/>
        </w:rPr>
      </w:pPr>
      <w:r>
        <w:rPr>
          <w:rFonts w:ascii="Times New Roman" w:eastAsia="Times New Roman" w:hAnsi="Times New Roman" w:cs="Times New Roman"/>
          <w:i w:val="0"/>
          <w:iCs/>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i w:val="0"/>
          <w:iCs/>
        </w:rPr>
        <w:drawing>
          <wp:inline distT="0" distB="0" distL="114300" distR="114300">
            <wp:extent cx="1270" cy="635"/>
            <wp:effectExtent l="0" t="0" r="0" b="0"/>
            <wp:docPr id="7" name="图片 3"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学科网 zxxk.com"/>
                    <pic:cNvPicPr>
                      <a:picLocks noChangeAspect="1"/>
                    </pic:cNvPicPr>
                  </pic:nvPicPr>
                  <pic:blipFill>
                    <a:blip xmlns:r="http://schemas.openxmlformats.org/officeDocument/2006/relationships" r:embed="rId7"/>
                    <a:stretch>
                      <a:fillRect/>
                    </a:stretch>
                  </pic:blipFill>
                  <pic:spPr>
                    <a:xfrm>
                      <a:off x="0" y="0"/>
                      <a:ext cx="1270" cy="635"/>
                    </a:xfrm>
                    <a:prstGeom prst="rect">
                      <a:avLst/>
                    </a:prstGeom>
                    <a:noFill/>
                    <a:ln>
                      <a:noFill/>
                    </a:ln>
                  </pic:spPr>
                </pic:pic>
              </a:graphicData>
            </a:graphic>
          </wp:inline>
        </w:drawing>
      </w:r>
    </w:p>
    <w:p w14:paraId="58A45635">
      <w:pPr>
        <w:shd w:val="clear" w:color="auto" w:fill="auto"/>
        <w:spacing w:line="360" w:lineRule="auto"/>
        <w:jc w:val="left"/>
        <w:textAlignment w:val="center"/>
        <w:rPr>
          <w:rFonts w:ascii="Times New Roman" w:hAnsi="Times New Roman" w:eastAsiaTheme="minorEastAsia" w:cs="Times New Roman" w:hint="eastAsia"/>
          <w:lang w:val="en-US" w:eastAsia="zh-CN"/>
        </w:rPr>
      </w:pPr>
      <w:r>
        <w:rPr>
          <w:rFonts w:ascii="Times New Roman" w:hAnsi="Times New Roman" w:cs="Times New Roman" w:hint="default"/>
        </w:rPr>
        <w:t xml:space="preserve">Paragraph </w:t>
      </w:r>
      <w:r>
        <w:rPr>
          <w:rFonts w:ascii="Times New Roman" w:hAnsi="Times New Roman" w:cs="Times New Roman" w:hint="eastAsia"/>
          <w:lang w:val="en-US" w:eastAsia="zh-CN"/>
        </w:rPr>
        <w:t>2:</w:t>
      </w:r>
    </w:p>
    <w:p w14:paraId="7ACAE2E3">
      <w:pPr>
        <w:shd w:val="clear" w:color="auto" w:fill="auto"/>
        <w:spacing w:line="360" w:lineRule="auto"/>
        <w:ind w:firstLine="630" w:firstLineChars="300"/>
        <w:jc w:val="left"/>
        <w:textAlignment w:val="center"/>
        <w:rPr>
          <w:rFonts w:ascii="Times New Roman" w:eastAsia="宋体" w:hAnsi="Times New Roman" w:cs="Times New Roman" w:hint="default"/>
        </w:rPr>
      </w:pPr>
      <w:r>
        <w:rPr>
          <w:rFonts w:ascii="Times New Roman" w:eastAsia="宋体" w:hAnsi="Times New Roman" w:cs="Times New Roman" w:hint="default"/>
        </w:rPr>
        <w:t>Realizing the dark room was actually a toaster</w:t>
      </w:r>
      <w:r>
        <w:rPr>
          <w:rFonts w:ascii="Times New Roman" w:eastAsia="宋体" w:hAnsi="Times New Roman" w:cs="Times New Roman" w:hint="default"/>
          <w:lang w:eastAsia="zh-CN"/>
        </w:rPr>
        <w:t>(</w:t>
      </w:r>
      <w:r>
        <w:rPr>
          <w:rFonts w:ascii="Times New Roman" w:eastAsia="宋体" w:hAnsi="Times New Roman" w:cs="Times New Roman" w:hint="default"/>
        </w:rPr>
        <w:t>烤面包机), Alice smiled, continuing the “horror” story.</w:t>
      </w:r>
    </w:p>
    <w:p w14:paraId="108D9D9C">
      <w:pPr>
        <w:keepNext w:val="0"/>
        <w:keepLines w:val="0"/>
        <w:pageBreakBefore w:val="0"/>
        <w:widowControl w:val="0"/>
        <w:kinsoku/>
        <w:wordWrap/>
        <w:overflowPunct/>
        <w:topLinePunct w:val="0"/>
        <w:autoSpaceDE/>
        <w:autoSpaceDN/>
        <w:bidi w:val="0"/>
        <w:snapToGrid/>
        <w:spacing w:line="360" w:lineRule="auto"/>
        <w:jc w:val="left"/>
        <w:textAlignment w:val="center"/>
        <w:rPr>
          <w:rFonts w:ascii="Times New Roman" w:eastAsia="Times New Roman" w:hAnsi="Times New Roman" w:cs="Times New Roman"/>
          <w:i w:val="0"/>
          <w:iCs/>
          <w:color w:val="000000"/>
        </w:rPr>
      </w:pPr>
      <w:r>
        <w:rPr>
          <w:rFonts w:ascii="Times New Roman" w:eastAsia="Times New Roman" w:hAnsi="Times New Roman" w:cs="Times New Roman"/>
          <w:i w:val="0"/>
          <w:iCs/>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i w:val="0"/>
          <w:iCs/>
        </w:rPr>
        <w:drawing>
          <wp:inline distT="0" distB="0" distL="114300" distR="114300">
            <wp:extent cx="1270" cy="635"/>
            <wp:effectExtent l="0" t="0" r="0" b="0"/>
            <wp:docPr id="6" name="图片 3"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学科网 zxxk.com"/>
                    <pic:cNvPicPr>
                      <a:picLocks noChangeAspect="1"/>
                    </pic:cNvPicPr>
                  </pic:nvPicPr>
                  <pic:blipFill>
                    <a:blip xmlns:r="http://schemas.openxmlformats.org/officeDocument/2006/relationships" r:embed="rId7"/>
                    <a:stretch>
                      <a:fillRect/>
                    </a:stretch>
                  </pic:blipFill>
                  <pic:spPr>
                    <a:xfrm>
                      <a:off x="0" y="0"/>
                      <a:ext cx="1270" cy="635"/>
                    </a:xfrm>
                    <a:prstGeom prst="rect">
                      <a:avLst/>
                    </a:prstGeom>
                    <a:noFill/>
                    <a:ln>
                      <a:noFill/>
                    </a:ln>
                  </pic:spPr>
                </pic:pic>
              </a:graphicData>
            </a:graphic>
          </wp:inline>
        </w:drawing>
      </w:r>
    </w:p>
    <w:sectPr>
      <w:headerReference w:type="even" r:id="rId8"/>
      <w:headerReference w:type="default" r:id="rId9"/>
      <w:footerReference w:type="even" r:id="rId10"/>
      <w:footerReference w:type="default" r:id="rId11"/>
      <w:headerReference w:type="first" r:id="rId12"/>
      <w:footerReference w:type="first" r:id="rId13"/>
      <w:pgSz w:w="11906" w:h="16838"/>
      <w:pgMar w:top="1417" w:right="1077" w:bottom="1417" w:left="1077" w:header="851" w:footer="992" w:gutter="0"/>
      <w:cols w:num="1" w:space="425"/>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EFF" w:usb1="C000785B" w:usb2="00000009" w:usb3="00000000" w:csb0="400001FF" w:csb1="FFFF0000"/>
  </w:font>
  <w:font w:name="宋体">
    <w:altName w:val="SimSun"/>
    <w:panose1 w:val="02010600030101010101"/>
    <w:charset w:val="50"/>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0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7EC35B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6DEA150B">
    <w:pPr>
      <w:ind w:firstLine="2415" w:firstLineChars="1150"/>
      <w:textAlignment w:val="center"/>
      <w:rPr>
        <w:color w:val="000000"/>
        <w:szCs w:val="21"/>
      </w:rPr>
    </w:pPr>
    <w: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90500" cy="149225"/>
              <wp:effectExtent l="0" t="0" r="0" b="12700"/>
              <wp:wrapNone/>
              <wp:docPr id="3" name="矩形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90500" cy="149225"/>
                      </a:xfrm>
                      <a:prstGeom prst="rect">
                        <a:avLst/>
                      </a:prstGeom>
                      <a:noFill/>
                      <a:ln>
                        <a:noFill/>
                      </a:ln>
                    </wps:spPr>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p>
                      </w:txbxContent>
                    </wps:txbx>
                    <wps:bodyPr rot="0" vert="horz" wrap="square" lIns="0" tIns="0" rIns="0" bIns="0" anchor="t" anchorCtr="0" upright="1">
                      <a:spAutoFit/>
                    </wps:bodyPr>
                  </wps:wsp>
                </a:graphicData>
              </a:graphic>
            </wp:anchor>
          </w:drawing>
        </mc:Choice>
        <mc:Fallback>
          <w:pict>
            <v:rect id="_x0000_s1026" o:spid="_x0000_s2053" style="width:15pt;height:11.75pt;margin-top:0;margin-left:0;mso-height-relative:page;mso-position-horizontal:right;mso-position-horizontal-relative:margin;mso-width-relative:page;position:absolute;z-index:251659264" coordsize="21600,21600" filled="f" stroked="f">
              <o:lock v:ext="edit" aspectratio="f"/>
              <v:textbox style="mso-fit-shape-to-text:t" inset="0,0,0,0">
                <w:txbxContent>
                  <w:p w14:paraId="57E87F20">
                    <w:pPr>
                      <w:snapToGrid w:val="0"/>
                      <w:rPr>
                        <w:sz w:val="18"/>
                      </w:rPr>
                    </w:pP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p>
                </w:txbxContent>
              </v:textbox>
              <w10:wrap anchorx="margin"/>
            </v:rect>
          </w:pict>
        </mc:Fallback>
      </mc:AlternateContent>
    </w:r>
    <w:r>
      <w:drawing>
        <wp:inline distT="0" distB="0" distL="0" distR="0">
          <wp:extent cx="253365" cy="2952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260309" cy="303246"/>
                  </a:xfrm>
                  <a:prstGeom prst="rect">
                    <a:avLst/>
                  </a:prstGeom>
                </pic:spPr>
              </pic:pic>
            </a:graphicData>
          </a:graphic>
        </wp:inline>
      </w:drawing>
    </w:r>
    <w:r>
      <w:rPr>
        <w:rFonts w:hint="eastAsia"/>
      </w:rPr>
      <w:t>原创精品资源学科网独家享有版权，侵权必究</w:t>
    </w:r>
    <w:r>
      <w:rPr>
        <w:rFonts w:hint="eastAsia"/>
        <w:color w:val="000000"/>
        <w:szCs w:val="21"/>
      </w:rPr>
      <w:t>！</w:t>
    </w:r>
  </w:p>
  <w:p w14:paraId="0F590B70">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4" type="#_x0000_t136" alt="学科网 zxxk.com" style="width:2.85pt;height:2.85pt;margin-top:407.9pt;margin-left:158.95pt;mso-height-relative:page;mso-position-horizontal-relative:margin;mso-position-vertical-relative:margin;mso-width-relative:page;position:absolute;rotation:315;z-index:-251656192" coordsize="21600,21600" o:allowincell="f" filled="t" stroked="f">
          <v:fill opacity="0.5"/>
          <v:textpath style="font-family:宋体;font-size:8pt;v-same-letter-heights:f;v-text-align:center" trim="f" fitpath="t" xscal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4099" o:spid="_x0000_s2055" type="#_x0000_t75" alt="学科网 zxxk.com" style="width:0.05pt;height:0.05pt;margin-top:-20.75pt;margin-left:64.05pt;mso-height-relative:page;mso-width-relative:page;position:absolute;z-index:251661312" coordsize="21600,21600" o:preferrelative="t" filled="f" stroked="f">
          <v:stroke joinstyle="miter"/>
          <v:imagedata r:id="rId2" o:title=""/>
          <o:lock v:ext="edit" aspectratio="t"/>
        </v:shape>
      </w:pict>
    </w:r>
    <w:r>
      <w:rPr>
        <w:rFonts w:ascii="Times New Roman" w:eastAsia="宋体" w:hAnsi="Times New Roman" w:cs="Times New Roman" w:hint="eastAsia"/>
        <w:color w:val="FFFFFF"/>
        <w:kern w:val="0"/>
        <w:sz w:val="2"/>
        <w:szCs w:val="2"/>
      </w:rPr>
      <w:t>学科网</w:t>
    </w:r>
    <w:r>
      <w:rPr>
        <w:rFonts w:ascii="Times New Roman" w:eastAsia="宋体" w:hAnsi="Times New Roman" w:cs="Times New Roman" w:hint="eastAsia"/>
        <w:color w:val="FFFFFF"/>
        <w:kern w:val="0"/>
        <w:sz w:val="2"/>
        <w:szCs w:val="2"/>
        <w:lang w:eastAsia="zh-CN"/>
      </w:rPr>
      <w:t>(</w:t>
    </w:r>
    <w:r>
      <w:rPr>
        <w:rFonts w:ascii="Times New Roman" w:eastAsia="宋体" w:hAnsi="Times New Roman" w:cs="Times New Roman" w:hint="eastAsia"/>
        <w:color w:val="FFFFFF"/>
        <w:kern w:val="0"/>
        <w:sz w:val="2"/>
        <w:szCs w:val="2"/>
      </w:rPr>
      <w:t>北京</w:t>
    </w:r>
    <w:r>
      <w:rPr>
        <w:rFonts w:ascii="Times New Roman" w:eastAsia="宋体" w:hAnsi="Times New Roman" w:cs="Times New Roman" w:hint="eastAsia"/>
        <w:color w:val="FFFFFF"/>
        <w:kern w:val="0"/>
        <w:sz w:val="2"/>
        <w:szCs w:val="2"/>
        <w:lang w:eastAsia="zh-CN"/>
      </w:rPr>
      <w:t>)</w:t>
    </w:r>
    <w:r>
      <w:rPr>
        <w:rFonts w:ascii="Times New Roman" w:eastAsia="宋体" w:hAnsi="Times New Roman" w:cs="Times New Roman" w:hint="eastAsia"/>
        <w:color w:val="FFFFFF"/>
        <w:kern w:val="0"/>
        <w:sz w:val="2"/>
        <w:szCs w:val="2"/>
      </w:rPr>
      <w:t>股份有限公司</w:t>
    </w:r>
  </w:p>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 id="PowerPlusWaterMarkObject1453549720" o:spid="_x0000_s2056" type="#_x0000_t136" alt="学科网 zxxk.com" style="width:2.85pt;height:2.85pt;margin-top:407.9pt;margin-left:158.95pt;mso-position-horizontal-relative:margin;mso-position-vertical-relative:margin;position:absolute;rotation:315;z-index:-251654144" o:allowincell="f" filled="t" stroked="f">
          <v:fill opacity="0.5"/>
          <v:textpath style="font-family:宋体;font-size:8pt;v-same-letter-heights:f;v-text-reverse:f" string="zxxk.com"/>
          <w10:wrap anchorx="margin" anchory="margin"/>
        </v:shape>
      </w:pict>
    </w:r>
    <w:r>
      <w:rPr>
        <w:color w:val="FFFFFF"/>
        <w:sz w:val="2"/>
        <w:szCs w:val="2"/>
      </w:rPr>
      <w:pict>
        <v:shape id="图片 5" o:spid="_x0000_s2057" type="#_x0000_t75" alt="学科网 zxxk.com" style="width:0.05pt;height:0.05pt;margin-top:-20.75pt;margin-left:64.05pt;position:absolute;z-index:251663360" filled="f" stroked="f">
          <v:imagedata r:id="rId3" r:href="rId4"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6A8361D9">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77D8A1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79C2EDAE">
    <w:pPr>
      <w:pStyle w:val="Header"/>
      <w:jc w:val="both"/>
    </w:pPr>
    <w:r>
      <w:rPr>
        <w:rFonts w:hint="eastAsia"/>
      </w:rPr>
      <w:drawing>
        <wp:anchor distT="0" distB="0" distL="114300" distR="114300" simplePos="0" relativeHeight="251658240" behindDoc="0" locked="0" layoutInCell="1" allowOverlap="1">
          <wp:simplePos x="0" y="0"/>
          <wp:positionH relativeFrom="column">
            <wp:posOffset>-683895</wp:posOffset>
          </wp:positionH>
          <wp:positionV relativeFrom="paragraph">
            <wp:posOffset>-539750</wp:posOffset>
          </wp:positionV>
          <wp:extent cx="7534275" cy="852805"/>
          <wp:effectExtent l="0" t="0" r="9525" b="4445"/>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534275" cy="852805"/>
                  </a:xfrm>
                  <a:prstGeom prst="rect">
                    <a:avLst/>
                  </a:prstGeom>
                </pic:spPr>
              </pic:pic>
            </a:graphicData>
          </a:graphic>
        </wp:anchor>
      </w:drawing>
    </w:r>
  </w:p>
  <w:p w14:paraId="323DCEDE">
    <w:pPr>
      <w:pBdr>
        <w:bottom w:val="none" w:sz="0" w:space="1" w:color="auto"/>
      </w:pBdr>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mso-height-relative:page;mso-width-relative:page;position:absolute;z-index:251659264" coordsize="21600,21600" o:preferrelative="t" filled="f" stroked="f">
          <v:stroke joinstyle="miter"/>
          <v:imagedata r:id="rId2" o:title=""/>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5pt;height:0.85pt" coordsize="21600,21600" filled="f" stroked="f" strokecolor="white">
          <v:fill color2="#aaa"/>
          <v:textpath style="font-family:宋体;font-size:8pt;v-rotate-letters:f;v-same-letter-heights:f;v-text-align:center;v-text-spacing:78650f" trim="t" fitpath="t" xscale="f" string="学科网（北京）股份有限公司 "/>
          <w10:anchorlock/>
        </v:shape>
      </w:pict>
    </w:r>
  </w:p>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 id="图片 4" o:spid="_x0000_s2051" type="#_x0000_t75" alt="学科网 zxxk.com" style="width:0.75pt;height:0.75pt;margin-top:8.45pt;margin-left:351pt;position:absolute;z-index:251660288" filled="f" stroked="f">
          <v:imagedata r:id="rId3" r:href="rId4" o:title=""/>
          <v:path o:extrusionok="f"/>
          <o:lock v:ext="edit" aspectratio="t"/>
        </v:shape>
      </w:pict>
    </w:r>
    <w:r>
      <w:rPr>
        <w:rFonts w:hint="eastAsia"/>
        <w:color w:val="FFFFFF"/>
        <w:sz w:val="2"/>
        <w:szCs w:val="2"/>
      </w:rPr>
      <w:pict>
        <v:shape id="_x0000_i2052"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191F62B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420"/>
  <w:drawingGridHorizontalSpacing w:val="106"/>
  <w:drawingGridVerticalSpacing w:val="159"/>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227"/>
    <w:rsid w:val="0001360E"/>
    <w:rsid w:val="00041561"/>
    <w:rsid w:val="00051F46"/>
    <w:rsid w:val="000D38AA"/>
    <w:rsid w:val="000D7007"/>
    <w:rsid w:val="000E4A0D"/>
    <w:rsid w:val="00146953"/>
    <w:rsid w:val="001A598E"/>
    <w:rsid w:val="0027067E"/>
    <w:rsid w:val="002771D2"/>
    <w:rsid w:val="002E56FE"/>
    <w:rsid w:val="00363227"/>
    <w:rsid w:val="003F1D2B"/>
    <w:rsid w:val="0040402F"/>
    <w:rsid w:val="004151FC"/>
    <w:rsid w:val="0047331D"/>
    <w:rsid w:val="00486104"/>
    <w:rsid w:val="0056487D"/>
    <w:rsid w:val="006E406D"/>
    <w:rsid w:val="00775536"/>
    <w:rsid w:val="007A4194"/>
    <w:rsid w:val="0085328A"/>
    <w:rsid w:val="009035F2"/>
    <w:rsid w:val="00913910"/>
    <w:rsid w:val="00B205AE"/>
    <w:rsid w:val="00BF2518"/>
    <w:rsid w:val="00BF4AD7"/>
    <w:rsid w:val="00C02FC6"/>
    <w:rsid w:val="00C14085"/>
    <w:rsid w:val="00C2613D"/>
    <w:rsid w:val="00DD0D58"/>
    <w:rsid w:val="00E46A78"/>
    <w:rsid w:val="00E8727B"/>
    <w:rsid w:val="00FB568B"/>
    <w:rsid w:val="072B0904"/>
    <w:rsid w:val="100412E2"/>
    <w:rsid w:val="133B1FFB"/>
    <w:rsid w:val="16E966CD"/>
    <w:rsid w:val="17D4122E"/>
    <w:rsid w:val="180876AB"/>
    <w:rsid w:val="1D86257E"/>
    <w:rsid w:val="245803BB"/>
    <w:rsid w:val="273B787B"/>
    <w:rsid w:val="28D349F5"/>
    <w:rsid w:val="2EA717EA"/>
    <w:rsid w:val="33EA363D"/>
    <w:rsid w:val="36050AA1"/>
    <w:rsid w:val="38CE513F"/>
    <w:rsid w:val="3D6411EC"/>
    <w:rsid w:val="3FB5666C"/>
    <w:rsid w:val="42773FFF"/>
    <w:rsid w:val="4AC2553B"/>
    <w:rsid w:val="4D656B82"/>
    <w:rsid w:val="4E9563FB"/>
    <w:rsid w:val="5C180482"/>
    <w:rsid w:val="64C96AF7"/>
    <w:rsid w:val="691427CE"/>
    <w:rsid w:val="69531548"/>
    <w:rsid w:val="6C0F35D0"/>
    <w:rsid w:val="71BD7DBA"/>
    <w:rsid w:val="73A76F37"/>
    <w:rsid w:val="74201309"/>
    <w:rsid w:val="74826E60"/>
    <w:rsid w:val="768A5753"/>
    <w:rsid w:val="7C7D0CB0"/>
    <w:rsid w:val="7E4D3AEF"/>
  </w:rsids>
  <w:docVars>
    <w:docVar w:name="commondata" w:val="eyJoZGlkIjoiYmVmZWIwMjJhZjU1ZTk5ZjIzZjc4MWEyZDlmN2VhNzg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semiHidden="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unhideWhenUsed="0" w:qFormat="1"/>
    <w:lsdException w:name="E-mail Signature"/>
    <w:lsdException w:name="Normal (Web)" w:uiPriority="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odyText">
    <w:name w:val="Body Text"/>
    <w:basedOn w:val="Normal"/>
    <w:uiPriority w:val="99"/>
    <w:unhideWhenUsed/>
    <w:qFormat/>
    <w:pPr>
      <w:spacing w:after="120"/>
    </w:pPr>
  </w:style>
  <w:style w:type="paragraph" w:styleId="PlainText">
    <w:name w:val="Plain Text"/>
    <w:basedOn w:val="Normal"/>
    <w:qFormat/>
    <w:rPr>
      <w:rFonts w:ascii="宋体" w:eastAsia="宋体" w:hAnsi="Courier New" w:cs="Times New Roman"/>
      <w:szCs w:val="21"/>
      <w:lang w:val="zh-CN" w:eastAsia="zh-CN"/>
    </w:rPr>
  </w:style>
  <w:style w:type="paragraph" w:styleId="BalloonText">
    <w:name w:val="Balloon Text"/>
    <w:basedOn w:val="Normal"/>
    <w:link w:val="Char1"/>
    <w:uiPriority w:val="99"/>
    <w:semiHidden/>
    <w:unhideWhenUsed/>
    <w:qFormat/>
    <w:rPr>
      <w:sz w:val="18"/>
      <w:szCs w:val="18"/>
    </w:rPr>
  </w:style>
  <w:style w:type="paragraph" w:styleId="Footer">
    <w:name w:val="footer"/>
    <w:basedOn w:val="Normal"/>
    <w:link w:val="Char0"/>
    <w:uiPriority w:val="99"/>
    <w:unhideWhenUsed/>
    <w:qFormat/>
    <w:pPr>
      <w:tabs>
        <w:tab w:val="center" w:pos="4153"/>
        <w:tab w:val="right" w:pos="8306"/>
      </w:tabs>
      <w:snapToGrid w:val="0"/>
      <w:jc w:val="left"/>
    </w:pPr>
    <w:rPr>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Hyperlink">
    <w:name w:val="Hyperlink"/>
    <w:basedOn w:val="DefaultParagraphFont"/>
    <w:uiPriority w:val="99"/>
    <w:semiHidden/>
    <w:unhideWhenUsed/>
    <w:qFormat/>
    <w:rPr>
      <w:color w:val="0000FF"/>
      <w:u w:val="single"/>
    </w:rPr>
  </w:style>
  <w:style w:type="character" w:customStyle="1" w:styleId="Char">
    <w:name w:val="页眉 Char"/>
    <w:basedOn w:val="DefaultParagraphFont"/>
    <w:link w:val="Header"/>
    <w:uiPriority w:val="99"/>
    <w:qFormat/>
    <w:rPr>
      <w:sz w:val="18"/>
      <w:szCs w:val="18"/>
    </w:rPr>
  </w:style>
  <w:style w:type="character" w:customStyle="1" w:styleId="Char0">
    <w:name w:val="页脚 Char"/>
    <w:basedOn w:val="DefaultParagraphFont"/>
    <w:link w:val="Footer"/>
    <w:uiPriority w:val="99"/>
    <w:qFormat/>
    <w:rPr>
      <w:sz w:val="18"/>
      <w:szCs w:val="18"/>
    </w:rPr>
  </w:style>
  <w:style w:type="character" w:customStyle="1" w:styleId="Char1">
    <w:name w:val="批注框文本 Char"/>
    <w:basedOn w:val="DefaultParagraphFont"/>
    <w:link w:val="BalloonText"/>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theme" Target="theme/theme1.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header" Target="header1.xml" /><Relationship Id="rId9" Type="http://schemas.openxmlformats.org/officeDocument/2006/relationships/header" Target="header2.xml" /></Relationships>
</file>

<file path=word/_rels/footer2.xml.rels><?xml version="1.0" encoding="utf-8" standalone="yes"?><Relationships xmlns="http://schemas.openxmlformats.org/package/2006/relationships"><Relationship Id="rId1" Type="http://schemas.openxmlformats.org/officeDocument/2006/relationships/image" Target="media/image6.png" /><Relationship Id="rId2" Type="http://schemas.openxmlformats.org/officeDocument/2006/relationships/image" Target="media/image5.png" /><Relationship Id="rId3" Type="http://schemas.openxmlformats.org/officeDocument/2006/relationships/image" Target="media/image3.png" /><Relationship Id="rId4" Type="http://schemas.openxmlformats.org/officeDocument/2006/relationships/image" Target="file:///D:\qq&#25991;&#20214;\712321467\Image\C2C\Image2\%7B75232B38-A165-1FB7-499C-2E1C792CACB5%7D.png" TargetMode="External" /></Relationships>
</file>

<file path=word/_rels/header2.xml.rels><?xml version="1.0" encoding="utf-8" standalone="yes"?><Relationships xmlns="http://schemas.openxmlformats.org/package/2006/relationships"><Relationship Id="rId1" Type="http://schemas.openxmlformats.org/officeDocument/2006/relationships/image" Target="media/image4.jpeg" /><Relationship Id="rId2" Type="http://schemas.openxmlformats.org/officeDocument/2006/relationships/image" Target="media/image5.png" /><Relationship Id="rId3" Type="http://schemas.openxmlformats.org/officeDocument/2006/relationships/image" Target="media/image3.png" /><Relationship Id="rId4"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hpExts>
    <customShpInfo spid="_x0000_s4097"/>
    <customShpInfo spid="_x0000_s1026"/>
    <customShpInfo spid="_x0000_s4098"/>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26</Pages>
  <Words>2398</Words>
  <Characters>7215</Characters>
  <Application>Microsoft Office Word</Application>
  <DocSecurity>0</DocSecurity>
  <Lines>0</Lines>
  <Paragraphs>0</Paragraphs>
  <ScaleCrop>false</ScaleCrop>
  <Company/>
  <LinksUpToDate>false</LinksUpToDate>
  <CharactersWithSpaces>8590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WSJ</dc:creator>
  <dc:description>原创精品资源学科网独家享有版权，侵权必究！</dc:description>
  <cp:lastModifiedBy>WSJ</cp:lastModifiedBy>
  <cp:revision>15</cp:revision>
  <dcterms:created xsi:type="dcterms:W3CDTF">2019-12-17T03:45:00Z</dcterms:created>
  <dcterms:modified xsi:type="dcterms:W3CDTF">2024-12-02T23:41:43Z</dcterms:modified>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