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649B517">
      <w:pPr>
        <w:widowControl/>
        <w:spacing w:line="360" w:lineRule="auto"/>
        <w:jc w:val="center"/>
        <w:rPr>
          <w:rFonts w:ascii="Times New Roman" w:eastAsia="宋体" w:hAnsi="Times New Roman" w:cs="Times New Roman" w:hint="default"/>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10337800</wp:posOffset>
            </wp:positionH>
            <wp:positionV relativeFrom="topMargin">
              <wp:posOffset>10502900</wp:posOffset>
            </wp:positionV>
            <wp:extent cx="406400" cy="266700"/>
            <wp:wrapNone/>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5"/>
                    <a:stretch>
                      <a:fillRect/>
                    </a:stretch>
                  </pic:blipFill>
                  <pic:spPr>
                    <a:xfrm>
                      <a:off x="0" y="0"/>
                      <a:ext cx="406400" cy="2667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xmlns:r="http://schemas.openxmlformats.org/officeDocument/2006/relationships" r:embed="rId6"/>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7"/>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default"/>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default"/>
          <w:b/>
          <w:bCs/>
          <w:sz w:val="36"/>
          <w:szCs w:val="36"/>
          <w:lang w:eastAsia="zh-CN"/>
        </w:rPr>
        <w:t>三英语高考</w:t>
      </w:r>
      <w:r>
        <w:rPr>
          <w:rFonts w:ascii="Times New Roman" w:eastAsia="宋体" w:hAnsi="Times New Roman" w:cs="Times New Roman" w:hint="default"/>
          <w:b/>
          <w:bCs/>
          <w:sz w:val="36"/>
          <w:szCs w:val="36"/>
        </w:rPr>
        <w:t>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8"/>
                    <a:stretch>
                      <a:fillRect/>
                    </a:stretch>
                  </pic:blipFill>
                  <pic:spPr>
                    <a:xfrm>
                      <a:off x="0" y="0"/>
                      <a:ext cx="266700" cy="330200"/>
                    </a:xfrm>
                    <a:prstGeom prst="rect">
                      <a:avLst/>
                    </a:prstGeom>
                    <a:noFill/>
                    <a:ln>
                      <a:noFill/>
                    </a:ln>
                  </pic:spPr>
                </pic:pic>
              </a:graphicData>
            </a:graphic>
          </wp:anchor>
        </w:drawing>
      </w:r>
      <w:r>
        <w:rPr>
          <w:rFonts w:ascii="Times New Roman" w:eastAsia="宋体" w:hAnsi="Times New Roman" w:cs="Times New Roman" w:hint="default"/>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default"/>
          <w:b/>
          <w:bCs/>
          <w:sz w:val="36"/>
          <w:szCs w:val="36"/>
          <w:lang w:val="en-US" w:eastAsia="zh-CN"/>
        </w:rPr>
        <w:t>4</w:t>
      </w:r>
    </w:p>
    <w:p w14:paraId="0711A8F1">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bookmarkStart w:id="0" w:name="_GoBack"/>
      <w:bookmarkEnd w:id="0"/>
    </w:p>
    <w:p w14:paraId="63AE4EF3">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22E0804F">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7BAF50C">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1918EFF5">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335F1766">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4CA1DAB5">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579A0486">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12B690E6">
      <w:pPr>
        <w:spacing w:line="360" w:lineRule="auto"/>
        <w:ind w:firstLine="420" w:firstLineChars="200"/>
        <w:rPr>
          <w:rFonts w:ascii="Times New Roman" w:eastAsia="宋体" w:hAnsi="Times New Roman" w:cs="Times New Roman" w:hint="default"/>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0548AF7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1．Where are the speakers?</w:t>
      </w:r>
    </w:p>
    <w:p w14:paraId="6E44037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A．At the police station.</w:t>
      </w:r>
      <w:r>
        <w:rPr>
          <w:rFonts w:ascii="Times New Roman" w:eastAsia="宋体" w:hAnsi="Times New Roman" w:cs="Times New Roman" w:hint="default"/>
          <w:sz w:val="21"/>
        </w:rPr>
        <w:tab/>
      </w:r>
      <w:r>
        <w:rPr>
          <w:rFonts w:ascii="Times New Roman" w:eastAsia="宋体" w:hAnsi="Times New Roman" w:cs="Times New Roman" w:hint="default"/>
          <w:sz w:val="21"/>
        </w:rPr>
        <w:t>B．In a car-selling firm.</w:t>
      </w:r>
      <w:r>
        <w:rPr>
          <w:rFonts w:ascii="Times New Roman" w:eastAsia="宋体" w:hAnsi="Times New Roman" w:cs="Times New Roman" w:hint="default"/>
          <w:sz w:val="21"/>
        </w:rPr>
        <w:tab/>
      </w:r>
      <w:r>
        <w:rPr>
          <w:rFonts w:ascii="Times New Roman" w:eastAsia="宋体" w:hAnsi="Times New Roman" w:cs="Times New Roman" w:hint="default"/>
          <w:sz w:val="21"/>
        </w:rPr>
        <w:t>C．At the gas station.</w:t>
      </w:r>
    </w:p>
    <w:p w14:paraId="2C9E569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2．What will Anna do next?</w:t>
      </w:r>
    </w:p>
    <w:p w14:paraId="792DE185">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A．Go shopping.</w:t>
      </w:r>
      <w:r>
        <w:rPr>
          <w:rFonts w:ascii="Times New Roman" w:eastAsia="宋体" w:hAnsi="Times New Roman" w:cs="Times New Roman" w:hint="default"/>
          <w:sz w:val="21"/>
        </w:rPr>
        <w:tab/>
      </w:r>
      <w:r>
        <w:rPr>
          <w:rFonts w:ascii="Times New Roman" w:eastAsia="宋体" w:hAnsi="Times New Roman" w:cs="Times New Roman" w:hint="default"/>
          <w:sz w:val="21"/>
        </w:rPr>
        <w:t>B．Drink some coffee.</w:t>
      </w:r>
      <w:r>
        <w:rPr>
          <w:rFonts w:ascii="Times New Roman" w:eastAsia="宋体" w:hAnsi="Times New Roman" w:cs="Times New Roman" w:hint="default"/>
          <w:sz w:val="21"/>
        </w:rPr>
        <w:tab/>
      </w:r>
      <w:r>
        <w:rPr>
          <w:rFonts w:ascii="Times New Roman" w:eastAsia="宋体" w:hAnsi="Times New Roman" w:cs="Times New Roman" w:hint="default"/>
          <w:sz w:val="21"/>
        </w:rPr>
        <w:t>C．Wait for her order.</w:t>
      </w:r>
    </w:p>
    <w:p w14:paraId="69C2EE1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3．When does the man plan to reach the station?</w:t>
      </w:r>
    </w:p>
    <w:p w14:paraId="38F64911">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A．At 3:50.</w:t>
      </w:r>
      <w:r>
        <w:rPr>
          <w:rFonts w:ascii="Times New Roman" w:eastAsia="宋体" w:hAnsi="Times New Roman" w:cs="Times New Roman" w:hint="default"/>
          <w:sz w:val="21"/>
        </w:rPr>
        <w:tab/>
      </w:r>
      <w:r>
        <w:rPr>
          <w:rFonts w:ascii="Times New Roman" w:eastAsia="宋体" w:hAnsi="Times New Roman" w:cs="Times New Roman" w:hint="default"/>
          <w:sz w:val="21"/>
        </w:rPr>
        <w:t>B．At 4:00.</w:t>
      </w:r>
      <w:r>
        <w:rPr>
          <w:rFonts w:ascii="Times New Roman" w:eastAsia="宋体" w:hAnsi="Times New Roman" w:cs="Times New Roman" w:hint="default"/>
          <w:sz w:val="21"/>
        </w:rPr>
        <w:tab/>
      </w:r>
      <w:r>
        <w:rPr>
          <w:rFonts w:ascii="Times New Roman" w:eastAsia="宋体" w:hAnsi="Times New Roman" w:cs="Times New Roman" w:hint="default"/>
          <w:sz w:val="21"/>
        </w:rPr>
        <w:t>C．At 4:30.</w:t>
      </w:r>
    </w:p>
    <w:p w14:paraId="45F92B4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4．How does the man feel about the woman’s words?</w:t>
      </w:r>
    </w:p>
    <w:p w14:paraId="2C6B9A74">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A．Surprised.</w:t>
      </w:r>
      <w:r>
        <w:rPr>
          <w:rFonts w:ascii="Times New Roman" w:eastAsia="宋体" w:hAnsi="Times New Roman" w:cs="Times New Roman" w:hint="default"/>
          <w:sz w:val="21"/>
        </w:rPr>
        <w:tab/>
      </w:r>
      <w:r>
        <w:rPr>
          <w:rFonts w:ascii="Times New Roman" w:eastAsia="宋体" w:hAnsi="Times New Roman" w:cs="Times New Roman" w:hint="default"/>
          <w:sz w:val="21"/>
        </w:rPr>
        <w:t>B．Uninterested.</w:t>
      </w:r>
      <w:r>
        <w:rPr>
          <w:rFonts w:ascii="Times New Roman" w:eastAsia="宋体" w:hAnsi="Times New Roman" w:cs="Times New Roman" w:hint="default"/>
          <w:sz w:val="21"/>
        </w:rPr>
        <w:tab/>
      </w:r>
      <w:r>
        <w:rPr>
          <w:rFonts w:ascii="Times New Roman" w:eastAsia="宋体" w:hAnsi="Times New Roman" w:cs="Times New Roman" w:hint="default"/>
          <w:sz w:val="21"/>
        </w:rPr>
        <w:t>C．Nervous.</w:t>
      </w:r>
    </w:p>
    <w:p w14:paraId="2694225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5．Which language is the woman studying now?</w:t>
      </w:r>
    </w:p>
    <w:p w14:paraId="3BF3220D">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A．Russian.</w:t>
      </w:r>
      <w:r>
        <w:rPr>
          <w:rFonts w:ascii="Times New Roman" w:eastAsia="宋体" w:hAnsi="Times New Roman" w:cs="Times New Roman" w:hint="default"/>
          <w:sz w:val="21"/>
        </w:rPr>
        <w:tab/>
      </w:r>
      <w:r>
        <w:rPr>
          <w:rFonts w:ascii="Times New Roman" w:eastAsia="宋体" w:hAnsi="Times New Roman" w:cs="Times New Roman" w:hint="default"/>
          <w:sz w:val="21"/>
        </w:rPr>
        <w:t>B．English.</w:t>
      </w:r>
      <w:r>
        <w:rPr>
          <w:rFonts w:ascii="Times New Roman" w:eastAsia="宋体" w:hAnsi="Times New Roman" w:cs="Times New Roman" w:hint="default"/>
          <w:sz w:val="21"/>
        </w:rPr>
        <w:tab/>
      </w:r>
      <w:r>
        <w:rPr>
          <w:rFonts w:ascii="Times New Roman" w:eastAsia="宋体" w:hAnsi="Times New Roman" w:cs="Times New Roman" w:hint="default"/>
          <w:sz w:val="21"/>
        </w:rPr>
        <w:t>C．Spanish.</w:t>
      </w:r>
    </w:p>
    <w:p w14:paraId="74D2D00C">
      <w:pPr>
        <w:spacing w:line="360" w:lineRule="auto"/>
        <w:rPr>
          <w:rFonts w:ascii="Times New Roman" w:eastAsia="宋体" w:hAnsi="Times New Roman" w:cs="Times New Roman" w:hint="default"/>
          <w:szCs w:val="24"/>
        </w:rPr>
      </w:pPr>
      <w:r>
        <w:rPr>
          <w:rFonts w:ascii="Times New Roman" w:eastAsia="宋体" w:hAnsi="Times New Roman" w:cs="Times New Roman" w:hint="default"/>
          <w:szCs w:val="24"/>
        </w:rPr>
        <w:t>第二节（共15小题;每小题1．5分，满分22．5分）</w:t>
      </w:r>
    </w:p>
    <w:p w14:paraId="55B5D533">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3FAB47EA">
      <w:pPr>
        <w:spacing w:line="360" w:lineRule="auto"/>
        <w:ind w:firstLine="420" w:firstLineChars="200"/>
        <w:rPr>
          <w:rFonts w:ascii="Times New Roman" w:eastAsia="宋体" w:hAnsi="Times New Roman" w:cs="Times New Roman" w:hint="default"/>
          <w:sz w:val="21"/>
        </w:rPr>
      </w:pPr>
      <w:r>
        <w:rPr>
          <w:rFonts w:ascii="Times New Roman" w:eastAsia="宋体" w:hAnsi="Times New Roman" w:cs="Times New Roman" w:hint="default"/>
          <w:szCs w:val="24"/>
        </w:rPr>
        <w:t>听第 6 段材料，回答第 6至7题。</w:t>
      </w:r>
    </w:p>
    <w:p w14:paraId="43A6B02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6．What’s the matter with Jack?</w:t>
      </w:r>
    </w:p>
    <w:p w14:paraId="327B0FAC">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A．He has a headache.</w:t>
      </w:r>
      <w:r>
        <w:rPr>
          <w:rFonts w:ascii="Times New Roman" w:eastAsia="宋体" w:hAnsi="Times New Roman" w:cs="Times New Roman" w:hint="default"/>
          <w:sz w:val="21"/>
        </w:rPr>
        <w:tab/>
      </w:r>
      <w:r>
        <w:rPr>
          <w:rFonts w:ascii="Times New Roman" w:eastAsia="宋体" w:hAnsi="Times New Roman" w:cs="Times New Roman" w:hint="default"/>
          <w:sz w:val="21"/>
        </w:rPr>
        <w:t>B．He can’t speak well.</w:t>
      </w:r>
      <w:r>
        <w:rPr>
          <w:rFonts w:ascii="Times New Roman" w:eastAsia="宋体" w:hAnsi="Times New Roman" w:cs="Times New Roman" w:hint="default"/>
          <w:sz w:val="21"/>
        </w:rPr>
        <w:tab/>
      </w:r>
      <w:r>
        <w:rPr>
          <w:rFonts w:ascii="Times New Roman" w:eastAsia="宋体" w:hAnsi="Times New Roman" w:cs="Times New Roman" w:hint="default"/>
          <w:sz w:val="21"/>
        </w:rPr>
        <w:t>C．He has a pain in his throat.</w:t>
      </w:r>
    </w:p>
    <w:p w14:paraId="399F438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7．What did the woman advise Jack to do?</w:t>
      </w:r>
    </w:p>
    <w:p w14:paraId="00E0CE9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A．Continue working.</w:t>
      </w:r>
      <w:r>
        <w:rPr>
          <w:rFonts w:ascii="Times New Roman" w:eastAsia="宋体" w:hAnsi="Times New Roman" w:cs="Times New Roman" w:hint="default"/>
          <w:sz w:val="21"/>
        </w:rPr>
        <w:tab/>
      </w:r>
      <w:r>
        <w:rPr>
          <w:rFonts w:ascii="Times New Roman" w:eastAsia="宋体" w:hAnsi="Times New Roman" w:cs="Times New Roman" w:hint="default"/>
          <w:sz w:val="21"/>
        </w:rPr>
        <w:t>B．See a doctor.</w:t>
      </w:r>
      <w:r>
        <w:rPr>
          <w:rFonts w:ascii="Times New Roman" w:eastAsia="宋体" w:hAnsi="Times New Roman" w:cs="Times New Roman" w:hint="default"/>
          <w:sz w:val="21"/>
        </w:rPr>
        <w:tab/>
      </w:r>
      <w:r>
        <w:rPr>
          <w:rFonts w:ascii="Times New Roman" w:eastAsia="宋体" w:hAnsi="Times New Roman" w:cs="Times New Roman" w:hint="default"/>
          <w:sz w:val="21"/>
        </w:rPr>
        <w:t>C．See the boss.</w:t>
      </w:r>
    </w:p>
    <w:p w14:paraId="7D75D74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1F41229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8．What did the woman forget to do in June?</w:t>
      </w:r>
    </w:p>
    <w:p w14:paraId="38069746">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A．Apply for a job.</w:t>
      </w:r>
      <w:r>
        <w:rPr>
          <w:rFonts w:ascii="Times New Roman" w:eastAsia="宋体" w:hAnsi="Times New Roman" w:cs="Times New Roman" w:hint="default"/>
          <w:sz w:val="21"/>
        </w:rPr>
        <w:tab/>
      </w:r>
      <w:r>
        <w:rPr>
          <w:rFonts w:ascii="Times New Roman" w:eastAsia="宋体" w:hAnsi="Times New Roman" w:cs="Times New Roman" w:hint="default"/>
          <w:sz w:val="21"/>
        </w:rPr>
        <w:t>B．Register for classes.</w:t>
      </w:r>
      <w:r>
        <w:rPr>
          <w:rFonts w:ascii="Times New Roman" w:eastAsia="宋体" w:hAnsi="Times New Roman" w:cs="Times New Roman" w:hint="default"/>
          <w:sz w:val="21"/>
        </w:rPr>
        <w:tab/>
      </w:r>
      <w:r>
        <w:rPr>
          <w:rFonts w:ascii="Times New Roman" w:eastAsia="宋体" w:hAnsi="Times New Roman" w:cs="Times New Roman" w:hint="default"/>
          <w:sz w:val="21"/>
        </w:rPr>
        <w:t>C．Decide on her major.</w:t>
      </w:r>
    </w:p>
    <w:p w14:paraId="2FFD192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9．What course does Professor Smith teach?</w:t>
      </w:r>
    </w:p>
    <w:p w14:paraId="0F60B6DE">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A．Philosophy.</w:t>
      </w:r>
      <w:r>
        <w:rPr>
          <w:rFonts w:ascii="Times New Roman" w:eastAsia="宋体" w:hAnsi="Times New Roman" w:cs="Times New Roman" w:hint="default"/>
          <w:sz w:val="21"/>
        </w:rPr>
        <w:tab/>
      </w:r>
      <w:r>
        <w:rPr>
          <w:rFonts w:ascii="Times New Roman" w:eastAsia="宋体" w:hAnsi="Times New Roman" w:cs="Times New Roman" w:hint="default"/>
          <w:sz w:val="21"/>
        </w:rPr>
        <w:t>B．Sociology.</w:t>
      </w:r>
      <w:r>
        <w:rPr>
          <w:rFonts w:ascii="Times New Roman" w:eastAsia="宋体" w:hAnsi="Times New Roman" w:cs="Times New Roman" w:hint="default"/>
          <w:sz w:val="21"/>
        </w:rPr>
        <w:tab/>
      </w:r>
      <w:r>
        <w:rPr>
          <w:rFonts w:ascii="Times New Roman" w:eastAsia="宋体" w:hAnsi="Times New Roman" w:cs="Times New Roman" w:hint="default"/>
          <w:sz w:val="21"/>
        </w:rPr>
        <w:t>C．Introduction to AI 101.</w:t>
      </w:r>
    </w:p>
    <w:p w14:paraId="6B8545D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10．What will the woman do next?</w:t>
      </w:r>
    </w:p>
    <w:p w14:paraId="14FA65D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A．Make a card.</w:t>
      </w:r>
    </w:p>
    <w:p w14:paraId="3A363C7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B．Drop out of school.</w:t>
      </w:r>
    </w:p>
    <w:p w14:paraId="3AD1BE0D">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C．Sign up for the Philosophy class.</w:t>
      </w:r>
    </w:p>
    <w:p w14:paraId="1A8CA7E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4CF54FC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11．What is the man doing?</w:t>
      </w:r>
    </w:p>
    <w:p w14:paraId="1111E41E">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A．Placing an order.</w:t>
      </w:r>
      <w:r>
        <w:rPr>
          <w:rFonts w:ascii="Times New Roman" w:eastAsia="宋体" w:hAnsi="Times New Roman" w:cs="Times New Roman" w:hint="default"/>
          <w:sz w:val="21"/>
        </w:rPr>
        <w:tab/>
      </w:r>
      <w:r>
        <w:rPr>
          <w:rFonts w:ascii="Times New Roman" w:eastAsia="宋体" w:hAnsi="Times New Roman" w:cs="Times New Roman" w:hint="default"/>
          <w:sz w:val="21"/>
        </w:rPr>
        <w:t>B．Selling insurance.</w:t>
      </w:r>
      <w:r>
        <w:rPr>
          <w:rFonts w:ascii="Times New Roman" w:eastAsia="宋体" w:hAnsi="Times New Roman" w:cs="Times New Roman" w:hint="default"/>
          <w:sz w:val="21"/>
        </w:rPr>
        <w:tab/>
      </w:r>
      <w:r>
        <w:rPr>
          <w:rFonts w:ascii="Times New Roman" w:eastAsia="宋体" w:hAnsi="Times New Roman" w:cs="Times New Roman" w:hint="default"/>
          <w:sz w:val="21"/>
        </w:rPr>
        <w:t>C．Conducting an interview.</w:t>
      </w:r>
    </w:p>
    <w:p w14:paraId="109D5CE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12．What did Leaney study for a degree?</w:t>
      </w:r>
    </w:p>
    <w:p w14:paraId="1C19FAB0">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A．Finance.</w:t>
      </w:r>
      <w:r>
        <w:rPr>
          <w:rFonts w:ascii="Times New Roman" w:eastAsia="宋体" w:hAnsi="Times New Roman" w:cs="Times New Roman" w:hint="default"/>
          <w:sz w:val="21"/>
        </w:rPr>
        <w:tab/>
      </w:r>
      <w:r>
        <w:rPr>
          <w:rFonts w:ascii="Times New Roman" w:eastAsia="宋体" w:hAnsi="Times New Roman" w:cs="Times New Roman" w:hint="default"/>
          <w:sz w:val="21"/>
        </w:rPr>
        <w:t>B．Education.</w:t>
      </w:r>
      <w:r>
        <w:rPr>
          <w:rFonts w:ascii="Times New Roman" w:eastAsia="宋体" w:hAnsi="Times New Roman" w:cs="Times New Roman" w:hint="default"/>
          <w:sz w:val="21"/>
        </w:rPr>
        <w:tab/>
      </w:r>
      <w:r>
        <w:rPr>
          <w:rFonts w:ascii="Times New Roman" w:eastAsia="宋体" w:hAnsi="Times New Roman" w:cs="Times New Roman" w:hint="default"/>
          <w:sz w:val="21"/>
        </w:rPr>
        <w:t>C．Public Relations.</w:t>
      </w:r>
    </w:p>
    <w:p w14:paraId="3C221D5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13．What is an advantage of a smaller business according to Leaney?</w:t>
      </w:r>
    </w:p>
    <w:p w14:paraId="5028F87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A．Greater contributions to the neighborhood.</w:t>
      </w:r>
    </w:p>
    <w:p w14:paraId="3D95844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B．Closer employer-employee relationship.</w:t>
      </w:r>
    </w:p>
    <w:p w14:paraId="5EB17A1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C．More flexibility in providing services.</w:t>
      </w:r>
    </w:p>
    <w:p w14:paraId="57E72A6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14．What is Leaney’s plan for the next two weeks?</w:t>
      </w:r>
    </w:p>
    <w:p w14:paraId="5E59E494">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visit her parents.</w:t>
      </w:r>
      <w:r>
        <w:rPr>
          <w:rFonts w:ascii="Times New Roman" w:eastAsia="宋体" w:hAnsi="Times New Roman" w:cs="Times New Roman" w:hint="default"/>
          <w:sz w:val="21"/>
        </w:rPr>
        <w:tab/>
      </w:r>
      <w:r>
        <w:rPr>
          <w:rFonts w:ascii="Times New Roman" w:eastAsia="宋体" w:hAnsi="Times New Roman" w:cs="Times New Roman" w:hint="default"/>
          <w:sz w:val="21"/>
        </w:rPr>
        <w:t>B．To call her relatives.</w:t>
      </w:r>
      <w:r>
        <w:rPr>
          <w:rFonts w:ascii="Times New Roman" w:eastAsia="宋体" w:hAnsi="Times New Roman" w:cs="Times New Roman" w:hint="default"/>
          <w:sz w:val="21"/>
        </w:rPr>
        <w:tab/>
      </w:r>
      <w:r>
        <w:rPr>
          <w:rFonts w:ascii="Times New Roman" w:eastAsia="宋体" w:hAnsi="Times New Roman" w:cs="Times New Roman" w:hint="default"/>
          <w:sz w:val="21"/>
        </w:rPr>
        <w:t>C．To finish her work.</w:t>
      </w:r>
    </w:p>
    <w:p w14:paraId="4CD75B2C">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6623C6A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15．What is wrong with the woman?</w:t>
      </w:r>
    </w:p>
    <w:p w14:paraId="4F7CE79D">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hates class.</w:t>
      </w:r>
      <w:r>
        <w:rPr>
          <w:rFonts w:ascii="Times New Roman" w:eastAsia="宋体" w:hAnsi="Times New Roman" w:cs="Times New Roman" w:hint="default"/>
          <w:sz w:val="21"/>
        </w:rPr>
        <w:tab/>
      </w:r>
      <w:r>
        <w:rPr>
          <w:rFonts w:ascii="Times New Roman" w:eastAsia="宋体" w:hAnsi="Times New Roman" w:cs="Times New Roman" w:hint="default"/>
          <w:sz w:val="21"/>
        </w:rPr>
        <w:t>B．She lacks concentration.</w:t>
      </w:r>
      <w:r>
        <w:rPr>
          <w:rFonts w:ascii="Times New Roman" w:eastAsia="宋体" w:hAnsi="Times New Roman" w:cs="Times New Roman" w:hint="default"/>
          <w:sz w:val="21"/>
        </w:rPr>
        <w:tab/>
      </w:r>
      <w:r>
        <w:rPr>
          <w:rFonts w:ascii="Times New Roman" w:eastAsia="宋体" w:hAnsi="Times New Roman" w:cs="Times New Roman" w:hint="default"/>
          <w:sz w:val="21"/>
        </w:rPr>
        <w:t>C．She is too busy.</w:t>
      </w:r>
    </w:p>
    <w:p w14:paraId="4394D5F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16．Why does the woman feel worried?</w:t>
      </w:r>
    </w:p>
    <w:p w14:paraId="68E9316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often gets lost.</w:t>
      </w:r>
    </w:p>
    <w:p w14:paraId="115000C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B．She often loses things.</w:t>
      </w:r>
    </w:p>
    <w:p w14:paraId="2A99A1E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C．She doubts her memory.</w:t>
      </w:r>
    </w:p>
    <w:p w14:paraId="7F0AA4E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17．Where does the conversation probably take place?</w:t>
      </w:r>
    </w:p>
    <w:p w14:paraId="3E77C79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A．In the classroom.</w:t>
      </w:r>
      <w:r>
        <w:rPr>
          <w:rFonts w:ascii="Times New Roman" w:eastAsia="宋体" w:hAnsi="Times New Roman" w:cs="Times New Roman" w:hint="default"/>
          <w:sz w:val="21"/>
        </w:rPr>
        <w:tab/>
      </w:r>
      <w:r>
        <w:rPr>
          <w:rFonts w:ascii="Times New Roman" w:eastAsia="宋体" w:hAnsi="Times New Roman" w:cs="Times New Roman" w:hint="default"/>
          <w:sz w:val="21"/>
        </w:rPr>
        <w:t>B．In the yard.</w:t>
      </w:r>
      <w:r>
        <w:rPr>
          <w:rFonts w:ascii="Times New Roman" w:eastAsia="宋体" w:hAnsi="Times New Roman" w:cs="Times New Roman" w:hint="default"/>
          <w:sz w:val="21"/>
        </w:rPr>
        <w:tab/>
      </w:r>
      <w:r>
        <w:rPr>
          <w:rFonts w:ascii="Times New Roman" w:eastAsia="宋体" w:hAnsi="Times New Roman" w:cs="Times New Roman" w:hint="default"/>
          <w:sz w:val="21"/>
        </w:rPr>
        <w:t>C．At the doctor’s.</w:t>
      </w:r>
    </w:p>
    <w:p w14:paraId="3415E6B3">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7D84E78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18．What’s special about this year’s competition?</w:t>
      </w:r>
    </w:p>
    <w:p w14:paraId="41D07578">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A．More participants.</w:t>
      </w:r>
      <w:r>
        <w:rPr>
          <w:rFonts w:ascii="Times New Roman" w:eastAsia="宋体" w:hAnsi="Times New Roman" w:cs="Times New Roman" w:hint="default"/>
          <w:sz w:val="21"/>
        </w:rPr>
        <w:tab/>
      </w:r>
      <w:r>
        <w:rPr>
          <w:rFonts w:ascii="Times New Roman" w:eastAsia="宋体" w:hAnsi="Times New Roman" w:cs="Times New Roman" w:hint="default"/>
          <w:sz w:val="21"/>
        </w:rPr>
        <w:t>B．More original works.</w:t>
      </w:r>
      <w:r>
        <w:rPr>
          <w:rFonts w:ascii="Times New Roman" w:eastAsia="宋体" w:hAnsi="Times New Roman" w:cs="Times New Roman" w:hint="default"/>
          <w:sz w:val="21"/>
        </w:rPr>
        <w:tab/>
      </w:r>
      <w:r>
        <w:rPr>
          <w:rFonts w:ascii="Times New Roman" w:eastAsia="宋体" w:hAnsi="Times New Roman" w:cs="Times New Roman" w:hint="default"/>
          <w:sz w:val="21"/>
        </w:rPr>
        <w:t>C．Younger participants.</w:t>
      </w:r>
    </w:p>
    <w:p w14:paraId="1F02D00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19．Which group of winners win an iPad?</w:t>
      </w:r>
    </w:p>
    <w:p w14:paraId="6102DFC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 first-prize winners.</w:t>
      </w:r>
      <w:r>
        <w:rPr>
          <w:rFonts w:ascii="Times New Roman" w:eastAsia="宋体" w:hAnsi="Times New Roman" w:cs="Times New Roman" w:hint="default"/>
          <w:sz w:val="21"/>
        </w:rPr>
        <w:tab/>
      </w:r>
      <w:r>
        <w:rPr>
          <w:rFonts w:ascii="Times New Roman" w:eastAsia="宋体" w:hAnsi="Times New Roman" w:cs="Times New Roman" w:hint="default"/>
          <w:sz w:val="21"/>
        </w:rPr>
        <w:t>B．The second-prize winners.</w:t>
      </w:r>
      <w:r>
        <w:rPr>
          <w:rFonts w:ascii="Times New Roman" w:eastAsia="宋体" w:hAnsi="Times New Roman" w:cs="Times New Roman" w:hint="default"/>
          <w:sz w:val="21"/>
        </w:rPr>
        <w:tab/>
      </w:r>
      <w:r>
        <w:rPr>
          <w:rFonts w:ascii="Times New Roman" w:eastAsia="宋体" w:hAnsi="Times New Roman" w:cs="Times New Roman" w:hint="default"/>
          <w:sz w:val="21"/>
        </w:rPr>
        <w:t>C．The third-prize winners.</w:t>
      </w:r>
    </w:p>
    <w:p w14:paraId="65BFDBB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20．What’s the speaker mainly talking about?</w:t>
      </w:r>
    </w:p>
    <w:p w14:paraId="656941D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 importance of being original.</w:t>
      </w:r>
    </w:p>
    <w:p w14:paraId="68EE195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 comments from the judges.</w:t>
      </w:r>
    </w:p>
    <w:p w14:paraId="4DA8310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 introduction of a competition.</w:t>
      </w:r>
    </w:p>
    <w:p w14:paraId="32302412">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5E39A4B5">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00E0988D">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2AF7FDE0">
      <w:pPr>
        <w:spacing w:line="360" w:lineRule="auto"/>
        <w:ind w:firstLine="420"/>
        <w:jc w:val="center"/>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val="0"/>
          <w:bCs w:val="0"/>
          <w:szCs w:val="21"/>
        </w:rPr>
        <w:t>A</w:t>
      </w:r>
    </w:p>
    <w:p w14:paraId="545E8113">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Help us celebrate the birthday of Little Free Library (LFL)! Little Free Library became a nonprofit on May 17, 2012, launching our journey to make books easy to get for everyone. A week- long celebration, Little Free Library Week, is organized to celebrate this mission. We’re celebrating it from May 12 — 18, 2025! Here are four ways you can get involved.</w:t>
      </w:r>
    </w:p>
    <w:p w14:paraId="46A9F2E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Share a Book: Celebrate with us by sharing a book in a Little Free Library! This simple act can spread joy and encourage a love of reading. Find a book-sharing box near you by downloading our free Little Free Library mobile app. New this year: You can earn your Book Giver and Library Finder badges (徽章) in the app! Learn how!</w:t>
      </w:r>
    </w:p>
    <w:p w14:paraId="3CB3BF1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Make a Gift: Your gift to Little Free Library supports our mission to be a catalyst (催化剂) for building community, inspiring readers, and expanding book access for all through a global network of volunteer-led Little Free Libraries. Donate today!</w:t>
      </w:r>
    </w:p>
    <w:p w14:paraId="728F115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Submit Your Little Free Library Photos: We want to see photos of you and your favorite Little Free Library book-sharing box! Using the hashtag (话题标签)#LFLweek, you can submit your photos on social media to earn prizes. Photos shared on Instagram will be featured in an Instagram wall on this page and may even appear on Little Free Library’s social media or in an upcoming email newsletter. You can even submit photos of your completed Little Free Library BINGO card! Learn more about the rules and prizes, and get some great photo tips below.</w:t>
      </w:r>
    </w:p>
    <w:p w14:paraId="71DADB60">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Show Your LFL Love: We’ve got some fun photos you can download and share on social media, as well as a sign you can print and hang in your Little Free Library window! Download them below.</w:t>
      </w:r>
    </w:p>
    <w:p w14:paraId="4724FF2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21．What is the main purpose of Little Free Library Week?</w:t>
      </w:r>
    </w:p>
    <w:p w14:paraId="61A0F28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raise funds for the organization.</w:t>
      </w:r>
    </w:p>
    <w:p w14:paraId="142F49B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B．To promote book accessibility and reading.</w:t>
      </w:r>
    </w:p>
    <w:p w14:paraId="6628CA3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encourage people to participate in a competition.</w:t>
      </w:r>
    </w:p>
    <w:p w14:paraId="3CE90FA8">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D．To enhance the nonprofit role of Little Free Library.</w:t>
      </w:r>
    </w:p>
    <w:p w14:paraId="5388E2F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22．What can participants earn by using the LFL mobile app during the week?</w:t>
      </w:r>
    </w:p>
    <w:p w14:paraId="527AC27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A．Certain badges.</w:t>
      </w:r>
    </w:p>
    <w:p w14:paraId="676D1CD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B．Some free books.</w:t>
      </w:r>
    </w:p>
    <w:p w14:paraId="55AC5518">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C．Publication of their photos.</w:t>
      </w:r>
    </w:p>
    <w:p w14:paraId="151DE5D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D．Knowledge of developing apps.</w:t>
      </w:r>
    </w:p>
    <w:p w14:paraId="314E265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23．How can one participate in the photo submission activity?</w:t>
      </w:r>
    </w:p>
    <w:p w14:paraId="105D4EB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A．By adding the given label to the photo.</w:t>
      </w:r>
    </w:p>
    <w:p w14:paraId="0346DE6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B．By downloading and using a mobile app.</w:t>
      </w:r>
    </w:p>
    <w:p w14:paraId="1268C24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C．By attaching photos to the email to Little Free Library.</w:t>
      </w:r>
    </w:p>
    <w:p w14:paraId="75A8A3A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D．By printing and hanging a sign in the Little Free Library window.</w:t>
      </w:r>
    </w:p>
    <w:p w14:paraId="139B082E">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B</w:t>
      </w:r>
    </w:p>
    <w:p w14:paraId="52BBEC7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Going into my final year of graduate school, I decided to ask my adviser for feedback on areas where I could improve. I’ve always admired my adviser’s honesty, and I anticipated receiving a mix of positive comments and suggestions for growth. But I wasn’t prepared for how one small remark would completely shift my thinking about myself and my future career.</w:t>
      </w:r>
    </w:p>
    <w:p w14:paraId="301834B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It felt encouraging to receive high marks for leadership, communication, and my ability to work independently. But when it came to the ability to notice specific information or data, she gave me an “OK.” As a scientist, it was disheartening to hear that I was only “OK” at something I had worked so hard on.</w:t>
      </w:r>
    </w:p>
    <w:p w14:paraId="3AA24C73">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 first, I struggled with this. But the more I thought about it, the more I saw that maybe she was right. Yes, I can dig into the data when I need to. But it’s true that focusing on the tiny details isn’t something I naturally excel at, or even enjoy as much as my classmates do. And instead of being just a weakness, it could be a clue to my strengths.</w:t>
      </w:r>
    </w:p>
    <w:p w14:paraId="08712E3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other side of an “OK” attention to details is that I love looking at the bigger picture, connecting ideas, and telling a story. Throughout my life, and especially in graduate school, I have always been most energized by the early stages of a project when I generated ideas and applied new concepts, and my enthusiasm often waned (减少)when it came to long-term performance.</w:t>
      </w:r>
    </w:p>
    <w:p w14:paraId="30585C9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 knew all this at some level. Still, hearing it from my adviser pushed me to really rethink my strengths and interests, which in turn opened up a whole new way of thinking about my career.</w:t>
      </w:r>
    </w:p>
    <w:p w14:paraId="13240CE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After I finished my Ph. D．, being honest with myself about my strengths and weaknesses ultimately led me to my job in health care communications. In my current role, I help the companies tell their stories. I take complex scientific information and turn it into something clear and engaging that non-scientists can understand. Don’t get me wrong; it still requires attention to details.</w:t>
      </w:r>
    </w:p>
    <w:p w14:paraId="7EC0A5F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Looking back, I’m so grateful for that remark from my adviser, painful though it was, because it set my career on a new track.</w:t>
      </w:r>
    </w:p>
    <w:p w14:paraId="3D6DB6B6">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24．What does the author need to improve according to her adviser?</w:t>
      </w:r>
    </w:p>
    <w:p w14:paraId="29462C3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A．Focus on details.</w:t>
      </w:r>
    </w:p>
    <w:p w14:paraId="7462869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B．Relationship with others.</w:t>
      </w:r>
    </w:p>
    <w:p w14:paraId="20F6647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C．Leadership and teamwork.</w:t>
      </w:r>
    </w:p>
    <w:p w14:paraId="5AD226E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D．Communication skills.</w:t>
      </w:r>
    </w:p>
    <w:p w14:paraId="4A9DAE9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25．How was the author affected by the adviser?</w:t>
      </w:r>
    </w:p>
    <w:p w14:paraId="03F418E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A．She fell into self-doubt.</w:t>
      </w:r>
    </w:p>
    <w:p w14:paraId="504803CA">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B．She began to reflect on herself.</w:t>
      </w:r>
    </w:p>
    <w:p w14:paraId="04D06FD8">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C．She gave up some impractical ideas.</w:t>
      </w:r>
    </w:p>
    <w:p w14:paraId="24AB5210">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D．She got down to studying a new field.</w:t>
      </w:r>
    </w:p>
    <w:p w14:paraId="3CB04AC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26．Which word can best describe the author?</w:t>
      </w:r>
    </w:p>
    <w:p w14:paraId="06AAE3A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A．Reliable.</w:t>
      </w:r>
      <w:r>
        <w:rPr>
          <w:rFonts w:ascii="Times New Roman" w:eastAsia="宋体" w:hAnsi="Times New Roman" w:cs="Times New Roman" w:hint="default"/>
          <w:sz w:val="21"/>
        </w:rPr>
        <w:tab/>
      </w:r>
      <w:r>
        <w:rPr>
          <w:rFonts w:ascii="Times New Roman" w:eastAsia="宋体" w:hAnsi="Times New Roman" w:cs="Times New Roman" w:hint="default"/>
          <w:sz w:val="21"/>
        </w:rPr>
        <w:t>B．Considerate.</w:t>
      </w:r>
    </w:p>
    <w:p w14:paraId="66BF266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C．Difficult.</w:t>
      </w:r>
      <w:r>
        <w:rPr>
          <w:rFonts w:ascii="Times New Roman" w:eastAsia="宋体" w:hAnsi="Times New Roman" w:cs="Times New Roman" w:hint="default"/>
          <w:sz w:val="21"/>
        </w:rPr>
        <w:tab/>
      </w:r>
      <w:r>
        <w:rPr>
          <w:rFonts w:ascii="Times New Roman" w:eastAsia="宋体" w:hAnsi="Times New Roman" w:cs="Times New Roman" w:hint="default"/>
          <w:sz w:val="21"/>
        </w:rPr>
        <w:t>D．Sensible.</w:t>
      </w:r>
    </w:p>
    <w:p w14:paraId="65B8B5A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27．What is the author’s purpose in writing the text?</w:t>
      </w:r>
    </w:p>
    <w:p w14:paraId="6AF6693A">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honor an impressive adviser.</w:t>
      </w:r>
    </w:p>
    <w:p w14:paraId="284F5B3C">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B．To tell of her personal experience.</w:t>
      </w:r>
    </w:p>
    <w:p w14:paraId="4EA1E471">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recall the journey of her struggle.</w:t>
      </w:r>
    </w:p>
    <w:p w14:paraId="02A640C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D．To encourage readers to make a change.</w:t>
      </w:r>
    </w:p>
    <w:p w14:paraId="4F8F1A43">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C</w:t>
      </w:r>
    </w:p>
    <w:p w14:paraId="7AFAD2E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pollutants in the sky cause ugly stains on buildings. To beat this, chemists have been working for years on a paint that can clean itself and remove pollutants from the air.</w:t>
      </w:r>
    </w:p>
    <w:p w14:paraId="7087725D">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This technology uses nanoparticles (纳米颗粒) that start chemical reactions. When an artificial UV (紫外线) light source shines on the paint, the nanoparticles react with pollutants to break them down, removing them from nearby air. Companies already offer these photocatalytic (光催化的) paints, but some chemists remain cautious about the products’ effectiveness and sustainability.</w:t>
      </w:r>
    </w:p>
    <w:p w14:paraId="4E39A4CE">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For a recent study, researchers created a new photocatalytic paint using UV rays from ordinary sunlight, making its self-cleaning properties easier to activate. They’ve also shown they can effectively produce this paint from recycled materials from industry and also using fallen leaves, which are organic waste.</w:t>
      </w:r>
    </w:p>
    <w:p w14:paraId="3410B02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UV light excites the electrons in the nanoparticles, which interact with water in the air to produce highly reactive chemicals which attack pollutants coming in contact with the paint, changing them into less harmful substances such as water. The research team added nitrogen, carbon and other elements to the nanoparticles’ structure, which reduced the amount of energy needed to perform the reaction and let it work via ordinary sunlight. In laboratory tests, these improved nanoparticles removed up to 96% of tested pollutants added to the paint’s surface.</w:t>
      </w:r>
    </w:p>
    <w:p w14:paraId="4F374AE7">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“It is better to be able to use solar light to activate, as the paint can work by itself,” says Antonio, a chemist in Spain. But a real-world setting would probably reduce its effectiveness, he adds. “Under laboratory conditions, it is a small scale, and everything is controlled, such as temperature, humidity, or the concentration of pollutants, but you’ll never get those results at a real scale.”</w:t>
      </w:r>
    </w:p>
    <w:p w14:paraId="22E6845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The study authors stress that this work is just an initial step in their research. Future research will confirm how effectively pollutants are removed. “We don’t claim that we can remove all pollutants from the air,” Antonio says, “but it looks promising.”</w:t>
      </w:r>
    </w:p>
    <w:p w14:paraId="6BC856E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28．What makes some chemists doubtful about the photocatalytic paints?</w:t>
      </w:r>
    </w:p>
    <w:p w14:paraId="076FE0A7">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A．How the UV light can be produced.</w:t>
      </w:r>
      <w:r>
        <w:rPr>
          <w:rFonts w:ascii="Times New Roman" w:eastAsia="宋体" w:hAnsi="Times New Roman" w:cs="Times New Roman" w:hint="default"/>
          <w:sz w:val="21"/>
        </w:rPr>
        <w:tab/>
      </w:r>
      <w:r>
        <w:rPr>
          <w:rFonts w:ascii="Times New Roman" w:eastAsia="宋体" w:hAnsi="Times New Roman" w:cs="Times New Roman" w:hint="default"/>
          <w:sz w:val="21"/>
        </w:rPr>
        <w:t>B．When the chemical reactions set off.</w:t>
      </w:r>
    </w:p>
    <w:p w14:paraId="56AE6C6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C．Whether the products are sustainable.</w:t>
      </w:r>
      <w:r>
        <w:rPr>
          <w:rFonts w:ascii="Times New Roman" w:eastAsia="宋体" w:hAnsi="Times New Roman" w:cs="Times New Roman" w:hint="default"/>
          <w:sz w:val="21"/>
        </w:rPr>
        <w:tab/>
      </w:r>
      <w:r>
        <w:rPr>
          <w:rFonts w:ascii="Times New Roman" w:eastAsia="宋体" w:hAnsi="Times New Roman" w:cs="Times New Roman" w:hint="default"/>
          <w:sz w:val="21"/>
        </w:rPr>
        <w:t>D．What they can do to remove the dirt.</w:t>
      </w:r>
    </w:p>
    <w:p w14:paraId="3045428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29．What’s the purpose of adding nitrogen into the nanoparticles?</w:t>
      </w:r>
    </w:p>
    <w:p w14:paraId="745A16A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A．To reduce the energy needed for the reaction.</w:t>
      </w:r>
    </w:p>
    <w:p w14:paraId="0DEC3A4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B．To make them less harmful to the environment.</w:t>
      </w:r>
    </w:p>
    <w:p w14:paraId="414A38A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C．To get more pollutants in contact with the paint.</w:t>
      </w:r>
    </w:p>
    <w:p w14:paraId="1DE5E43A">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D．To test solar light as a motivator on a large scale.</w:t>
      </w:r>
    </w:p>
    <w:p w14:paraId="50F80A3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30．How does Antonio evaluate the research?</w:t>
      </w:r>
    </w:p>
    <w:p w14:paraId="23758D5E">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A．It’s a big step to clean stains on buildings.</w:t>
      </w:r>
    </w:p>
    <w:p w14:paraId="4405D09D">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B．It should be performed in various conditions.</w:t>
      </w:r>
    </w:p>
    <w:p w14:paraId="37B20577">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offers a way to remove outdoor pollutants.</w:t>
      </w:r>
    </w:p>
    <w:p w14:paraId="0A071015">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D．It should focus on the recycling of the paints.</w:t>
      </w:r>
    </w:p>
    <w:p w14:paraId="498938CD">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31．What is the text mainly about?</w:t>
      </w:r>
    </w:p>
    <w:p w14:paraId="4CF9E692">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A．New paint has been proved green.</w:t>
      </w:r>
      <w:r>
        <w:rPr>
          <w:rFonts w:ascii="Times New Roman" w:eastAsia="宋体" w:hAnsi="Times New Roman" w:cs="Times New Roman" w:hint="default"/>
          <w:sz w:val="21"/>
        </w:rPr>
        <w:tab/>
      </w:r>
      <w:r>
        <w:rPr>
          <w:rFonts w:ascii="Times New Roman" w:eastAsia="宋体" w:hAnsi="Times New Roman" w:cs="Times New Roman" w:hint="default"/>
          <w:sz w:val="21"/>
        </w:rPr>
        <w:t>B．Green paint makes walls beautiful.</w:t>
      </w:r>
    </w:p>
    <w:p w14:paraId="0A301F7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C．Sun-activated paint cleans walls.</w:t>
      </w:r>
      <w:r>
        <w:rPr>
          <w:rFonts w:ascii="Times New Roman" w:eastAsia="宋体" w:hAnsi="Times New Roman" w:cs="Times New Roman" w:hint="default"/>
          <w:sz w:val="21"/>
        </w:rPr>
        <w:tab/>
      </w:r>
      <w:r>
        <w:rPr>
          <w:rFonts w:ascii="Times New Roman" w:eastAsia="宋体" w:hAnsi="Times New Roman" w:cs="Times New Roman" w:hint="default"/>
          <w:sz w:val="21"/>
        </w:rPr>
        <w:t>D．Ways are found to improve air quality.</w:t>
      </w:r>
    </w:p>
    <w:p w14:paraId="4DD58B19">
      <w:pPr>
        <w:shd w:val="clear" w:color="auto" w:fill="auto"/>
        <w:spacing w:line="360" w:lineRule="auto"/>
        <w:ind w:firstLine="560"/>
        <w:jc w:val="center"/>
        <w:textAlignment w:val="center"/>
        <w:rPr>
          <w:rFonts w:ascii="Times New Roman" w:eastAsia="宋体" w:hAnsi="Times New Roman" w:cs="Times New Roman" w:hint="default"/>
          <w:sz w:val="21"/>
          <w:lang w:val="en-US" w:eastAsia="zh-CN"/>
        </w:rPr>
      </w:pPr>
      <w:r>
        <w:rPr>
          <w:rFonts w:ascii="Times New Roman" w:eastAsia="宋体" w:hAnsi="Times New Roman" w:cs="Times New Roman" w:hint="default"/>
          <w:sz w:val="21"/>
          <w:lang w:val="en-US" w:eastAsia="zh-CN"/>
        </w:rPr>
        <w:t>D</w:t>
      </w:r>
    </w:p>
    <w:p w14:paraId="5CC72E6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In the tropical rainforest, there always exist battles, ones to claim the tree’s dead body and the vast amount of nutrients that it contains. It’s a battle that is fought throughout the natural world, involving a group of organisms that humans rarely notice. </w:t>
      </w:r>
    </w:p>
    <w:p w14:paraId="166E6298">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On the floor of a tropical rainforest, it’s dark, humid and hot, providing ideal conditions for fungi (真菌) . Humans normally think of fungi as things like this — mushrooms of one kind or another. But these are just the fruiting bodies. They exist for most of the time hidden in the leaf litter and the earth as a network of fine white threads. </w:t>
      </w:r>
    </w:p>
    <w:p w14:paraId="4A3DA662">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threads of competing fungi envelop their victim’s body, releasing enzymes (酶) which digest the tree’s tissues and unlock the nutrients within. There are a million or so different species of fungi in the tropics. Some feed on dead plants. Others eat them alive. And some reveal their existence in an eerily beautiful way. In Africa, in Congo, this is known as chimpanzee fire. The mysterious glow becomes brighter as the fungi digests the tree. When fungi have fed sufficiently, they develop their reproductive organs. </w:t>
      </w:r>
    </w:p>
    <w:p w14:paraId="453EEF1C">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Each can produce literally billions of spores (孢子) , the tiny particles that carry the species’ genetic blueprint. Each spore like this has the potential to kill a tree. The spores are so light that they can be carried by the slightest air currents. At least a billion float above every square meter of rainforest. </w:t>
      </w:r>
    </w:p>
    <w:p w14:paraId="50EF93F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Recently, it has been discovered that these spores do far more than just bring death and decay. They are, in fact, at the very center of the rainforest’s life support system. High in the humid air, the spores combine with molecules of water. Gradually, they collect into droplets, which fall as rain when they are heavy enough. Over two-and-a-half meters of rain falls every year in a rainforest. And in the center of almost every raindrop, there is a fungal spore.</w:t>
      </w:r>
    </w:p>
    <w:p w14:paraId="5E1F323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32．What can we learn from paragraph 1?</w:t>
      </w:r>
    </w:p>
    <w:p w14:paraId="3E1710B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 trees’ dead bodies are now popular.</w:t>
      </w:r>
      <w:r>
        <w:rPr>
          <w:rFonts w:ascii="Times New Roman" w:eastAsia="宋体" w:hAnsi="Times New Roman" w:cs="Times New Roman" w:hint="default"/>
          <w:sz w:val="21"/>
        </w:rPr>
        <w:tab/>
      </w:r>
      <w:r>
        <w:rPr>
          <w:rFonts w:ascii="Times New Roman" w:eastAsia="宋体" w:hAnsi="Times New Roman" w:cs="Times New Roman" w:hint="default"/>
          <w:sz w:val="21"/>
        </w:rPr>
        <w:t>B．Battles for nutrients occur in the rainforest.</w:t>
      </w:r>
    </w:p>
    <w:p w14:paraId="6614551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C．Wild nature is being conquered by humans.</w:t>
      </w:r>
      <w:r>
        <w:rPr>
          <w:rFonts w:ascii="Times New Roman" w:eastAsia="宋体" w:hAnsi="Times New Roman" w:cs="Times New Roman" w:hint="default"/>
          <w:sz w:val="21"/>
        </w:rPr>
        <w:tab/>
      </w:r>
      <w:r>
        <w:rPr>
          <w:rFonts w:ascii="Times New Roman" w:eastAsia="宋体" w:hAnsi="Times New Roman" w:cs="Times New Roman" w:hint="default"/>
          <w:sz w:val="21"/>
        </w:rPr>
        <w:t>D．People are fully aware of the natural world.</w:t>
      </w:r>
    </w:p>
    <w:p w14:paraId="4B8EB35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33．What is the role of fungi in a tropical rainforest ecosystem?</w:t>
      </w:r>
    </w:p>
    <w:p w14:paraId="4A701DCD">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A．It forms a network of fine white threads to support each other.</w:t>
      </w:r>
    </w:p>
    <w:p w14:paraId="61E62383">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B．It glows to exist in the rainforest and produce billions of spores.</w:t>
      </w:r>
    </w:p>
    <w:p w14:paraId="73B0654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C．It fights against each other to occupy ideal conditions for its living.</w:t>
      </w:r>
    </w:p>
    <w:p w14:paraId="2B3FF246">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D．It decomposes plants and releases nutrients back into the ecosystem.</w:t>
      </w:r>
    </w:p>
    <w:p w14:paraId="727C124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34．How do fungal spores contribute to the rainforest’s life support system?</w:t>
      </w:r>
    </w:p>
    <w:p w14:paraId="7825BE92">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A．They combine with water molecules to form raindrops.</w:t>
      </w:r>
    </w:p>
    <w:p w14:paraId="29CE1AF9">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B．They facilitate the water cycle by reproducing more spores.</w:t>
      </w:r>
    </w:p>
    <w:p w14:paraId="260B674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C．They float in the air to cool down the climate in the rainforest.</w:t>
      </w:r>
    </w:p>
    <w:p w14:paraId="6874071F">
      <w:pPr>
        <w:shd w:val="clear" w:color="auto" w:fill="auto"/>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D．They contribute to dealing with the dead trees and bring new life.</w:t>
      </w:r>
    </w:p>
    <w:p w14:paraId="03745B0E">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35．What can be a suitable title for the text?</w:t>
      </w:r>
    </w:p>
    <w:p w14:paraId="7E5EC30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A．The Mysterious Facts in the Rainforest</w:t>
      </w:r>
      <w:r>
        <w:rPr>
          <w:rFonts w:ascii="Times New Roman" w:eastAsia="宋体" w:hAnsi="Times New Roman" w:cs="Times New Roman" w:hint="default"/>
          <w:sz w:val="21"/>
        </w:rPr>
        <w:tab/>
      </w:r>
      <w:r>
        <w:rPr>
          <w:rFonts w:ascii="Times New Roman" w:eastAsia="宋体" w:hAnsi="Times New Roman" w:cs="Times New Roman" w:hint="default"/>
          <w:sz w:val="21"/>
        </w:rPr>
        <w:t>B．The Formation of Fungi in the Rainforest</w:t>
      </w:r>
    </w:p>
    <w:p w14:paraId="4084A31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C．The Challenge Fungi Face in the Rainforest</w:t>
      </w:r>
      <w:r>
        <w:rPr>
          <w:rFonts w:ascii="Times New Roman" w:eastAsia="宋体" w:hAnsi="Times New Roman" w:cs="Times New Roman" w:hint="default"/>
          <w:sz w:val="21"/>
        </w:rPr>
        <w:tab/>
      </w:r>
      <w:r>
        <w:rPr>
          <w:rFonts w:ascii="Times New Roman" w:eastAsia="宋体" w:hAnsi="Times New Roman" w:cs="Times New Roman" w:hint="default"/>
          <w:sz w:val="21"/>
        </w:rPr>
        <w:t>D．The Hidden Power of Rainforest Decomposers</w:t>
      </w:r>
    </w:p>
    <w:p w14:paraId="6AF6E4D6">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17D91F64">
      <w:pPr>
        <w:spacing w:line="360" w:lineRule="auto"/>
        <w:ind w:firstLine="465"/>
        <w:textAlignment w:val="center"/>
        <w:rPr>
          <w:rFonts w:ascii="Times New Roman" w:eastAsia="宋体" w:hAnsi="Times New Roman" w:cs="Times New Roman" w:hint="default"/>
          <w:sz w:val="21"/>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70687119">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An association between individuals working together in the same organization is called interpersonal relationship. An individual spends around seven to eight hours at his workplace and it is practically not possible for him to work all alone. </w:t>
      </w:r>
      <w:r>
        <w:rPr>
          <w:rFonts w:ascii="Times New Roman" w:eastAsia="宋体" w:hAnsi="Times New Roman" w:cs="Times New Roman" w:hint="default"/>
          <w:b w:val="0"/>
          <w:sz w:val="21"/>
          <w:u w:val="single"/>
        </w:rPr>
        <w:t xml:space="preserve">    36    </w:t>
      </w:r>
      <w:r>
        <w:rPr>
          <w:rFonts w:ascii="Times New Roman" w:eastAsia="宋体" w:hAnsi="Times New Roman" w:cs="Times New Roman" w:hint="default"/>
          <w:sz w:val="21"/>
        </w:rPr>
        <w:t xml:space="preserve"> Research says productivity increases when individuals work in groups as compared to an individual working alone.</w:t>
      </w:r>
    </w:p>
    <w:p w14:paraId="1D1B0637">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Employees must get along well for a healthy atmosphere at the workplace. Let us go through various ways of improving interpersonal relationships at workplace.</w:t>
      </w:r>
    </w:p>
    <w:p w14:paraId="21FCDAAD">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w:t>
      </w:r>
      <w:r>
        <w:rPr>
          <w:rFonts w:ascii="Times New Roman" w:eastAsia="宋体" w:hAnsi="Times New Roman" w:cs="Times New Roman" w:hint="default"/>
          <w:b w:val="0"/>
          <w:sz w:val="21"/>
          <w:u w:val="single"/>
        </w:rPr>
        <w:t xml:space="preserve">    37    </w:t>
      </w:r>
      <w:r>
        <w:rPr>
          <w:rFonts w:ascii="Times New Roman" w:eastAsia="宋体" w:hAnsi="Times New Roman" w:cs="Times New Roman" w:hint="default"/>
          <w:sz w:val="21"/>
        </w:rPr>
        <w:t xml:space="preserve"> Discussions must be on an open platform where every individual has the liberty to express his/her views and opinions. Written mode of communication is one of the effective ways of communicating at the workplace. Ignoring any of your co-workers might hurt him and spoil your relationship with the individual concerned. Avoid hiding things from your fellow workers.</w:t>
      </w:r>
    </w:p>
    <w:p w14:paraId="2ADBC931">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●Team leaders should conduct morning meetings with their team members. </w:t>
      </w:r>
      <w:r>
        <w:rPr>
          <w:rFonts w:ascii="Times New Roman" w:eastAsia="宋体" w:hAnsi="Times New Roman" w:cs="Times New Roman" w:hint="default"/>
          <w:b w:val="0"/>
          <w:sz w:val="21"/>
          <w:u w:val="single"/>
        </w:rPr>
        <w:t xml:space="preserve">    38    </w:t>
      </w:r>
      <w:r>
        <w:rPr>
          <w:rFonts w:ascii="Times New Roman" w:eastAsia="宋体" w:hAnsi="Times New Roman" w:cs="Times New Roman" w:hint="default"/>
          <w:sz w:val="21"/>
        </w:rPr>
        <w:t xml:space="preserve"> The employees should be allowed to bring their coffee. Let them communicate with each other. Morning meetings go a long way in breaking the ice among employees and improving interpersonal relationships at workplace.</w:t>
      </w:r>
    </w:p>
    <w:p w14:paraId="6D9476DB">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 </w:t>
      </w:r>
      <w:r>
        <w:rPr>
          <w:rFonts w:ascii="Times New Roman" w:eastAsia="宋体" w:hAnsi="Times New Roman" w:cs="Times New Roman" w:hint="default"/>
          <w:b w:val="0"/>
          <w:sz w:val="21"/>
          <w:u w:val="single"/>
        </w:rPr>
        <w:t xml:space="preserve">    39    </w:t>
      </w:r>
      <w:r>
        <w:rPr>
          <w:rFonts w:ascii="Times New Roman" w:eastAsia="宋体" w:hAnsi="Times New Roman" w:cs="Times New Roman" w:hint="default"/>
          <w:sz w:val="21"/>
        </w:rPr>
        <w:t xml:space="preserve"> Let the employees bring their families as well. Ask your team members to exchange contact numbers among themselves for them to interact with each other even after work.</w:t>
      </w:r>
    </w:p>
    <w:p w14:paraId="145EE028">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●Greet your colleagues on their birthdays or anniversaries. </w:t>
      </w:r>
      <w:r>
        <w:rPr>
          <w:rFonts w:ascii="Times New Roman" w:eastAsia="宋体" w:hAnsi="Times New Roman" w:cs="Times New Roman" w:hint="default"/>
          <w:b w:val="0"/>
          <w:sz w:val="21"/>
          <w:u w:val="single"/>
        </w:rPr>
        <w:t xml:space="preserve">    40    </w:t>
      </w:r>
      <w:r>
        <w:rPr>
          <w:rFonts w:ascii="Times New Roman" w:eastAsia="宋体" w:hAnsi="Times New Roman" w:cs="Times New Roman" w:hint="default"/>
          <w:sz w:val="21"/>
        </w:rPr>
        <w:t xml:space="preserve"> Such small initiatives (提议) go a long way in strengthening the bond among fellow workers. Important festivals must be celebrated for employees to come closer to each other.</w:t>
      </w:r>
    </w:p>
    <w:p w14:paraId="7EEC02D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A．Avoid being jealous.</w:t>
      </w:r>
    </w:p>
    <w:p w14:paraId="7662047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B．Do not make the meetings too formal.</w:t>
      </w:r>
    </w:p>
    <w:p w14:paraId="3D7CF639">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C．Interact with your co-workers more often.</w:t>
      </w:r>
    </w:p>
    <w:p w14:paraId="6648CEB3">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D．Send them a nice e-card and do ask for a treat.</w:t>
      </w:r>
    </w:p>
    <w:p w14:paraId="6CD779F1">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E．Individuals can also communicate through emails.</w:t>
      </w:r>
    </w:p>
    <w:p w14:paraId="5DB45100">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F．Take your team out for lunch, picnics or get together once in a while.</w:t>
      </w:r>
    </w:p>
    <w:p w14:paraId="4233AB04">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G．He needs people to talk to and discuss various issues at the workplace.</w:t>
      </w:r>
    </w:p>
    <w:p w14:paraId="504591F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03B4D88F">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79AC18FD">
      <w:pPr>
        <w:spacing w:line="360" w:lineRule="auto"/>
        <w:ind w:firstLine="480"/>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645C9C40">
      <w:pPr>
        <w:shd w:val="clear" w:color="auto" w:fill="auto"/>
        <w:spacing w:line="360" w:lineRule="auto"/>
        <w:jc w:val="center"/>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Finding the Good</w:t>
      </w:r>
    </w:p>
    <w:p w14:paraId="598D667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Days ago, my 91-year-old grandfather called me to test his new hearing aid. For the first time in years, he could hear my voice clearly again. It </w:t>
      </w:r>
      <w:r>
        <w:rPr>
          <w:rFonts w:ascii="Times New Roman" w:eastAsia="宋体" w:hAnsi="Times New Roman" w:cs="Times New Roman" w:hint="default"/>
          <w:b w:val="0"/>
          <w:sz w:val="21"/>
          <w:u w:val="single"/>
        </w:rPr>
        <w:t xml:space="preserve">    41    </w:t>
      </w:r>
      <w:r>
        <w:rPr>
          <w:rFonts w:ascii="Times New Roman" w:eastAsia="宋体" w:hAnsi="Times New Roman" w:cs="Times New Roman" w:hint="default"/>
          <w:sz w:val="21"/>
        </w:rPr>
        <w:t xml:space="preserve"> us both.</w:t>
      </w:r>
    </w:p>
    <w:p w14:paraId="2C219DE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I soon found out there was another reason </w:t>
      </w:r>
      <w:r>
        <w:rPr>
          <w:rFonts w:ascii="Times New Roman" w:eastAsia="宋体" w:hAnsi="Times New Roman" w:cs="Times New Roman" w:hint="default"/>
          <w:b w:val="0"/>
          <w:sz w:val="21"/>
          <w:u w:val="single"/>
        </w:rPr>
        <w:t xml:space="preserve">    42    </w:t>
      </w:r>
      <w:r>
        <w:rPr>
          <w:rFonts w:ascii="Times New Roman" w:eastAsia="宋体" w:hAnsi="Times New Roman" w:cs="Times New Roman" w:hint="default"/>
          <w:sz w:val="21"/>
        </w:rPr>
        <w:t xml:space="preserve"> my grandfather being so happy— the new hearing aid service provider, Anna. As a senior, my grandfather became anxious easily whenever his device broke down. However, Anna gave time and attention and visited </w:t>
      </w:r>
      <w:r>
        <w:rPr>
          <w:rFonts w:ascii="Times New Roman" w:eastAsia="宋体" w:hAnsi="Times New Roman" w:cs="Times New Roman" w:hint="default"/>
          <w:b w:val="0"/>
          <w:sz w:val="21"/>
          <w:u w:val="single"/>
        </w:rPr>
        <w:t xml:space="preserve">    43    </w:t>
      </w:r>
      <w:r>
        <w:rPr>
          <w:rFonts w:ascii="Times New Roman" w:eastAsia="宋体" w:hAnsi="Times New Roman" w:cs="Times New Roman" w:hint="default"/>
          <w:sz w:val="21"/>
        </w:rPr>
        <w:t xml:space="preserve"> to ensure that the new hearing aid </w:t>
      </w:r>
      <w:r>
        <w:rPr>
          <w:rFonts w:ascii="Times New Roman" w:eastAsia="宋体" w:hAnsi="Times New Roman" w:cs="Times New Roman" w:hint="default"/>
          <w:b w:val="0"/>
          <w:sz w:val="21"/>
          <w:u w:val="single"/>
        </w:rPr>
        <w:t xml:space="preserve">    44    </w:t>
      </w:r>
      <w:r>
        <w:rPr>
          <w:rFonts w:ascii="Times New Roman" w:eastAsia="宋体" w:hAnsi="Times New Roman" w:cs="Times New Roman" w:hint="default"/>
          <w:sz w:val="21"/>
        </w:rPr>
        <w:t xml:space="preserve"> properly. She went beyond the call of </w:t>
      </w:r>
      <w:r>
        <w:rPr>
          <w:rFonts w:ascii="Times New Roman" w:eastAsia="宋体" w:hAnsi="Times New Roman" w:cs="Times New Roman" w:hint="default"/>
          <w:b w:val="0"/>
          <w:sz w:val="21"/>
          <w:u w:val="single"/>
        </w:rPr>
        <w:t xml:space="preserve">    45    </w:t>
      </w:r>
      <w:r>
        <w:rPr>
          <w:rFonts w:ascii="Times New Roman" w:eastAsia="宋体" w:hAnsi="Times New Roman" w:cs="Times New Roman" w:hint="default"/>
          <w:sz w:val="21"/>
        </w:rPr>
        <w:t xml:space="preserve"> and refused to accept any reward but words as thanks.</w:t>
      </w:r>
    </w:p>
    <w:p w14:paraId="00E7A626">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Living in a world flooded with negative news, such kindness might sound </w:t>
      </w:r>
      <w:r>
        <w:rPr>
          <w:rFonts w:ascii="Times New Roman" w:eastAsia="宋体" w:hAnsi="Times New Roman" w:cs="Times New Roman" w:hint="default"/>
          <w:b w:val="0"/>
          <w:sz w:val="21"/>
          <w:u w:val="single"/>
        </w:rPr>
        <w:t xml:space="preserve">    46    </w:t>
      </w:r>
      <w:r>
        <w:rPr>
          <w:rFonts w:ascii="Times New Roman" w:eastAsia="宋体" w:hAnsi="Times New Roman" w:cs="Times New Roman" w:hint="default"/>
          <w:sz w:val="21"/>
        </w:rPr>
        <w:t xml:space="preserve"> nowadays, and I wondered whether it’s more common than we think. Then I came across a study suggesting people often underestimate the </w:t>
      </w:r>
      <w:r>
        <w:rPr>
          <w:rFonts w:ascii="Times New Roman" w:eastAsia="宋体" w:hAnsi="Times New Roman" w:cs="Times New Roman" w:hint="default"/>
          <w:b w:val="0"/>
          <w:sz w:val="21"/>
          <w:u w:val="single"/>
        </w:rPr>
        <w:t xml:space="preserve">    47    </w:t>
      </w:r>
      <w:r>
        <w:rPr>
          <w:rFonts w:ascii="Times New Roman" w:eastAsia="宋体" w:hAnsi="Times New Roman" w:cs="Times New Roman" w:hint="default"/>
          <w:sz w:val="21"/>
        </w:rPr>
        <w:t xml:space="preserve"> of strangers to engage with, or even befriend them. It explains that news coverage of current affairs tends to </w:t>
      </w:r>
      <w:r>
        <w:rPr>
          <w:rFonts w:ascii="Times New Roman" w:eastAsia="宋体" w:hAnsi="Times New Roman" w:cs="Times New Roman" w:hint="default"/>
          <w:b w:val="0"/>
          <w:sz w:val="21"/>
          <w:u w:val="single"/>
        </w:rPr>
        <w:t xml:space="preserve">    48    </w:t>
      </w:r>
      <w:r>
        <w:rPr>
          <w:rFonts w:ascii="Times New Roman" w:eastAsia="宋体" w:hAnsi="Times New Roman" w:cs="Times New Roman" w:hint="default"/>
          <w:sz w:val="21"/>
        </w:rPr>
        <w:t xml:space="preserve"> more on the negative because humans give negative events more attention and become more </w:t>
      </w:r>
      <w:r>
        <w:rPr>
          <w:rFonts w:ascii="Times New Roman" w:eastAsia="宋体" w:hAnsi="Times New Roman" w:cs="Times New Roman" w:hint="default"/>
          <w:b w:val="0"/>
          <w:sz w:val="21"/>
          <w:u w:val="single"/>
        </w:rPr>
        <w:t xml:space="preserve">    49    </w:t>
      </w:r>
      <w:r>
        <w:rPr>
          <w:rFonts w:ascii="Times New Roman" w:eastAsia="宋体" w:hAnsi="Times New Roman" w:cs="Times New Roman" w:hint="default"/>
          <w:sz w:val="21"/>
        </w:rPr>
        <w:t xml:space="preserve"> of the world and less hopeful than we need to be.</w:t>
      </w:r>
    </w:p>
    <w:p w14:paraId="65E673A1">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From my grandfather’s experience, I find sometimes what we hear, see or even know might not be the </w:t>
      </w:r>
      <w:r>
        <w:rPr>
          <w:rFonts w:ascii="Times New Roman" w:eastAsia="宋体" w:hAnsi="Times New Roman" w:cs="Times New Roman" w:hint="default"/>
          <w:b w:val="0"/>
          <w:sz w:val="21"/>
          <w:u w:val="single"/>
        </w:rPr>
        <w:t xml:space="preserve">     50     </w:t>
      </w:r>
      <w:r>
        <w:rPr>
          <w:rFonts w:ascii="Times New Roman" w:eastAsia="宋体" w:hAnsi="Times New Roman" w:cs="Times New Roman" w:hint="default"/>
          <w:sz w:val="21"/>
        </w:rPr>
        <w:t xml:space="preserve"> picture. The truth might be hidden from us, requiring us to notice and </w:t>
      </w:r>
      <w:r>
        <w:rPr>
          <w:rFonts w:ascii="Times New Roman" w:eastAsia="宋体" w:hAnsi="Times New Roman" w:cs="Times New Roman" w:hint="default"/>
          <w:b w:val="0"/>
          <w:sz w:val="21"/>
          <w:u w:val="single"/>
        </w:rPr>
        <w:t xml:space="preserve">     51     </w:t>
      </w:r>
      <w:r>
        <w:rPr>
          <w:rFonts w:ascii="Times New Roman" w:eastAsia="宋体" w:hAnsi="Times New Roman" w:cs="Times New Roman" w:hint="default"/>
          <w:sz w:val="21"/>
        </w:rPr>
        <w:t xml:space="preserve"> it. We could start by asking ourselves whether we’re laying too much </w:t>
      </w:r>
      <w:r>
        <w:rPr>
          <w:rFonts w:ascii="Times New Roman" w:eastAsia="宋体" w:hAnsi="Times New Roman" w:cs="Times New Roman" w:hint="default"/>
          <w:b w:val="0"/>
          <w:sz w:val="21"/>
          <w:u w:val="single"/>
        </w:rPr>
        <w:t xml:space="preserve">     52     </w:t>
      </w:r>
      <w:r>
        <w:rPr>
          <w:rFonts w:ascii="Times New Roman" w:eastAsia="宋体" w:hAnsi="Times New Roman" w:cs="Times New Roman" w:hint="default"/>
          <w:sz w:val="21"/>
        </w:rPr>
        <w:t xml:space="preserve"> on negative news and letting them </w:t>
      </w:r>
      <w:r>
        <w:rPr>
          <w:rFonts w:ascii="Times New Roman" w:eastAsia="宋体" w:hAnsi="Times New Roman" w:cs="Times New Roman" w:hint="default"/>
          <w:b w:val="0"/>
          <w:sz w:val="21"/>
          <w:u w:val="single"/>
        </w:rPr>
        <w:t xml:space="preserve">     53     </w:t>
      </w:r>
      <w:r>
        <w:rPr>
          <w:rFonts w:ascii="Times New Roman" w:eastAsia="宋体" w:hAnsi="Times New Roman" w:cs="Times New Roman" w:hint="default"/>
          <w:sz w:val="21"/>
        </w:rPr>
        <w:t xml:space="preserve"> us. We’re supposed to shift our attention and engage ourselves in sharing good news. So, why not </w:t>
      </w:r>
      <w:r>
        <w:rPr>
          <w:rFonts w:ascii="Times New Roman" w:eastAsia="宋体" w:hAnsi="Times New Roman" w:cs="Times New Roman" w:hint="default"/>
          <w:b w:val="0"/>
          <w:sz w:val="21"/>
          <w:u w:val="single"/>
        </w:rPr>
        <w:t xml:space="preserve">     54     </w:t>
      </w:r>
      <w:r>
        <w:rPr>
          <w:rFonts w:ascii="Times New Roman" w:eastAsia="宋体" w:hAnsi="Times New Roman" w:cs="Times New Roman" w:hint="default"/>
          <w:sz w:val="21"/>
        </w:rPr>
        <w:t xml:space="preserve"> ourselves, for all of the bad in news, behind the scenes, in people’s ordinary lives, lie untold stories of extraordinary </w:t>
      </w:r>
      <w:r>
        <w:rPr>
          <w:rFonts w:ascii="Times New Roman" w:eastAsia="宋体" w:hAnsi="Times New Roman" w:cs="Times New Roman" w:hint="default"/>
          <w:b w:val="0"/>
          <w:sz w:val="21"/>
          <w:u w:val="single"/>
        </w:rPr>
        <w:t xml:space="preserve">     55     </w:t>
      </w:r>
      <w:r>
        <w:rPr>
          <w:rFonts w:ascii="Times New Roman" w:eastAsia="宋体" w:hAnsi="Times New Roman" w:cs="Times New Roman" w:hint="default"/>
          <w:sz w:val="21"/>
        </w:rPr>
        <w:t>?</w:t>
      </w:r>
    </w:p>
    <w:p w14:paraId="6E6DC41A">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41．A．terrified</w:t>
      </w:r>
      <w:r>
        <w:rPr>
          <w:rFonts w:ascii="Times New Roman" w:eastAsia="宋体" w:hAnsi="Times New Roman" w:cs="Times New Roman" w:hint="default"/>
          <w:sz w:val="21"/>
        </w:rPr>
        <w:tab/>
      </w:r>
      <w:r>
        <w:rPr>
          <w:rFonts w:ascii="Times New Roman" w:eastAsia="宋体" w:hAnsi="Times New Roman" w:cs="Times New Roman" w:hint="default"/>
          <w:sz w:val="21"/>
        </w:rPr>
        <w:t>B．amused</w:t>
      </w:r>
      <w:r>
        <w:rPr>
          <w:rFonts w:ascii="Times New Roman" w:eastAsia="宋体" w:hAnsi="Times New Roman" w:cs="Times New Roman" w:hint="default"/>
          <w:sz w:val="21"/>
        </w:rPr>
        <w:tab/>
      </w:r>
      <w:r>
        <w:rPr>
          <w:rFonts w:ascii="Times New Roman" w:eastAsia="宋体" w:hAnsi="Times New Roman" w:cs="Times New Roman" w:hint="default"/>
          <w:sz w:val="21"/>
        </w:rPr>
        <w:t>C．thrilled</w:t>
      </w:r>
      <w:r>
        <w:rPr>
          <w:rFonts w:ascii="Times New Roman" w:eastAsia="宋体" w:hAnsi="Times New Roman" w:cs="Times New Roman" w:hint="default"/>
          <w:sz w:val="21"/>
        </w:rPr>
        <w:tab/>
      </w:r>
      <w:r>
        <w:rPr>
          <w:rFonts w:ascii="Times New Roman" w:eastAsia="宋体" w:hAnsi="Times New Roman" w:cs="Times New Roman" w:hint="default"/>
          <w:sz w:val="21"/>
        </w:rPr>
        <w:t>D．puzzled</w:t>
      </w:r>
    </w:p>
    <w:p w14:paraId="60F817B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42．A．accounting for</w:t>
      </w:r>
      <w:r>
        <w:rPr>
          <w:rFonts w:ascii="Times New Roman" w:eastAsia="宋体" w:hAnsi="Times New Roman" w:cs="Times New Roman" w:hint="default"/>
          <w:sz w:val="21"/>
        </w:rPr>
        <w:tab/>
      </w:r>
      <w:r>
        <w:rPr>
          <w:rFonts w:ascii="Times New Roman" w:eastAsia="宋体" w:hAnsi="Times New Roman" w:cs="Times New Roman" w:hint="default"/>
          <w:sz w:val="21"/>
        </w:rPr>
        <w:t>B．pointing out</w:t>
      </w:r>
      <w:r>
        <w:rPr>
          <w:rFonts w:ascii="Times New Roman" w:eastAsia="宋体" w:hAnsi="Times New Roman" w:cs="Times New Roman" w:hint="default"/>
          <w:sz w:val="21"/>
        </w:rPr>
        <w:tab/>
      </w:r>
      <w:r>
        <w:rPr>
          <w:rFonts w:ascii="Times New Roman" w:eastAsia="宋体" w:hAnsi="Times New Roman" w:cs="Times New Roman" w:hint="default"/>
          <w:sz w:val="21"/>
        </w:rPr>
        <w:t>C．making up</w:t>
      </w:r>
      <w:r>
        <w:rPr>
          <w:rFonts w:ascii="Times New Roman" w:eastAsia="宋体" w:hAnsi="Times New Roman" w:cs="Times New Roman" w:hint="default"/>
          <w:sz w:val="21"/>
        </w:rPr>
        <w:tab/>
      </w:r>
      <w:r>
        <w:rPr>
          <w:rFonts w:ascii="Times New Roman" w:eastAsia="宋体" w:hAnsi="Times New Roman" w:cs="Times New Roman" w:hint="default"/>
          <w:sz w:val="21"/>
        </w:rPr>
        <w:t>D．turning to</w:t>
      </w:r>
    </w:p>
    <w:p w14:paraId="7420E27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43．A．regularly</w:t>
      </w:r>
      <w:r>
        <w:rPr>
          <w:rFonts w:ascii="Times New Roman" w:eastAsia="宋体" w:hAnsi="Times New Roman" w:cs="Times New Roman" w:hint="default"/>
          <w:sz w:val="21"/>
        </w:rPr>
        <w:tab/>
      </w:r>
      <w:r>
        <w:rPr>
          <w:rFonts w:ascii="Times New Roman" w:eastAsia="宋体" w:hAnsi="Times New Roman" w:cs="Times New Roman" w:hint="default"/>
          <w:sz w:val="21"/>
        </w:rPr>
        <w:t>B．formally</w:t>
      </w:r>
      <w:r>
        <w:rPr>
          <w:rFonts w:ascii="Times New Roman" w:eastAsia="宋体" w:hAnsi="Times New Roman" w:cs="Times New Roman" w:hint="default"/>
          <w:sz w:val="21"/>
        </w:rPr>
        <w:tab/>
      </w:r>
      <w:r>
        <w:rPr>
          <w:rFonts w:ascii="Times New Roman" w:eastAsia="宋体" w:hAnsi="Times New Roman" w:cs="Times New Roman" w:hint="default"/>
          <w:sz w:val="21"/>
        </w:rPr>
        <w:t>C．occasionally</w:t>
      </w:r>
      <w:r>
        <w:rPr>
          <w:rFonts w:ascii="Times New Roman" w:eastAsia="宋体" w:hAnsi="Times New Roman" w:cs="Times New Roman" w:hint="default"/>
          <w:sz w:val="21"/>
        </w:rPr>
        <w:tab/>
      </w:r>
      <w:r>
        <w:rPr>
          <w:rFonts w:ascii="Times New Roman" w:eastAsia="宋体" w:hAnsi="Times New Roman" w:cs="Times New Roman" w:hint="default"/>
          <w:sz w:val="21"/>
        </w:rPr>
        <w:t>D．secretly</w:t>
      </w:r>
    </w:p>
    <w:p w14:paraId="12A0CAF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44．A．played</w:t>
      </w:r>
      <w:r>
        <w:rPr>
          <w:rFonts w:ascii="Times New Roman" w:eastAsia="宋体" w:hAnsi="Times New Roman" w:cs="Times New Roman" w:hint="default"/>
          <w:sz w:val="21"/>
        </w:rPr>
        <w:tab/>
      </w:r>
      <w:r>
        <w:rPr>
          <w:rFonts w:ascii="Times New Roman" w:eastAsia="宋体" w:hAnsi="Times New Roman" w:cs="Times New Roman" w:hint="default"/>
          <w:sz w:val="21"/>
        </w:rPr>
        <w:t>B．worked</w:t>
      </w:r>
      <w:r>
        <w:rPr>
          <w:rFonts w:ascii="Times New Roman" w:eastAsia="宋体" w:hAnsi="Times New Roman" w:cs="Times New Roman" w:hint="default"/>
          <w:sz w:val="21"/>
        </w:rPr>
        <w:tab/>
      </w:r>
      <w:r>
        <w:rPr>
          <w:rFonts w:ascii="Times New Roman" w:eastAsia="宋体" w:hAnsi="Times New Roman" w:cs="Times New Roman" w:hint="default"/>
          <w:sz w:val="21"/>
        </w:rPr>
        <w:t>C．sounded</w:t>
      </w:r>
      <w:r>
        <w:rPr>
          <w:rFonts w:ascii="Times New Roman" w:eastAsia="宋体" w:hAnsi="Times New Roman" w:cs="Times New Roman" w:hint="default"/>
          <w:sz w:val="21"/>
        </w:rPr>
        <w:tab/>
      </w:r>
      <w:r>
        <w:rPr>
          <w:rFonts w:ascii="Times New Roman" w:eastAsia="宋体" w:hAnsi="Times New Roman" w:cs="Times New Roman" w:hint="default"/>
          <w:sz w:val="21"/>
        </w:rPr>
        <w:t>D．developed</w:t>
      </w:r>
    </w:p>
    <w:p w14:paraId="79DAAA92">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45．A．duty</w:t>
      </w:r>
      <w:r>
        <w:rPr>
          <w:rFonts w:ascii="Times New Roman" w:eastAsia="宋体" w:hAnsi="Times New Roman" w:cs="Times New Roman" w:hint="default"/>
          <w:sz w:val="21"/>
        </w:rPr>
        <w:tab/>
      </w:r>
      <w:r>
        <w:rPr>
          <w:rFonts w:ascii="Times New Roman" w:eastAsia="宋体" w:hAnsi="Times New Roman" w:cs="Times New Roman" w:hint="default"/>
          <w:sz w:val="21"/>
        </w:rPr>
        <w:t>B．freedom</w:t>
      </w:r>
      <w:r>
        <w:rPr>
          <w:rFonts w:ascii="Times New Roman" w:eastAsia="宋体" w:hAnsi="Times New Roman" w:cs="Times New Roman" w:hint="default"/>
          <w:sz w:val="21"/>
        </w:rPr>
        <w:tab/>
      </w:r>
      <w:r>
        <w:rPr>
          <w:rFonts w:ascii="Times New Roman" w:eastAsia="宋体" w:hAnsi="Times New Roman" w:cs="Times New Roman" w:hint="default"/>
          <w:sz w:val="21"/>
        </w:rPr>
        <w:t>C．spirit</w:t>
      </w:r>
      <w:r>
        <w:rPr>
          <w:rFonts w:ascii="Times New Roman" w:eastAsia="宋体" w:hAnsi="Times New Roman" w:cs="Times New Roman" w:hint="default"/>
          <w:sz w:val="21"/>
        </w:rPr>
        <w:tab/>
      </w:r>
      <w:r>
        <w:rPr>
          <w:rFonts w:ascii="Times New Roman" w:eastAsia="宋体" w:hAnsi="Times New Roman" w:cs="Times New Roman" w:hint="default"/>
          <w:sz w:val="21"/>
        </w:rPr>
        <w:t>D．adventure</w:t>
      </w:r>
    </w:p>
    <w:p w14:paraId="78060DFA">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46．A．reasonable</w:t>
      </w:r>
      <w:r>
        <w:rPr>
          <w:rFonts w:ascii="Times New Roman" w:eastAsia="宋体" w:hAnsi="Times New Roman" w:cs="Times New Roman" w:hint="default"/>
          <w:sz w:val="21"/>
        </w:rPr>
        <w:tab/>
      </w:r>
      <w:r>
        <w:rPr>
          <w:rFonts w:ascii="Times New Roman" w:eastAsia="宋体" w:hAnsi="Times New Roman" w:cs="Times New Roman" w:hint="default"/>
          <w:sz w:val="21"/>
        </w:rPr>
        <w:t>B．normal</w:t>
      </w:r>
      <w:r>
        <w:rPr>
          <w:rFonts w:ascii="Times New Roman" w:eastAsia="宋体" w:hAnsi="Times New Roman" w:cs="Times New Roman" w:hint="default"/>
          <w:sz w:val="21"/>
        </w:rPr>
        <w:tab/>
      </w:r>
      <w:r>
        <w:rPr>
          <w:rFonts w:ascii="Times New Roman" w:eastAsia="宋体" w:hAnsi="Times New Roman" w:cs="Times New Roman" w:hint="default"/>
          <w:sz w:val="21"/>
        </w:rPr>
        <w:t>C．rare</w:t>
      </w:r>
      <w:r>
        <w:rPr>
          <w:rFonts w:ascii="Times New Roman" w:eastAsia="宋体" w:hAnsi="Times New Roman" w:cs="Times New Roman" w:hint="default"/>
          <w:sz w:val="21"/>
        </w:rPr>
        <w:tab/>
      </w:r>
      <w:r>
        <w:rPr>
          <w:rFonts w:ascii="Times New Roman" w:eastAsia="宋体" w:hAnsi="Times New Roman" w:cs="Times New Roman" w:hint="default"/>
          <w:sz w:val="21"/>
        </w:rPr>
        <w:t>D．interesting</w:t>
      </w:r>
    </w:p>
    <w:p w14:paraId="1874253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47．A．complexity</w:t>
      </w:r>
      <w:r>
        <w:rPr>
          <w:rFonts w:ascii="Times New Roman" w:eastAsia="宋体" w:hAnsi="Times New Roman" w:cs="Times New Roman" w:hint="default"/>
          <w:sz w:val="21"/>
        </w:rPr>
        <w:tab/>
      </w:r>
      <w:r>
        <w:rPr>
          <w:rFonts w:ascii="Times New Roman" w:eastAsia="宋体" w:hAnsi="Times New Roman" w:cs="Times New Roman" w:hint="default"/>
          <w:sz w:val="21"/>
        </w:rPr>
        <w:t>B．willingness</w:t>
      </w:r>
      <w:r>
        <w:rPr>
          <w:rFonts w:ascii="Times New Roman" w:eastAsia="宋体" w:hAnsi="Times New Roman" w:cs="Times New Roman" w:hint="default"/>
          <w:sz w:val="21"/>
        </w:rPr>
        <w:tab/>
      </w:r>
      <w:r>
        <w:rPr>
          <w:rFonts w:ascii="Times New Roman" w:eastAsia="宋体" w:hAnsi="Times New Roman" w:cs="Times New Roman" w:hint="default"/>
          <w:sz w:val="21"/>
        </w:rPr>
        <w:t>C．ability</w:t>
      </w:r>
      <w:r>
        <w:rPr>
          <w:rFonts w:ascii="Times New Roman" w:eastAsia="宋体" w:hAnsi="Times New Roman" w:cs="Times New Roman" w:hint="default"/>
          <w:sz w:val="21"/>
        </w:rPr>
        <w:tab/>
      </w:r>
      <w:r>
        <w:rPr>
          <w:rFonts w:ascii="Times New Roman" w:eastAsia="宋体" w:hAnsi="Times New Roman" w:cs="Times New Roman" w:hint="default"/>
          <w:sz w:val="21"/>
        </w:rPr>
        <w:t>D．risk</w:t>
      </w:r>
    </w:p>
    <w:p w14:paraId="23D21A97">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48．A．insist</w:t>
      </w:r>
      <w:r>
        <w:rPr>
          <w:rFonts w:ascii="Times New Roman" w:eastAsia="宋体" w:hAnsi="Times New Roman" w:cs="Times New Roman" w:hint="default"/>
          <w:sz w:val="21"/>
        </w:rPr>
        <w:tab/>
      </w:r>
      <w:r>
        <w:rPr>
          <w:rFonts w:ascii="Times New Roman" w:eastAsia="宋体" w:hAnsi="Times New Roman" w:cs="Times New Roman" w:hint="default"/>
          <w:sz w:val="21"/>
        </w:rPr>
        <w:t>B．depend</w:t>
      </w:r>
      <w:r>
        <w:rPr>
          <w:rFonts w:ascii="Times New Roman" w:eastAsia="宋体" w:hAnsi="Times New Roman" w:cs="Times New Roman" w:hint="default"/>
          <w:sz w:val="21"/>
        </w:rPr>
        <w:tab/>
      </w:r>
      <w:r>
        <w:rPr>
          <w:rFonts w:ascii="Times New Roman" w:eastAsia="宋体" w:hAnsi="Times New Roman" w:cs="Times New Roman" w:hint="default"/>
          <w:sz w:val="21"/>
        </w:rPr>
        <w:t>C．focus</w:t>
      </w:r>
      <w:r>
        <w:rPr>
          <w:rFonts w:ascii="Times New Roman" w:eastAsia="宋体" w:hAnsi="Times New Roman" w:cs="Times New Roman" w:hint="default"/>
          <w:sz w:val="21"/>
        </w:rPr>
        <w:tab/>
      </w:r>
      <w:r>
        <w:rPr>
          <w:rFonts w:ascii="Times New Roman" w:eastAsia="宋体" w:hAnsi="Times New Roman" w:cs="Times New Roman" w:hint="default"/>
          <w:sz w:val="21"/>
        </w:rPr>
        <w:t>D．research</w:t>
      </w:r>
    </w:p>
    <w:p w14:paraId="4011628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49．A．critical</w:t>
      </w:r>
      <w:r>
        <w:rPr>
          <w:rFonts w:ascii="Times New Roman" w:eastAsia="宋体" w:hAnsi="Times New Roman" w:cs="Times New Roman" w:hint="default"/>
          <w:sz w:val="21"/>
        </w:rPr>
        <w:tab/>
      </w:r>
      <w:r>
        <w:rPr>
          <w:rFonts w:ascii="Times New Roman" w:eastAsia="宋体" w:hAnsi="Times New Roman" w:cs="Times New Roman" w:hint="default"/>
          <w:sz w:val="21"/>
        </w:rPr>
        <w:t>B．empty</w:t>
      </w:r>
      <w:r>
        <w:rPr>
          <w:rFonts w:ascii="Times New Roman" w:eastAsia="宋体" w:hAnsi="Times New Roman" w:cs="Times New Roman" w:hint="default"/>
          <w:sz w:val="21"/>
        </w:rPr>
        <w:tab/>
      </w:r>
      <w:r>
        <w:rPr>
          <w:rFonts w:ascii="Times New Roman" w:eastAsia="宋体" w:hAnsi="Times New Roman" w:cs="Times New Roman" w:hint="default"/>
          <w:sz w:val="21"/>
        </w:rPr>
        <w:t>C．confident</w:t>
      </w:r>
      <w:r>
        <w:rPr>
          <w:rFonts w:ascii="Times New Roman" w:eastAsia="宋体" w:hAnsi="Times New Roman" w:cs="Times New Roman" w:hint="default"/>
          <w:sz w:val="21"/>
        </w:rPr>
        <w:tab/>
      </w:r>
      <w:r>
        <w:rPr>
          <w:rFonts w:ascii="Times New Roman" w:eastAsia="宋体" w:hAnsi="Times New Roman" w:cs="Times New Roman" w:hint="default"/>
          <w:sz w:val="21"/>
        </w:rPr>
        <w:t>D．positive</w:t>
      </w:r>
    </w:p>
    <w:p w14:paraId="3ABDDFAA">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50．A．ideal</w:t>
      </w:r>
      <w:r>
        <w:rPr>
          <w:rFonts w:ascii="Times New Roman" w:eastAsia="宋体" w:hAnsi="Times New Roman" w:cs="Times New Roman" w:hint="default"/>
          <w:sz w:val="21"/>
        </w:rPr>
        <w:tab/>
      </w:r>
      <w:r>
        <w:rPr>
          <w:rFonts w:ascii="Times New Roman" w:eastAsia="宋体" w:hAnsi="Times New Roman" w:cs="Times New Roman" w:hint="default"/>
          <w:sz w:val="21"/>
        </w:rPr>
        <w:t>B．whole</w:t>
      </w:r>
      <w:r>
        <w:rPr>
          <w:rFonts w:ascii="Times New Roman" w:eastAsia="宋体" w:hAnsi="Times New Roman" w:cs="Times New Roman" w:hint="default"/>
          <w:sz w:val="21"/>
        </w:rPr>
        <w:tab/>
      </w:r>
      <w:r>
        <w:rPr>
          <w:rFonts w:ascii="Times New Roman" w:eastAsia="宋体" w:hAnsi="Times New Roman" w:cs="Times New Roman" w:hint="default"/>
          <w:sz w:val="21"/>
        </w:rPr>
        <w:t>C．similar</w:t>
      </w:r>
      <w:r>
        <w:rPr>
          <w:rFonts w:ascii="Times New Roman" w:eastAsia="宋体" w:hAnsi="Times New Roman" w:cs="Times New Roman" w:hint="default"/>
          <w:sz w:val="21"/>
        </w:rPr>
        <w:tab/>
      </w:r>
      <w:r>
        <w:rPr>
          <w:rFonts w:ascii="Times New Roman" w:eastAsia="宋体" w:hAnsi="Times New Roman" w:cs="Times New Roman" w:hint="default"/>
          <w:sz w:val="21"/>
        </w:rPr>
        <w:t>D．relevant</w:t>
      </w:r>
    </w:p>
    <w:p w14:paraId="70DF462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51．A．change</w:t>
      </w:r>
      <w:r>
        <w:rPr>
          <w:rFonts w:ascii="Times New Roman" w:eastAsia="宋体" w:hAnsi="Times New Roman" w:cs="Times New Roman" w:hint="default"/>
          <w:sz w:val="21"/>
        </w:rPr>
        <w:tab/>
      </w:r>
      <w:r>
        <w:rPr>
          <w:rFonts w:ascii="Times New Roman" w:eastAsia="宋体" w:hAnsi="Times New Roman" w:cs="Times New Roman" w:hint="default"/>
          <w:sz w:val="21"/>
        </w:rPr>
        <w:t>B．acknowledge</w:t>
      </w:r>
      <w:r>
        <w:rPr>
          <w:rFonts w:ascii="Times New Roman" w:eastAsia="宋体" w:hAnsi="Times New Roman" w:cs="Times New Roman" w:hint="default"/>
          <w:sz w:val="21"/>
        </w:rPr>
        <w:tab/>
      </w:r>
      <w:r>
        <w:rPr>
          <w:rFonts w:ascii="Times New Roman" w:eastAsia="宋体" w:hAnsi="Times New Roman" w:cs="Times New Roman" w:hint="default"/>
          <w:sz w:val="21"/>
        </w:rPr>
        <w:t>C．spot</w:t>
      </w:r>
      <w:r>
        <w:rPr>
          <w:rFonts w:ascii="Times New Roman" w:eastAsia="宋体" w:hAnsi="Times New Roman" w:cs="Times New Roman" w:hint="default"/>
          <w:sz w:val="21"/>
        </w:rPr>
        <w:tab/>
      </w:r>
      <w:r>
        <w:rPr>
          <w:rFonts w:ascii="Times New Roman" w:eastAsia="宋体" w:hAnsi="Times New Roman" w:cs="Times New Roman" w:hint="default"/>
          <w:sz w:val="21"/>
        </w:rPr>
        <w:t>D．believe</w:t>
      </w:r>
    </w:p>
    <w:p w14:paraId="05D8E5B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52．A．burden</w:t>
      </w:r>
      <w:r>
        <w:rPr>
          <w:rFonts w:ascii="Times New Roman" w:eastAsia="宋体" w:hAnsi="Times New Roman" w:cs="Times New Roman" w:hint="default"/>
          <w:sz w:val="21"/>
        </w:rPr>
        <w:tab/>
      </w:r>
      <w:r>
        <w:rPr>
          <w:rFonts w:ascii="Times New Roman" w:eastAsia="宋体" w:hAnsi="Times New Roman" w:cs="Times New Roman" w:hint="default"/>
          <w:sz w:val="21"/>
        </w:rPr>
        <w:t>B．doubt</w:t>
      </w:r>
      <w:r>
        <w:rPr>
          <w:rFonts w:ascii="Times New Roman" w:eastAsia="宋体" w:hAnsi="Times New Roman" w:cs="Times New Roman" w:hint="default"/>
          <w:sz w:val="21"/>
        </w:rPr>
        <w:tab/>
      </w:r>
      <w:r>
        <w:rPr>
          <w:rFonts w:ascii="Times New Roman" w:eastAsia="宋体" w:hAnsi="Times New Roman" w:cs="Times New Roman" w:hint="default"/>
          <w:sz w:val="21"/>
        </w:rPr>
        <w:t>C．demand</w:t>
      </w:r>
      <w:r>
        <w:rPr>
          <w:rFonts w:ascii="Times New Roman" w:eastAsia="宋体" w:hAnsi="Times New Roman" w:cs="Times New Roman" w:hint="default"/>
          <w:sz w:val="21"/>
        </w:rPr>
        <w:tab/>
      </w:r>
      <w:r>
        <w:rPr>
          <w:rFonts w:ascii="Times New Roman" w:eastAsia="宋体" w:hAnsi="Times New Roman" w:cs="Times New Roman" w:hint="default"/>
          <w:sz w:val="21"/>
        </w:rPr>
        <w:t>D．emphasis</w:t>
      </w:r>
    </w:p>
    <w:p w14:paraId="2FE5AFDF">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53．A．embarrass</w:t>
      </w:r>
      <w:r>
        <w:rPr>
          <w:rFonts w:ascii="Times New Roman" w:eastAsia="宋体" w:hAnsi="Times New Roman" w:cs="Times New Roman" w:hint="default"/>
          <w:sz w:val="21"/>
        </w:rPr>
        <w:tab/>
      </w:r>
      <w:r>
        <w:rPr>
          <w:rFonts w:ascii="Times New Roman" w:eastAsia="宋体" w:hAnsi="Times New Roman" w:cs="Times New Roman" w:hint="default"/>
          <w:sz w:val="21"/>
        </w:rPr>
        <w:t>B．serve</w:t>
      </w:r>
      <w:r>
        <w:rPr>
          <w:rFonts w:ascii="Times New Roman" w:eastAsia="宋体" w:hAnsi="Times New Roman" w:cs="Times New Roman" w:hint="default"/>
          <w:sz w:val="21"/>
        </w:rPr>
        <w:tab/>
      </w:r>
      <w:r>
        <w:rPr>
          <w:rFonts w:ascii="Times New Roman" w:eastAsia="宋体" w:hAnsi="Times New Roman" w:cs="Times New Roman" w:hint="default"/>
          <w:sz w:val="21"/>
        </w:rPr>
        <w:t>C．leave</w:t>
      </w:r>
      <w:r>
        <w:rPr>
          <w:rFonts w:ascii="Times New Roman" w:eastAsia="宋体" w:hAnsi="Times New Roman" w:cs="Times New Roman" w:hint="default"/>
          <w:sz w:val="21"/>
        </w:rPr>
        <w:tab/>
      </w:r>
      <w:r>
        <w:rPr>
          <w:rFonts w:ascii="Times New Roman" w:eastAsia="宋体" w:hAnsi="Times New Roman" w:cs="Times New Roman" w:hint="default"/>
          <w:sz w:val="21"/>
        </w:rPr>
        <w:t>D．surround</w:t>
      </w:r>
    </w:p>
    <w:p w14:paraId="6DBA75A0">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54．A．motivate</w:t>
      </w:r>
      <w:r>
        <w:rPr>
          <w:rFonts w:ascii="Times New Roman" w:eastAsia="宋体" w:hAnsi="Times New Roman" w:cs="Times New Roman" w:hint="default"/>
          <w:sz w:val="21"/>
        </w:rPr>
        <w:tab/>
      </w:r>
      <w:r>
        <w:rPr>
          <w:rFonts w:ascii="Times New Roman" w:eastAsia="宋体" w:hAnsi="Times New Roman" w:cs="Times New Roman" w:hint="default"/>
          <w:sz w:val="21"/>
        </w:rPr>
        <w:t>B．remind</w:t>
      </w:r>
      <w:r>
        <w:rPr>
          <w:rFonts w:ascii="Times New Roman" w:eastAsia="宋体" w:hAnsi="Times New Roman" w:cs="Times New Roman" w:hint="default"/>
          <w:sz w:val="21"/>
        </w:rPr>
        <w:tab/>
      </w:r>
      <w:r>
        <w:rPr>
          <w:rFonts w:ascii="Times New Roman" w:eastAsia="宋体" w:hAnsi="Times New Roman" w:cs="Times New Roman" w:hint="default"/>
          <w:sz w:val="21"/>
        </w:rPr>
        <w:t>C．warn</w:t>
      </w:r>
      <w:r>
        <w:rPr>
          <w:rFonts w:ascii="Times New Roman" w:eastAsia="宋体" w:hAnsi="Times New Roman" w:cs="Times New Roman" w:hint="default"/>
          <w:sz w:val="21"/>
        </w:rPr>
        <w:tab/>
      </w:r>
      <w:r>
        <w:rPr>
          <w:rFonts w:ascii="Times New Roman" w:eastAsia="宋体" w:hAnsi="Times New Roman" w:cs="Times New Roman" w:hint="default"/>
          <w:sz w:val="21"/>
        </w:rPr>
        <w:t>D．challenge</w:t>
      </w:r>
    </w:p>
    <w:p w14:paraId="34D8A95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55．A．gift</w:t>
      </w:r>
      <w:r>
        <w:rPr>
          <w:rFonts w:ascii="Times New Roman" w:eastAsia="宋体" w:hAnsi="Times New Roman" w:cs="Times New Roman" w:hint="default"/>
          <w:sz w:val="21"/>
        </w:rPr>
        <w:tab/>
      </w:r>
      <w:r>
        <w:rPr>
          <w:rFonts w:ascii="Times New Roman" w:eastAsia="宋体" w:hAnsi="Times New Roman" w:cs="Times New Roman" w:hint="default"/>
          <w:sz w:val="21"/>
        </w:rPr>
        <w:t>B．vision</w:t>
      </w:r>
      <w:r>
        <w:rPr>
          <w:rFonts w:ascii="Times New Roman" w:eastAsia="宋体" w:hAnsi="Times New Roman" w:cs="Times New Roman" w:hint="default"/>
          <w:sz w:val="21"/>
        </w:rPr>
        <w:tab/>
      </w:r>
      <w:r>
        <w:rPr>
          <w:rFonts w:ascii="Times New Roman" w:eastAsia="宋体" w:hAnsi="Times New Roman" w:cs="Times New Roman" w:hint="default"/>
          <w:sz w:val="21"/>
        </w:rPr>
        <w:t>C．insight</w:t>
      </w:r>
      <w:r>
        <w:rPr>
          <w:rFonts w:ascii="Times New Roman" w:eastAsia="宋体" w:hAnsi="Times New Roman" w:cs="Times New Roman" w:hint="default"/>
          <w:sz w:val="21"/>
        </w:rPr>
        <w:tab/>
      </w:r>
      <w:r>
        <w:rPr>
          <w:rFonts w:ascii="Times New Roman" w:eastAsia="宋体" w:hAnsi="Times New Roman" w:cs="Times New Roman" w:hint="default"/>
          <w:sz w:val="21"/>
        </w:rPr>
        <w:t>D．good</w:t>
      </w:r>
    </w:p>
    <w:p w14:paraId="7CC5089B">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(共10小题;每小题1.5分，满分15分)</w:t>
      </w:r>
    </w:p>
    <w:p w14:paraId="0066CDF1">
      <w:pPr>
        <w:spacing w:line="360" w:lineRule="auto"/>
        <w:ind w:firstLine="425"/>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3BCE0E4A">
      <w:pPr>
        <w:shd w:val="clear" w:color="auto" w:fill="auto"/>
        <w:spacing w:line="360" w:lineRule="auto"/>
        <w:ind w:firstLine="420" w:firstLineChars="200"/>
        <w:jc w:val="both"/>
        <w:textAlignment w:val="center"/>
        <w:rPr>
          <w:rFonts w:ascii="Times New Roman" w:eastAsia="宋体" w:hAnsi="Times New Roman" w:cs="Times New Roman" w:hint="default"/>
          <w:sz w:val="21"/>
        </w:rPr>
      </w:pPr>
      <w:r>
        <w:rPr>
          <w:rFonts w:ascii="Times New Roman" w:eastAsia="宋体" w:hAnsi="Times New Roman" w:cs="Times New Roman" w:hint="default"/>
          <w:b w:val="0"/>
          <w:sz w:val="21"/>
          <w:u w:val="single"/>
        </w:rPr>
        <w:t xml:space="preserve">    56    </w:t>
      </w:r>
      <w:r>
        <w:rPr>
          <w:rFonts w:ascii="Times New Roman" w:eastAsia="宋体" w:hAnsi="Times New Roman" w:cs="Times New Roman" w:hint="default"/>
          <w:sz w:val="21"/>
        </w:rPr>
        <w:t xml:space="preserve"> May 29, a documentary called One Day When We Were Young invited 16 alumni (校友) — all famous scholars — to share their stories about the National Southwestern Associated University. It </w:t>
      </w:r>
      <w:r>
        <w:rPr>
          <w:rFonts w:ascii="Times New Roman" w:eastAsia="宋体" w:hAnsi="Times New Roman" w:cs="Times New Roman" w:hint="default"/>
          <w:b w:val="0"/>
          <w:sz w:val="21"/>
          <w:u w:val="single"/>
        </w:rPr>
        <w:t xml:space="preserve">    57    </w:t>
      </w:r>
      <w:r>
        <w:rPr>
          <w:rFonts w:ascii="Times New Roman" w:eastAsia="宋体" w:hAnsi="Times New Roman" w:cs="Times New Roman" w:hint="default"/>
          <w:sz w:val="21"/>
        </w:rPr>
        <w:t xml:space="preserve"> (bear) when Japan invaded northern China in 1937. To save their educational and intellectual heritage from the Japanese </w:t>
      </w:r>
      <w:r>
        <w:rPr>
          <w:rFonts w:ascii="Times New Roman" w:eastAsia="宋体" w:hAnsi="Times New Roman" w:cs="Times New Roman" w:hint="default"/>
          <w:b w:val="0"/>
          <w:sz w:val="21"/>
          <w:u w:val="single"/>
        </w:rPr>
        <w:t xml:space="preserve">    58    </w:t>
      </w:r>
      <w:r>
        <w:rPr>
          <w:rFonts w:ascii="Times New Roman" w:eastAsia="宋体" w:hAnsi="Times New Roman" w:cs="Times New Roman" w:hint="default"/>
          <w:sz w:val="21"/>
        </w:rPr>
        <w:t xml:space="preserve"> (invade), the remaining students and faculty at Peking University, Tsinghua University and Nankai University first retreated to Changsha, Hunan province, and </w:t>
      </w:r>
      <w:r>
        <w:rPr>
          <w:rFonts w:ascii="Times New Roman" w:eastAsia="宋体" w:hAnsi="Times New Roman" w:cs="Times New Roman" w:hint="default"/>
          <w:b w:val="0"/>
          <w:sz w:val="21"/>
          <w:u w:val="single"/>
        </w:rPr>
        <w:t xml:space="preserve">    59    </w:t>
      </w:r>
      <w:r>
        <w:rPr>
          <w:rFonts w:ascii="Times New Roman" w:eastAsia="宋体" w:hAnsi="Times New Roman" w:cs="Times New Roman" w:hint="default"/>
          <w:sz w:val="21"/>
        </w:rPr>
        <w:t xml:space="preserve"> (late) headed south to Kunming, Yunnan province. The three universities joined together as National Southwestern Associated University, </w:t>
      </w:r>
      <w:r>
        <w:rPr>
          <w:rFonts w:ascii="Times New Roman" w:eastAsia="宋体" w:hAnsi="Times New Roman" w:cs="Times New Roman" w:hint="default"/>
          <w:b w:val="0"/>
          <w:sz w:val="21"/>
          <w:u w:val="single"/>
        </w:rPr>
        <w:t xml:space="preserve">    60    </w:t>
      </w:r>
      <w:r>
        <w:rPr>
          <w:rFonts w:ascii="Times New Roman" w:eastAsia="宋体" w:hAnsi="Times New Roman" w:cs="Times New Roman" w:hint="default"/>
          <w:sz w:val="21"/>
        </w:rPr>
        <w:t xml:space="preserve"> was also known as Xinan Lianda in Chinese.</w:t>
      </w:r>
    </w:p>
    <w:p w14:paraId="26DD87CC">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Xinan Lianda had 5 colleges and 26 departments, with 179 professors. Students there could have a higher education </w:t>
      </w:r>
      <w:r>
        <w:rPr>
          <w:rFonts w:ascii="Times New Roman" w:eastAsia="宋体" w:hAnsi="Times New Roman" w:cs="Times New Roman" w:hint="default"/>
          <w:b w:val="0"/>
          <w:sz w:val="21"/>
          <w:u w:val="single"/>
        </w:rPr>
        <w:t xml:space="preserve">    61    </w:t>
      </w:r>
      <w:r>
        <w:rPr>
          <w:rFonts w:ascii="Times New Roman" w:eastAsia="宋体" w:hAnsi="Times New Roman" w:cs="Times New Roman" w:hint="default"/>
          <w:sz w:val="21"/>
        </w:rPr>
        <w:t xml:space="preserve"> (base) in large part on the American model. It sought to provide general education and </w:t>
      </w:r>
      <w:r>
        <w:rPr>
          <w:rFonts w:ascii="Times New Roman" w:eastAsia="宋体" w:hAnsi="Times New Roman" w:cs="Times New Roman" w:hint="default"/>
          <w:b w:val="0"/>
          <w:sz w:val="21"/>
          <w:u w:val="single"/>
        </w:rPr>
        <w:t xml:space="preserve">    62    </w:t>
      </w:r>
      <w:r>
        <w:rPr>
          <w:rFonts w:ascii="Times New Roman" w:eastAsia="宋体" w:hAnsi="Times New Roman" w:cs="Times New Roman" w:hint="default"/>
          <w:sz w:val="21"/>
        </w:rPr>
        <w:t xml:space="preserve"> (academy) freedom.</w:t>
      </w:r>
    </w:p>
    <w:p w14:paraId="624A6FC0">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Though Xinan Lianda is </w:t>
      </w:r>
      <w:r>
        <w:rPr>
          <w:rFonts w:ascii="Times New Roman" w:eastAsia="宋体" w:hAnsi="Times New Roman" w:cs="Times New Roman" w:hint="default"/>
          <w:b w:val="0"/>
          <w:sz w:val="21"/>
          <w:u w:val="single"/>
        </w:rPr>
        <w:t xml:space="preserve">    63    </w:t>
      </w:r>
      <w:r>
        <w:rPr>
          <w:rFonts w:ascii="Times New Roman" w:eastAsia="宋体" w:hAnsi="Times New Roman" w:cs="Times New Roman" w:hint="default"/>
          <w:sz w:val="21"/>
        </w:rPr>
        <w:t xml:space="preserve"> (physical) gone and each school moved back to its original home in 1946, the experience of studying there had </w:t>
      </w:r>
      <w:r>
        <w:rPr>
          <w:rFonts w:ascii="Times New Roman" w:eastAsia="宋体" w:hAnsi="Times New Roman" w:cs="Times New Roman" w:hint="default"/>
          <w:b w:val="0"/>
          <w:sz w:val="21"/>
          <w:u w:val="single"/>
        </w:rPr>
        <w:t xml:space="preserve">    64    </w:t>
      </w:r>
      <w:r>
        <w:rPr>
          <w:rFonts w:ascii="Times New Roman" w:eastAsia="宋体" w:hAnsi="Times New Roman" w:cs="Times New Roman" w:hint="default"/>
          <w:sz w:val="21"/>
        </w:rPr>
        <w:t xml:space="preserve"> everlasting impact on students.</w:t>
      </w:r>
    </w:p>
    <w:p w14:paraId="71D61E31">
      <w:pPr>
        <w:shd w:val="clear" w:color="auto" w:fill="auto"/>
        <w:spacing w:line="360" w:lineRule="auto"/>
        <w:ind w:firstLine="42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“The National Southwestern Associated University set a good example for contemporary Chinese universities, and there are many </w:t>
      </w:r>
      <w:r>
        <w:rPr>
          <w:rFonts w:ascii="Times New Roman" w:eastAsia="宋体" w:hAnsi="Times New Roman" w:cs="Times New Roman" w:hint="default"/>
          <w:b w:val="0"/>
          <w:sz w:val="21"/>
          <w:u w:val="single"/>
        </w:rPr>
        <w:t xml:space="preserve">    65    </w:t>
      </w:r>
      <w:r>
        <w:rPr>
          <w:rFonts w:ascii="Times New Roman" w:eastAsia="宋体" w:hAnsi="Times New Roman" w:cs="Times New Roman" w:hint="default"/>
          <w:sz w:val="21"/>
        </w:rPr>
        <w:t xml:space="preserve"> (treasure) legacies for us to inherit, to cherish, and to share,” Li Zhong, vice-president of the university’s Beijing alumni association, told the Global Times.</w:t>
      </w:r>
    </w:p>
    <w:p w14:paraId="04671535">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66A69011">
      <w:pPr>
        <w:spacing w:line="360" w:lineRule="auto"/>
        <w:textAlignment w:val="center"/>
        <w:rPr>
          <w:rFonts w:ascii="Times New Roman" w:eastAsia="宋体" w:hAnsi="Times New Roman" w:cs="Times New Roman" w:hint="default"/>
          <w:b/>
          <w:bCs/>
          <w:i w:val="0"/>
          <w:color w:val="000000"/>
          <w:sz w:val="21"/>
        </w:rPr>
      </w:pPr>
      <w:r>
        <w:rPr>
          <w:rFonts w:ascii="Times New Roman" w:eastAsia="宋体" w:hAnsi="Times New Roman" w:cs="Times New Roman" w:hint="default"/>
          <w:b/>
          <w:bCs/>
          <w:color w:val="000000"/>
          <w:szCs w:val="21"/>
        </w:rPr>
        <w:t>第一节  (满分15分)</w:t>
      </w:r>
    </w:p>
    <w:p w14:paraId="782B2332">
      <w:pPr>
        <w:shd w:val="clear" w:color="auto" w:fill="auto"/>
        <w:spacing w:line="360" w:lineRule="auto"/>
        <w:ind w:firstLine="420" w:firstLineChars="2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假定你是李华，你班上周进行了英语单词检测，你的成绩不理想。请就此给你的外国朋友Chris写一封电子邮件，向他请教记单词的方法，内容包括：</w:t>
      </w:r>
    </w:p>
    <w:p w14:paraId="73F17C3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 情况介绍；</w:t>
      </w:r>
    </w:p>
    <w:p w14:paraId="0565D0E5">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提出请求；</w:t>
      </w:r>
    </w:p>
    <w:p w14:paraId="2464100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3. 期待回复。</w:t>
      </w:r>
    </w:p>
    <w:p w14:paraId="4C506ED7">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0B2DCA9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 写作词数应为80个左右；</w:t>
      </w:r>
    </w:p>
    <w:p w14:paraId="3D0F2A4C">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请按如下格式在答题卡的相应位置作答。</w:t>
      </w:r>
    </w:p>
    <w:p w14:paraId="565765B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Dear Chris, </w:t>
      </w:r>
    </w:p>
    <w:p w14:paraId="65D513A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BF402">
      <w:pPr>
        <w:shd w:val="clear" w:color="auto" w:fill="auto"/>
        <w:spacing w:line="360" w:lineRule="auto"/>
        <w:jc w:val="righ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 xml:space="preserve">Yours, </w:t>
      </w:r>
    </w:p>
    <w:p w14:paraId="7BDCACB0">
      <w:pPr>
        <w:shd w:val="clear" w:color="auto" w:fill="auto"/>
        <w:spacing w:line="360" w:lineRule="auto"/>
        <w:jc w:val="righ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Li Hua</w:t>
      </w:r>
    </w:p>
    <w:p w14:paraId="58189185">
      <w:pPr>
        <w:spacing w:line="360" w:lineRule="auto"/>
        <w:textAlignment w:val="center"/>
        <w:rPr>
          <w:rFonts w:ascii="Times New Roman" w:eastAsia="宋体" w:hAnsi="Times New Roman" w:cs="Times New Roman" w:hint="default"/>
          <w:b/>
          <w:i w:val="0"/>
          <w:color w:val="000000"/>
          <w:sz w:val="21"/>
        </w:rPr>
      </w:pPr>
      <w:r>
        <w:rPr>
          <w:rFonts w:ascii="Times New Roman" w:eastAsia="宋体" w:hAnsi="Times New Roman" w:cs="Times New Roman" w:hint="default"/>
          <w:b/>
          <w:color w:val="000000"/>
          <w:szCs w:val="21"/>
        </w:rPr>
        <w:t>第二节  (满分25分)</w:t>
      </w:r>
    </w:p>
    <w:p w14:paraId="2A7FC3EA">
      <w:pPr>
        <w:shd w:val="clear" w:color="auto" w:fill="auto"/>
        <w:spacing w:line="360" w:lineRule="auto"/>
        <w:ind w:firstLine="420" w:firstLineChars="200"/>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阅读下面材料，根据其内容和所给段落开头语续写两段，使之构成一篇完整的短文。</w:t>
      </w:r>
    </w:p>
    <w:p w14:paraId="448438BF">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“Did you write your thank-you notes?” I asked my son, Jon. “Not yet, Mom,” Jon replied, rolling his eyes. “I’ll do it when I get back from Jim’s house.”</w:t>
      </w:r>
    </w:p>
    <w:p w14:paraId="4E87630B">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“Sorry, that’s not going to happen!” I snapped. “You’re not leaving this house until you’ve written a note to everyone you came in contact with during your interview.” “Even the receptionist who was rude to me?” Jon asked with a puzzled expression. “Especially her,” I said.</w:t>
      </w:r>
    </w:p>
    <w:p w14:paraId="50FC5D19">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Jon had just finished interviewing with his first- choice company. It was a rare opportunity considering that jobs were in short supply. After an hour, Jon came out of his room and handed over eight thank-you notes. To my delight, they were all sincere and heartfelt — even the one to the receptionist who had been less friendly.</w:t>
      </w:r>
    </w:p>
    <w:p w14:paraId="43672EE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Before Jon left to visit his friend, he turned to me and announced, “Mom, I’m pretty sure that a thank-you note to the CEO or the receptionist isn’t going to land me this job. But if it makes you happy, then it’s worth it.” Jon was twenty-one years old, and I felt foolish telling a grown man what to do, but I also didn’t want him living in our basement for the rest of his life!</w:t>
      </w:r>
    </w:p>
    <w:p w14:paraId="564D25A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Ten days after the thank-you notes were mailed, Jon received a call from the company that he had interviewed with. When his cellphone rang for the second time, I asked, “Jon, why don’t you want to answer a phone call?” “Oh, they’re just calling to let me know that I didn’t get the job,” Jon said sadly. “I’m sorry to disappoint you, but they only give you a call when you get the job.” I explained.</w:t>
      </w:r>
    </w:p>
    <w:p w14:paraId="4F16ED94">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For days, Jon had been worried that his school loans would be due after graduation and that he didn’t have a job lined up. He had thoroughly convinced himself that he didn’t get the job, but I knew better. Jon hesitated to answer the cellphone. But after my efforts, Jon finally gave in and went into the next room to make the call.</w:t>
      </w:r>
    </w:p>
    <w:p w14:paraId="73EC045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注意：</w:t>
      </w:r>
    </w:p>
    <w:p w14:paraId="1A2AE9E8">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1. 续写词数应为150个左右；</w:t>
      </w:r>
    </w:p>
    <w:p w14:paraId="391059BA">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2. 请按如下格式在答题纸的相应位置作答。</w:t>
      </w:r>
    </w:p>
    <w:p w14:paraId="17115B9A">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 leant against the wall and heard everything he was saying.</w:t>
      </w:r>
    </w:p>
    <w:p w14:paraId="1984CFAB">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F9A7D5">
      <w:pPr>
        <w:shd w:val="clear" w:color="auto" w:fill="auto"/>
        <w:spacing w:line="360" w:lineRule="auto"/>
        <w:ind w:firstLine="560"/>
        <w:jc w:val="both"/>
        <w:textAlignment w:val="center"/>
        <w:rPr>
          <w:rFonts w:ascii="Times New Roman" w:eastAsia="宋体" w:hAnsi="Times New Roman" w:cs="Times New Roman" w:hint="default"/>
          <w:sz w:val="21"/>
        </w:rPr>
      </w:pPr>
      <w:r>
        <w:rPr>
          <w:rFonts w:ascii="Times New Roman" w:eastAsia="宋体" w:hAnsi="Times New Roman" w:cs="Times New Roman" w:hint="default"/>
          <w:sz w:val="21"/>
        </w:rPr>
        <w:t>I asked Jon the reason why he got the job with a smile.</w:t>
      </w:r>
    </w:p>
    <w:p w14:paraId="7166A34F">
      <w:pPr>
        <w:shd w:val="clear" w:color="auto" w:fill="auto"/>
        <w:spacing w:line="36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C489E">
      <w:pPr>
        <w:shd w:val="clear" w:color="auto" w:fill="auto"/>
        <w:spacing w:line="360" w:lineRule="auto"/>
        <w:jc w:val="left"/>
        <w:textAlignment w:val="center"/>
        <w:rPr>
          <w:rFonts w:ascii="Times New Roman" w:eastAsia="宋体" w:hAnsi="Times New Roman" w:cs="Times New Roman" w:hint="default"/>
          <w:sz w:val="21"/>
          <w:lang w:eastAsia="zh-CN"/>
        </w:rPr>
      </w:pPr>
    </w:p>
    <w:p w14:paraId="4A909839">
      <w:pPr>
        <w:rPr>
          <w:rFonts w:ascii="Times New Roman" w:eastAsia="宋体" w:hAnsi="Times New Roman" w:cs="Times New Roman" w:hint="default"/>
        </w:rPr>
      </w:pPr>
    </w:p>
    <w:p w14:paraId="128F8E99">
      <w:pPr>
        <w:rPr>
          <w:rFonts w:ascii="Times New Roman" w:eastAsia="宋体" w:hAnsi="Times New Roman" w:cs="Times New Roman" w:hint="default"/>
        </w:rPr>
      </w:pPr>
    </w:p>
    <w:p w14:paraId="258AC1B2">
      <w:pPr>
        <w:rPr>
          <w:rFonts w:ascii="Times New Roman" w:eastAsia="宋体" w:hAnsi="Times New Roman" w:cs="Times New Roman" w:hint="default"/>
        </w:rPr>
      </w:pPr>
    </w:p>
    <w:sectPr>
      <w:headerReference w:type="even" r:id="rId9"/>
      <w:headerReference w:type="default" r:id="rId10"/>
      <w:footerReference w:type="even" r:id="rId11"/>
      <w:footerReference w:type="default" r:id="rId12"/>
      <w:pgSz w:w="23814" w:h="16839" w:orient="landscape"/>
      <w:pgMar w:top="1134" w:right="1134" w:bottom="1134" w:left="1134" w:header="851" w:footer="992" w:gutter="1418"/>
      <w:cols w:num="2" w:sep="1" w:space="425"/>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BE5152">
    <w:pPr>
      <w:ind w:firstLine="2415" w:firstLineChars="1150"/>
      <w:textAlignment w:val="center"/>
      <w:rPr>
        <w:color w:val="000000"/>
        <w:szCs w:val="21"/>
      </w:rPr>
    </w:pPr>
    <w:r>
      <w:t xml:space="preserve">                   </w:t>
    </w:r>
  </w:p>
  <w:p w14:paraId="2A9170B4">
    <w:pPr>
      <w:pStyle w:val="Footer"/>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4445" t="4445" r="5080" b="508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771525"/>
                      </a:xfrm>
                      <a:prstGeom prst="rect">
                        <a:avLst/>
                      </a:prstGeom>
                      <a:solidFill>
                        <a:srgbClr val="5A5A5A"/>
                      </a:solidFill>
                      <a:ln w="9525">
                        <a:solidFill>
                          <a:srgbClr val="000000"/>
                        </a:solidFill>
                        <a:prstDash val="solid"/>
                        <a:miter lim="0"/>
                      </a:ln>
                    </wps:spPr>
                    <wps:txbx>
                      <w:txbxContent>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2068" type="#_x0000_t202" style="width:32.25pt;height:60.75pt;margin-top:-0.45pt;margin-left:1066.6pt;mso-height-relative:page;mso-width-relative:page;position:absolute;z-index:251660288" coordsize="21600,21600" filled="t" fillcolor="#5a5a5a" stroked="t" strokecolor="black">
              <v:stroke joinstyle="miter"/>
              <o:lock v:ext="edit" aspectratio="f"/>
              <v:textbox>
                <w:txbxContent>
                  <w:p w14:paraId="13CB0EDC"/>
                </w:txbxContent>
              </v:textbox>
            </v:shape>
          </w:pict>
        </mc:Fallback>
      </mc:AlternateContent>
    </w:r>
    <w:r>
      <w:rPr>
        <w:rFonts w:ascii="Times New Roman" w:hAnsi="Times New Roman" w:hint="eastAsia"/>
      </w:rPr>
      <w:t>试题</w:t>
    </w: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2CEBF8B">
    <w:pPr>
      <w:ind w:firstLine="2415" w:firstLineChars="1150"/>
      <w:textAlignment w:val="center"/>
      <w:rPr>
        <w:color w:val="000000"/>
        <w:szCs w:val="21"/>
      </w:rPr>
    </w:pPr>
    <w:r>
      <w:rPr>
        <w:color w:val="000000"/>
        <w:szCs w:val="21"/>
      </w:rPr>
      <w:t xml:space="preserve">                                           </w:t>
    </w:r>
  </w:p>
  <w:p w14:paraId="54531396">
    <w:pPr>
      <w:pStyle w:val="Footer"/>
      <w:ind w:firstLine="3780" w:firstLineChars="2100"/>
      <w:rPr>
        <w:rFonts w:ascii="Times New Roman" w:hAnsi="Times New Roman"/>
      </w:rPr>
    </w:pPr>
    <w:r>
      <w:rPr>
        <w:rFonts w:ascii="Times New Roman" w:hAnsi="Times New Roman"/>
      </w:rPr>
      <w:t>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p w14:paraId="3F35B80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5pt;height:2.85pt;margin-top:407.9pt;margin-left:158.95pt;mso-height-relative:page;mso-position-horizontal-relative:margin;mso-position-vertical-relative:margin;mso-width-relative:page;position:absolute;rotation:315;z-index:-251655168"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68BFBEA">
    <w:pPr>
      <w:tabs>
        <w:tab w:val="center" w:pos="4153"/>
        <w:tab w:val="right" w:pos="8306"/>
      </w:tabs>
      <w:snapToGrid w:val="0"/>
      <w:jc w:val="left"/>
      <w:rPr>
        <w:rFonts w:ascii="Times New Roman" w:hAnsi="Times New Roman"/>
        <w:kern w:val="0"/>
        <w:sz w:val="2"/>
        <w:szCs w:val="2"/>
      </w:rPr>
    </w:pPr>
    <w:r>
      <w:rPr>
        <w:color w:val="FFFFFF"/>
        <w:sz w:val="2"/>
        <w:szCs w:val="2"/>
      </w:rPr>
      <w:pict>
        <v:shape id="_x0000_s2052" o:spid="_x0000_s2070"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4A67D963">
    <w:pPr>
      <w:tabs>
        <w:tab w:val="center" w:pos="4153"/>
        <w:tab w:val="right" w:pos="8306"/>
      </w:tabs>
      <w:snapToGrid w:val="0"/>
      <w:jc w:val="left"/>
      <w:rPr>
        <w:rFonts w:ascii="Times New Roman" w:hAnsi="Times New Roman"/>
        <w:kern w:val="0"/>
        <w:sz w:val="2"/>
        <w:szCs w:val="2"/>
      </w:rPr>
    </w:pPr>
    <w:r>
      <w:rPr>
        <w:color w:val="FFFFFF"/>
        <w:sz w:val="2"/>
        <w:szCs w:val="2"/>
      </w:rPr>
      <w:pict>
        <v:shape id="_x0000_s2054" o:spid="_x0000_s2071"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3" name="图片 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学科网 zxxk.com"/>
                  <pic:cNvPicPr>
                    <a:picLocks noChangeAspect="1"/>
                  </pic:cNvPicPr>
                </pic:nvPicPr>
                <pic:blipFill>
                  <a:blip xmlns:r="http://schemas.openxmlformats.org/officeDocument/2006/relationships" r:embed="rId2"/>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72"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3" type="#_x0000_t75" alt="学科网 zxxk.com" style="width:0.05pt;height:0.05pt;margin-top:-20.75pt;margin-left:64.05pt;position:absolute;z-index:251667456"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48CE56">
    <w:r>
      <mc:AlternateContent>
        <mc:Choice Requires="wpg">
          <w:drawing>
            <wp:anchor distT="0" distB="0" distL="114300" distR="114300" simplePos="0" relativeHeight="251667456" behindDoc="0" locked="0" layoutInCell="1" allowOverlap="1">
              <wp:simplePos x="0" y="0"/>
              <wp:positionH relativeFrom="column">
                <wp:posOffset>13588365</wp:posOffset>
              </wp:positionH>
              <wp:positionV relativeFrom="paragraph">
                <wp:posOffset>173355</wp:posOffset>
              </wp:positionV>
              <wp:extent cx="409575" cy="9191625"/>
              <wp:effectExtent l="4445" t="4445" r="5080" b="508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549" y="615"/>
                        <a:chExt cx="645" cy="14475"/>
                      </a:xfrm>
                    </wpg:grpSpPr>
                    <wps:wsp xmlns:wps="http://schemas.microsoft.com/office/word/2010/wordprocessingShape">
                      <wps:cNvPr id="7" name="文本框 7"/>
                      <wps:cNvSpPr txBox="1"/>
                      <wps:spPr>
                        <a:xfrm>
                          <a:off x="22549" y="615"/>
                          <a:ext cx="645" cy="14475"/>
                        </a:xfrm>
                        <a:prstGeom prst="rect">
                          <a:avLst/>
                        </a:prstGeom>
                        <a:solidFill>
                          <a:srgbClr val="D8D8D8"/>
                        </a:solidFill>
                        <a:ln w="9525">
                          <a:solidFill>
                            <a:srgbClr val="000000"/>
                          </a:solidFill>
                          <a:prstDash val="solid"/>
                          <a:miter lim="0"/>
                        </a:ln>
                      </wps:spPr>
                      <wps:txbx>
                        <w:txbxContent>
                          <w:p>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vert="vert" upright="1"/>
                    </wps:wsp>
                  </wpg:wgp>
                </a:graphicData>
              </a:graphic>
            </wp:anchor>
          </w:drawing>
        </mc:Choice>
        <mc:Fallback>
          <w:pict>
            <v:group id="_x0000_s1026" o:spid="_x0000_s2049" style="width:32.25pt;height:723.75pt;margin-top:13.65pt;margin-left:1069.95pt;mso-height-relative:page;mso-width-relative:page;position:absolute;z-index:251668480" coordorigin="22549,615" coordsize="645,14475">
              <o:lock v:ext="edit" aspectratio="f"/>
              <v:shapetype id="_x0000_t202" coordsize="21600,21600" o:spt="202" path="m,l,21600r21600,l21600,xe">
                <v:stroke joinstyle="miter"/>
                <v:path gradientshapeok="t" o:connecttype="rect"/>
              </v:shapetype>
              <v:shape id="_x0000_s1026" o:spid="_x0000_s2050" type="#_x0000_t202" style="width:645;height:14475;left:22549;position:absolute;top:615" coordsize="21600,21600" filled="t" fillcolor="#d8d8d8" stroked="t" strokecolor="black">
                <v:stroke joinstyle="miter"/>
                <o:lock v:ext="edit" aspectratio="f"/>
                <v:textbox style="layout-flow:vertical">
                  <w:txbxContent>
                    <w:p w14:paraId="7362D273">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13178155</wp:posOffset>
              </wp:positionH>
              <wp:positionV relativeFrom="paragraph">
                <wp:posOffset>-521335</wp:posOffset>
              </wp:positionV>
              <wp:extent cx="409575" cy="10677525"/>
              <wp:effectExtent l="4445" t="4445" r="5080" b="508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21" y="5"/>
                        <a:chExt cx="645" cy="16815"/>
                      </a:xfrm>
                    </wpg:grpSpPr>
                    <wps:wsp xmlns:wps="http://schemas.microsoft.com/office/word/2010/wordprocessingShape">
                      <wps:cNvPr id="9" name="文本框 9"/>
                      <wps:cNvSpPr txBox="1"/>
                      <wps:spPr>
                        <a:xfrm>
                          <a:off x="2182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………………○………………内………………○………………装………………○………………订………………○………………</w:t>
                            </w:r>
                            <w:r>
                              <w:rPr>
                                <w:spacing w:val="13"/>
                              </w:rPr>
                              <w:t>线</w:t>
                            </w:r>
                            <w:r>
                              <w:rPr>
                                <w:rFonts w:hint="eastAsia"/>
                                <w:spacing w:val="13"/>
                              </w:rPr>
                              <w:t>………………○………………</w:t>
                            </w:r>
                          </w:p>
                        </w:txbxContent>
                      </wps:txbx>
                      <wps:bodyPr vert="vert" upright="1"/>
                    </wps:wsp>
                  </wpg:wgp>
                </a:graphicData>
              </a:graphic>
            </wp:anchor>
          </w:drawing>
        </mc:Choice>
        <mc:Fallback>
          <w:pict>
            <v:group id="_x0000_s1026" o:spid="_x0000_s2051" style="width:32.25pt;height:840.75pt;margin-top:-41.05pt;margin-left:1037.65pt;mso-height-relative:page;mso-width-relative:page;position:absolute;z-index:251666432" coordorigin="21821,5" coordsize="645,16815">
              <o:lock v:ext="edit" aspectratio="f"/>
              <v:shape id="_x0000_s1026" o:spid="_x0000_s2052" type="#_x0000_t202" style="width:645;height:16815;left:21821;position:absolute;top:5" coordsize="21600,21600" filled="t" fillcolor="white" stroked="t" strokecolor="black">
                <v:stroke joinstyle="miter"/>
                <o:lock v:ext="edit" aspectratio="f"/>
                <v:textbox style="layout-flow:vertical">
                  <w:txbxContent>
                    <w:p w14:paraId="79C08EB7">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13577570</wp:posOffset>
              </wp:positionH>
              <wp:positionV relativeFrom="paragraph">
                <wp:posOffset>-530860</wp:posOffset>
              </wp:positionV>
              <wp:extent cx="819150" cy="10677525"/>
              <wp:effectExtent l="4445" t="4445" r="14605" b="508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11" name="文本框 11"/>
                      <wps:cNvSpPr txBox="1"/>
                      <wps:spPr>
                        <a:xfrm>
                          <a:off x="23111" y="5"/>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 upright="1"/>
                    </wps:wsp>
                    <wps:wsp xmlns:wps="http://schemas.microsoft.com/office/word/2010/wordprocessingShape">
                      <wps:cNvPr id="12" name="文本框 12"/>
                      <wps:cNvSpPr txBox="1"/>
                      <wps:spPr>
                        <a:xfrm>
                          <a:off x="22466" y="5"/>
                          <a:ext cx="645" cy="1110"/>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3" style="width:64.5pt;height:840.75pt;margin-top:-41.8pt;margin-left:1069.1pt;mso-height-relative:page;mso-width-relative:page;position:absolute;z-index:251664384" coordorigin="22466,5" coordsize="1290,16815">
              <o:lock v:ext="edit" aspectratio="f"/>
              <v:shape id="_x0000_s1026" o:spid="_x0000_s2054" type="#_x0000_t202" style="width:645;height:16815;left:23111;position:absolute;top:5" coordsize="21600,21600" filled="t" fillcolor="white" stroked="t" strokecolor="black">
                <v:stroke joinstyle="miter"/>
                <o:lock v:ext="edit" aspectratio="f"/>
                <v:textbox style="layout-flow:vertical">
                  <w:txbxContent>
                    <w:p w14:paraId="766B58E0">
                      <w:pPr>
                        <w:rPr>
                          <w:spacing w:val="13"/>
                        </w:rPr>
                      </w:pPr>
                      <w:r>
                        <w:rPr>
                          <w:rFonts w:hint="eastAsia"/>
                          <w:spacing w:val="13"/>
                        </w:rPr>
                        <w:t>………………○………………外………………○………………装………………○………………订………………○………………</w:t>
                      </w:r>
                      <w:r>
                        <w:rPr>
                          <w:spacing w:val="13"/>
                        </w:rPr>
                        <w:t>线</w:t>
                      </w:r>
                      <w:r>
                        <w:rPr>
                          <w:rFonts w:hint="eastAsia"/>
                          <w:spacing w:val="13"/>
                        </w:rPr>
                        <w:t>………………○………………</w:t>
                      </w:r>
                    </w:p>
                  </w:txbxContent>
                </v:textbox>
              </v:shape>
              <v:shape id="_x0000_s1026" o:spid="_x0000_s2055" type="#_x0000_t202" style="width:645;height:1110;left:22466;position:absolute;top:5" coordsize="21600,21600" filled="t" fillcolor="#5a5a5a" stroked="t" strokecolor="black">
                <v:stroke joinstyle="miter"/>
                <o:lock v:ext="edit" aspectratio="f"/>
                <v:textbox>
                  <w:txbxContent>
                    <w:p w14:paraId="0F20A8F3"/>
                  </w:txbxContent>
                </v:textbox>
              </v:shape>
            </v:group>
          </w:pict>
        </mc:Fallback>
      </mc:AlternateContent>
    </w:r>
    <w:r>
      <w:drawing>
        <wp:anchor distT="0" distB="0" distL="114300" distR="114300" simplePos="0" relativeHeight="251659264" behindDoc="0" locked="0" layoutInCell="1" allowOverlap="1">
          <wp:simplePos x="0" y="0"/>
          <wp:positionH relativeFrom="column">
            <wp:posOffset>22860</wp:posOffset>
          </wp:positionH>
          <wp:positionV relativeFrom="paragraph">
            <wp:posOffset>-277495</wp:posOffset>
          </wp:positionV>
          <wp:extent cx="2075815" cy="180975"/>
          <wp:effectExtent l="0" t="0" r="635" b="9525"/>
          <wp:wrapSquare wrapText="bothSides"/>
          <wp:docPr id="22"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0F696E">
    <w:pPr>
      <w:jc w:val="right"/>
    </w:pPr>
    <w:r>
      <mc:AlternateContent>
        <mc:Choice Requires="wpg">
          <w:drawing>
            <wp:anchor distT="0" distB="0" distL="114300" distR="114300" simplePos="0" relativeHeight="251660288" behindDoc="0" locked="0" layoutInCell="1" allowOverlap="1">
              <wp:simplePos x="0" y="0"/>
              <wp:positionH relativeFrom="column">
                <wp:posOffset>-1603375</wp:posOffset>
              </wp:positionH>
              <wp:positionV relativeFrom="paragraph">
                <wp:posOffset>-524510</wp:posOffset>
              </wp:positionV>
              <wp:extent cx="1228725" cy="10677525"/>
              <wp:effectExtent l="4445" t="4445" r="5080" b="508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18" name="组合 18"/>
                      <wpg:cNvGrpSpPr/>
                      <wpg:grpSpPr>
                        <a:xfrm>
                          <a:off x="60" y="30"/>
                          <a:ext cx="1935" cy="16815"/>
                          <a:chOff x="60" y="30"/>
                          <a:chExt cx="1935" cy="16815"/>
                        </a:xfrm>
                      </wpg:grpSpPr>
                      <wps:wsp xmlns:wps="http://schemas.microsoft.com/office/word/2010/wordprocessingShape">
                        <wps:cNvPr id="14" name="文本框 14"/>
                        <wps:cNvSpPr txBox="1"/>
                        <wps:spPr>
                          <a:xfrm>
                            <a:off x="135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vert="vert270" upright="1"/>
                      </wps:wsp>
                      <wps:wsp xmlns:wps="http://schemas.microsoft.com/office/word/2010/wordprocessingShape">
                        <wps:cNvPr id="15" name="文本框 15"/>
                        <wps:cNvSpPr txBox="1"/>
                        <wps:spPr>
                          <a:xfrm>
                            <a:off x="60" y="30"/>
                            <a:ext cx="645" cy="16815"/>
                          </a:xfrm>
                          <a:prstGeom prst="rect">
                            <a:avLst/>
                          </a:prstGeom>
                          <a:solidFill>
                            <a:srgbClr val="FFFFFF"/>
                          </a:solidFill>
                          <a:ln w="9525">
                            <a:solidFill>
                              <a:srgbClr val="000000"/>
                            </a:solidFill>
                            <a:prstDash val="solid"/>
                            <a:miter lim="0"/>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270" upright="1"/>
                      </wps:wsp>
                      <wps:wsp xmlns:wps="http://schemas.microsoft.com/office/word/2010/wordprocessingShape">
                        <wps:cNvPr id="16" name="文本框 16"/>
                        <wps:cNvSpPr txBox="1"/>
                        <wps:spPr>
                          <a:xfrm>
                            <a:off x="705" y="1140"/>
                            <a:ext cx="645" cy="14475"/>
                          </a:xfrm>
                          <a:prstGeom prst="rect">
                            <a:avLst/>
                          </a:prstGeom>
                          <a:solidFill>
                            <a:srgbClr val="D8D8D8"/>
                          </a:solidFill>
                          <a:ln w="9525">
                            <a:solidFill>
                              <a:srgbClr val="000000"/>
                            </a:solidFill>
                            <a:prstDash val="solid"/>
                            <a:miter lim="0"/>
                          </a:ln>
                        </wps:spPr>
                        <wps:txbx>
                          <w:txbxContent>
                            <w:p>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vert="vert270" upright="1"/>
                      </wps:wsp>
                      <wps:wsp xmlns:wps="http://schemas.microsoft.com/office/word/2010/wordprocessingShape">
                        <wps:cNvPr id="17" name="文本框 17"/>
                        <wps:cNvSpPr txBox="1"/>
                        <wps:spPr>
                          <a:xfrm>
                            <a:off x="705" y="30"/>
                            <a:ext cx="645" cy="1110"/>
                          </a:xfrm>
                          <a:prstGeom prst="rect">
                            <a:avLst/>
                          </a:prstGeom>
                          <a:solidFill>
                            <a:srgbClr val="5A5A5A"/>
                          </a:solidFill>
                          <a:ln w="9525">
                            <a:solidFill>
                              <a:srgbClr val="000000"/>
                            </a:solidFill>
                            <a:prstDash val="solid"/>
                            <a:miter lim="0"/>
                          </a:ln>
                        </wps:spPr>
                        <wps:txbx>
                          <w:txbxContent>
                            <w:p/>
                          </w:txbxContent>
                        </wps:txbx>
                        <wps:bodyPr upright="1"/>
                      </wps:wsp>
                    </wpg:grpSp>
                    <wps:wsp xmlns:wps="http://schemas.microsoft.com/office/word/2010/wordprocessingShape">
                      <wps:cNvPr id="19" name="文本框 19"/>
                      <wps:cNvSpPr txBox="1"/>
                      <wps:spPr>
                        <a:xfrm>
                          <a:off x="705" y="15630"/>
                          <a:ext cx="645" cy="1215"/>
                        </a:xfrm>
                        <a:prstGeom prst="rect">
                          <a:avLst/>
                        </a:prstGeom>
                        <a:solidFill>
                          <a:srgbClr val="5A5A5A"/>
                        </a:solidFill>
                        <a:ln w="9525">
                          <a:solidFill>
                            <a:srgbClr val="000000"/>
                          </a:solidFill>
                          <a:prstDash val="solid"/>
                          <a:miter lim="0"/>
                        </a:ln>
                      </wps:spPr>
                      <wps:txbx>
                        <w:txbxContent>
                          <w:p/>
                        </w:txbxContent>
                      </wps:txbx>
                      <wps:bodyPr upright="1"/>
                    </wps:wsp>
                  </wpg:wgp>
                </a:graphicData>
              </a:graphic>
            </wp:anchor>
          </w:drawing>
        </mc:Choice>
        <mc:Fallback>
          <w:pict>
            <v:group id="_x0000_s1026" o:spid="_x0000_s2056" style="width:96.75pt;height:840.75pt;margin-top:-41.3pt;margin-left:-126.25pt;mso-height-relative:page;mso-width-relative:page;position:absolute;z-index:251661312" coordorigin="60,30" coordsize="1935,16815">
              <o:lock v:ext="edit" aspectratio="f"/>
              <v:group id="_x0000_s1026" o:spid="_x0000_s2057" style="width:1935;height:16815;left:60;position:absolute;top:30" coordorigin="60,30" coordsize="1935,16815">
                <o:lock v:ext="edit" aspectratio="f"/>
                <v:shapetype id="_x0000_t202" coordsize="21600,21600" o:spt="202" path="m,l,21600r21600,l21600,xe">
                  <v:stroke joinstyle="miter"/>
                  <v:path gradientshapeok="t" o:connecttype="rect"/>
                </v:shapetype>
                <v:shape id="_x0000_s1026" o:spid="_x0000_s2058" type="#_x0000_t202" style="width:645;height:16815;left:1350;position:absolute;top:30" coordsize="21600,21600" filled="t" fillcolor="white" stroked="t" strokecolor="black">
                  <v:stroke joinstyle="miter"/>
                  <o:lock v:ext="edit" aspectratio="f"/>
                  <v:textbox style="layout-flow:vertical;mso-layout-flow-alt:bottom-to-top">
                    <w:txbxContent>
                      <w:p w14:paraId="59DCAFF0">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_x0000_s1026" o:spid="_x0000_s2059" type="#_x0000_t202" style="width:645;height:16815;left:60;position:absolute;top:30" coordsize="21600,21600" filled="t" fillcolor="white" stroked="t" strokecolor="black">
                  <v:stroke joinstyle="miter"/>
                  <o:lock v:ext="edit" aspectratio="f"/>
                  <v:textbox style="layout-flow:vertical;mso-layout-flow-alt:bottom-to-top">
                    <w:txbxContent>
                      <w:p w14:paraId="3AF350E3">
                        <w:pPr>
                          <w:rPr>
                            <w:spacing w:val="13"/>
                          </w:rPr>
                        </w:pPr>
                        <w:r>
                          <w:rPr>
                            <w:rFonts w:hint="eastAsia"/>
                            <w:spacing w:val="13"/>
                          </w:rPr>
                          <w:t>………………○………………外………………○………………装………………○………………订………………○………………</w:t>
                        </w:r>
                        <w:r>
                          <w:rPr>
                            <w:spacing w:val="13"/>
                          </w:rPr>
                          <w:t>线</w:t>
                        </w:r>
                        <w:r>
                          <w:rPr>
                            <w:rFonts w:hint="eastAsia"/>
                            <w:spacing w:val="13"/>
                          </w:rPr>
                          <w:t>………………○………………</w:t>
                        </w:r>
                      </w:p>
                    </w:txbxContent>
                  </v:textbox>
                </v:shape>
                <v:shape id="_x0000_s1026" o:spid="_x0000_s2060" type="#_x0000_t202" style="width:645;height:14475;left:705;position:absolute;top:1140" coordsize="21600,21600" filled="t" fillcolor="#d8d8d8" stroked="t" strokecolor="black">
                  <v:stroke joinstyle="miter"/>
                  <o:lock v:ext="edit" aspectratio="f"/>
                  <v:textbox style="layout-flow:vertical;mso-layout-flow-alt:bottom-to-top">
                    <w:txbxContent>
                      <w:p w14:paraId="209B2F85">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_x0000_s1026" o:spid="_x0000_s2061" type="#_x0000_t202" style="width:645;height:1110;left:705;position:absolute;top:30" coordsize="21600,21600" filled="t" fillcolor="#5a5a5a" stroked="t" strokecolor="black">
                  <v:stroke joinstyle="miter"/>
                  <o:lock v:ext="edit" aspectratio="f"/>
                  <v:textbox>
                    <w:txbxContent>
                      <w:p w14:paraId="601D2460"/>
                    </w:txbxContent>
                  </v:textbox>
                </v:shape>
              </v:group>
              <v:shape id="_x0000_s1026" o:spid="_x0000_s2062" type="#_x0000_t202" style="width:645;height:1215;left:705;position:absolute;top:15630" coordsize="21600,21600" filled="t" fillcolor="#5a5a5a" stroked="t" strokecolor="black">
                <v:stroke joinstyle="miter"/>
                <o:lock v:ext="edit" aspectratio="f"/>
                <v:textbox>
                  <w:txbxContent>
                    <w:p w14:paraId="32C515C4"/>
                  </w:txbxContent>
                </v:textbox>
              </v:shape>
            </v:group>
          </w:pict>
        </mc:Fallback>
      </mc:AlternateContent>
    </w:r>
    <w:r>
      <w:drawing>
        <wp:anchor distT="0" distB="0" distL="114300" distR="114300" simplePos="0" relativeHeight="251658240" behindDoc="0" locked="0" layoutInCell="1" allowOverlap="1">
          <wp:simplePos x="0" y="0"/>
          <wp:positionH relativeFrom="column">
            <wp:posOffset>10673715</wp:posOffset>
          </wp:positionH>
          <wp:positionV relativeFrom="paragraph">
            <wp:posOffset>-255905</wp:posOffset>
          </wp:positionV>
          <wp:extent cx="2075815" cy="180975"/>
          <wp:effectExtent l="0" t="0" r="635" b="9525"/>
          <wp:wrapSquare wrapText="bothSides"/>
          <wp:docPr id="21"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r>
      <w:tab/>
    </w:r>
    <w:r>
      <w:tab/>
    </w:r>
    <w:r>
      <w:tab/>
    </w:r>
    <w:r>
      <w:tab/>
    </w:r>
  </w:p>
  <w:p w14:paraId="49D713A5">
    <w:pPr>
      <w:pBdr>
        <w:bottom w:val="none" w:sz="0" w:space="1" w:color="auto"/>
      </w:pBdr>
      <w:snapToGrid w:val="0"/>
      <w:rPr>
        <w:rFonts w:ascii="Times New Roman" w:hAnsi="Times New Roman"/>
        <w:kern w:val="0"/>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3" type="#_x0000_t136" alt="学科网 zxxk.com" style="width:0.7pt;height:0.7pt" coordsize="21600,21600" filled="f" stroked="f" strokecolor="white">
          <v:fill color2="#aaa"/>
          <v:textpath style="font-family:宋体;font-size:8pt;v-text-align:center;v-text-spacing:78650f" trim="t" fitpath="t" xscale="f" string="学科网（北京）股份有限公司 "/>
          <w10:anchorlock/>
        </v:shape>
      </w:pict>
    </w:r>
  </w:p>
  <w:p w14:paraId="5A3258FC">
    <w:pPr>
      <w:pBdr>
        <w:bottom w:val="none" w:sz="0" w:space="1" w:color="auto"/>
      </w:pBdr>
      <w:snapToGrid w:val="0"/>
      <w:rPr>
        <w:rFonts w:ascii="Times New Roman" w:hAnsi="Times New Roman"/>
        <w:kern w:val="0"/>
        <w:sz w:val="2"/>
        <w:szCs w:val="2"/>
      </w:rPr>
    </w:pPr>
    <w:r>
      <w:drawing>
        <wp:anchor distT="0" distB="0" distL="114300" distR="114300" simplePos="0" relativeHeight="25166950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4"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14:paraId="6E0D0E66">
    <w:pPr>
      <w:pStyle w:val="Header"/>
      <w:pBdr>
        <w:bottom w:val="none" w:sz="0" w:space="1" w:color="auto"/>
      </w:pBdr>
      <w:tabs>
        <w:tab w:val="clear" w:pos="4153"/>
        <w:tab w:val="clear" w:pos="8306"/>
      </w:tabs>
      <w:jc w:val="both"/>
      <w:rPr>
        <w:sz w:val="2"/>
        <w:szCs w:val="2"/>
      </w:rPr>
    </w:pPr>
    <w:r>
      <w:drawing>
        <wp:anchor distT="0" distB="0" distL="114300" distR="114300" simplePos="0" relativeHeight="25167052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 zxxk.com"/>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6" type="#_x0000_t75" alt="学科网 zxxk.com" style="width:0.75pt;height:0.75pt;margin-top:8.45pt;margin-left:351pt;position:absolute;z-index:251671552" filled="f" stroked="f">
          <v:imagedata r:id="rId3" r:href="rId4" o:title=""/>
          <v:path o:extrusionok="f"/>
          <o:lock v:ext="edit" aspectratio="t"/>
        </v:shape>
      </w:pict>
    </w:r>
    <w:r>
      <w:rPr>
        <w:rFonts w:hint="eastAsia"/>
        <w:color w:val="FFFFFF"/>
        <w:sz w:val="2"/>
        <w:szCs w:val="2"/>
      </w:rPr>
      <w:pict>
        <v:shape id="_x0000_i2067"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77677B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0"/>
      <w:sz w:val="18"/>
      <w:szCs w:val="18"/>
      <w:lang w:val="zh-CN" w:eastAsia="zh-CN"/>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2025-01-08T08:48:40Z</dcterms:created>
  <dcterms:modified xsi:type="dcterms:W3CDTF">2025-01-08T08:49:21Z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