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d78d772afc4208" /><Relationship Type="http://schemas.openxmlformats.org/package/2006/relationships/metadata/core-properties" Target="/package/services/metadata/core-properties/bcd4d236c74e4aac8be7e5ed4f4501bb.psmdcp" Id="Rb504ab286e0948b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609600</wp:posOffset>
                </wp:positionV>
                <wp:extent cx="6629400" cy="5588000"/>
                <wp:effectExtent l="0" t="0" r="635" b="14605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40" w:line="620" w:lineRule="exact"/>
                              <w:ind w:firstLine="1000"/>
                              <w:jc w:val="both"/>
                            </w:pPr>
                            <w:r>
                              <w:rPr>
                                <w:sz w:val="40"/>
                                <w:color w:val="000000"/>
                              </w:rPr>
                              <w:t xml:space="preserve">2024学年第一学期浙江省精诚联盟适应性联考</w:t>
                            </w:r>
                          </w:p>
                          <w:p>
                            <w:pPr>
                              <w:spacing w:line="520" w:lineRule="exact"/>
                              <w:ind/>
                              <w:jc w:val="center"/>
                            </w:pPr>
                            <w:r>
                              <w:rPr>
                                <w:sz w:val="34"/>
                                <w:color w:val="000000"/>
                              </w:rPr>
                              <w:t xml:space="preserve">高三化学学科参考答案</w:t>
                            </w:r>
                          </w:p>
                          <w:p>
                            <w:pPr>
                              <w:spacing w:line="340" w:lineRule="exact"/>
                              <w:ind w:firstLine="14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一、选择题（本大题共16小题，每小题3分，共48分。每个小题列出的四个备选项中只有一个是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符合题目要求的，不选、多选、错选均不得分）</w:t>
                            </w:r>
                          </w:p>
                          <w:tbl>
                            <w:tblPr>
                              <w:tblBorders>
                                <w:top w:val="single" w:sz="4"/>
                                <w:bottom w:val="single" w:sz="4"/>
                                <w:left w:val="single" w:sz="4"/>
                                <w:right w:val="single" w:sz="4"/>
                                <w:insideH w:val="single" w:sz="4"/>
                                <w:insideV w:val="single" w:sz="4"/>
                              </w:tblBorders>
                              <w:tblW w:w="0" w:type="auto"/>
                              <w:tblLook w:val="04A0" w:firstRow="true" w:lastRow="false" w:firstColumn="true" w:lastColumn="false" w:noHBand="false" w:noVBand="true"/>
                            </w:tblPr>
                            <w:tblGrid>
                              <w:gridCol w:w="960"/>
                              <w:gridCol w:w="960"/>
                              <w:gridCol w:w="960"/>
                              <w:gridCol w:w="960"/>
                              <w:gridCol w:w="960"/>
                              <w:gridCol w:w="960"/>
                              <w:gridCol w:w="960"/>
                              <w:gridCol w:w="960"/>
                              <w:gridCol w:w="960"/>
                            </w:tblGrid>
                            <w:tr w:rsidR="00A23914" w:rsidTr="00A23914">
                              <w:trPr>
                                <w:trHeight w:val="500"/>
                              </w:trPr>
                              <w:trPr>
                                <w:trHeight w:val="500"/>
                              </w:trPr>
                              <w:trPr>
                                <w:trHeight w:val="500"/>
                              </w:trPr>
                              <w:trPr>
                                <w:trHeight w:val="500"/>
                              </w:trPr>
                              <w:trPr>
                                <w:trHeight w:val="500"/>
                              </w:trPr>
                              <w:trPr>
                                <w:trHeight w:val="500"/>
                              </w:trPr>
                              <w:trPr>
                                <w:trHeight w:val="500"/>
                              </w:trPr>
                              <w:trPr>
                                <w:trHeight w:val="500"/>
                              </w:trPr>
                              <w:trPr>
                                <w:trHeight w:val="500"/>
                              </w:trPr>
                              <w:tc>
                                <w:tcPr>
                                  <w:vAlign w:val="center"/>
                                  <w:tcW w:w="960" w:type="dxa"/>
                                </w:tcPr>
                                <w:p>
                                  <w:pPr>
                                    <w:spacing w:line="311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题号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60" w:type="dxa"/>
                                </w:tcPr>
                                <w:p>
                                  <w:pPr>
                                    <w:spacing w:line="3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1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60" w:type="dxa"/>
                                </w:tcPr>
                                <w:p>
                                  <w:pPr>
                                    <w:spacing w:line="3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2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60" w:type="dxa"/>
                                </w:tcPr>
                                <w:p>
                                  <w:pPr>
                                    <w:spacing w:line="3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3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60" w:type="dxa"/>
                                </w:tcPr>
                                <w:p>
                                  <w:pPr>
                                    <w:spacing w:line="32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4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60" w:type="dxa"/>
                                </w:tcPr>
                                <w:p>
                                  <w:pPr>
                                    <w:spacing w:line="32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5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60" w:type="dxa"/>
                                </w:tcPr>
                                <w:p>
                                  <w:pPr>
                                    <w:spacing w:line="32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6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60" w:type="dxa"/>
                                </w:tcPr>
                                <w:p>
                                  <w:pPr>
                                    <w:spacing w:line="36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7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60" w:type="dxa"/>
                                </w:tcPr>
                                <w:p>
                                  <w:pPr>
                                    <w:spacing w:line="30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8</w:t>
                                  </w:r>
                                </w:p>
                              </w:tc>
                            </w:tr>
                            <w:tr w:rsidR="00A23914" w:rsidTr="00A23914">
                              <w:trPr>
                                <w:trHeight w:val="500"/>
                              </w:trPr>
                              <w:trPr>
                                <w:trHeight w:val="500"/>
                              </w:trPr>
                              <w:trPr>
                                <w:trHeight w:val="500"/>
                              </w:trPr>
                              <w:trPr>
                                <w:trHeight w:val="500"/>
                              </w:trPr>
                              <w:trPr>
                                <w:trHeight w:val="500"/>
                              </w:trPr>
                              <w:trPr>
                                <w:trHeight w:val="500"/>
                              </w:trPr>
                              <w:trPr>
                                <w:trHeight w:val="500"/>
                              </w:trPr>
                              <w:trPr>
                                <w:trHeight w:val="500"/>
                              </w:trPr>
                              <w:trPr>
                                <w:trHeight w:val="500"/>
                              </w:trPr>
                              <w:tc>
                                <w:tcPr>
                                  <w:vAlign w:val="center"/>
                                  <w:tcW w:w="960" w:type="dxa"/>
                                </w:tcPr>
                                <w:p>
                                  <w:pPr>
                                    <w:spacing w:line="304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答案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60" w:type="dxa"/>
                                </w:tcPr>
                                <w:p>
                                  <w:pPr>
                                    <w:spacing w:line="22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C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60" w:type="dxa"/>
                                </w:tcPr>
                                <w:p>
                                  <w:pPr>
                                    <w:spacing w:line="22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B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60" w:type="dxa"/>
                                </w:tcPr>
                                <w:p>
                                  <w:pPr>
                                    <w:spacing w:line="22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60" w:type="dxa"/>
                                </w:tcPr>
                                <w:p>
                                  <w:pPr>
                                    <w:spacing w:line="22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60" w:type="dxa"/>
                                </w:tcPr>
                                <w:p>
                                  <w:pPr>
                                    <w:spacing w:line="22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A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60" w:type="dxa"/>
                                </w:tcPr>
                                <w:p>
                                  <w:pPr>
                                    <w:spacing w:line="22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B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60" w:type="dxa"/>
                                </w:tcPr>
                                <w:p>
                                  <w:pPr>
                                    <w:spacing w:line="22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C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60" w:type="dxa"/>
                                </w:tcPr>
                                <w:p>
                                  <w:pPr>
                                    <w:spacing w:line="22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A</w:t>
                                  </w:r>
                                </w:p>
                              </w:tc>
                            </w:tr>
                            <w:tr w:rsidR="00A23914" w:rsidTr="00A23914">
                              <w:trPr>
                                <w:trHeight w:val="500"/>
                              </w:trPr>
                              <w:trPr>
                                <w:trHeight w:val="500"/>
                              </w:trPr>
                              <w:trPr>
                                <w:trHeight w:val="500"/>
                              </w:trPr>
                              <w:trPr>
                                <w:trHeight w:val="500"/>
                              </w:trPr>
                              <w:trPr>
                                <w:trHeight w:val="500"/>
                              </w:trPr>
                              <w:trPr>
                                <w:trHeight w:val="500"/>
                              </w:trPr>
                              <w:trPr>
                                <w:trHeight w:val="500"/>
                              </w:trPr>
                              <w:trPr>
                                <w:trHeight w:val="500"/>
                              </w:trPr>
                              <w:trPr>
                                <w:trHeight w:val="500"/>
                              </w:trPr>
                              <w:tc>
                                <w:tcPr>
                                  <w:vAlign w:val="center"/>
                                  <w:tcW w:w="960" w:type="dxa"/>
                                </w:tcPr>
                                <w:p>
                                  <w:pPr>
                                    <w:spacing w:line="311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题号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60" w:type="dxa"/>
                                </w:tcPr>
                                <w:p>
                                  <w:pPr>
                                    <w:spacing w:line="32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9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60" w:type="dxa"/>
                                </w:tcPr>
                                <w:p>
                                  <w:pPr>
                                    <w:spacing w:line="32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10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60" w:type="dxa"/>
                                </w:tcPr>
                                <w:p>
                                  <w:pPr>
                                    <w:spacing w:line="32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11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60" w:type="dxa"/>
                                </w:tcPr>
                                <w:p>
                                  <w:pPr>
                                    <w:spacing w:line="32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12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60" w:type="dxa"/>
                                </w:tcPr>
                                <w:p>
                                  <w:pPr>
                                    <w:spacing w:line="30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13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60" w:type="dxa"/>
                                </w:tcPr>
                                <w:p>
                                  <w:pPr>
                                    <w:spacing w:line="32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14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60" w:type="dxa"/>
                                </w:tcPr>
                                <w:p>
                                  <w:pPr>
                                    <w:spacing w:line="32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15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60" w:type="dxa"/>
                                </w:tcPr>
                                <w:p>
                                  <w:pPr>
                                    <w:spacing w:line="32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16</w:t>
                                  </w:r>
                                </w:p>
                              </w:tc>
                            </w:tr>
                            <w:tr w:rsidR="00A23914" w:rsidTr="00A23914">
                              <w:trPr>
                                <w:trHeight w:val="500"/>
                              </w:trPr>
                              <w:trPr>
                                <w:trHeight w:val="500"/>
                              </w:trPr>
                              <w:trPr>
                                <w:trHeight w:val="500"/>
                              </w:trPr>
                              <w:trPr>
                                <w:trHeight w:val="500"/>
                              </w:trPr>
                              <w:trPr>
                                <w:trHeight w:val="500"/>
                              </w:trPr>
                              <w:trPr>
                                <w:trHeight w:val="500"/>
                              </w:trPr>
                              <w:trPr>
                                <w:trHeight w:val="500"/>
                              </w:trPr>
                              <w:trPr>
                                <w:trHeight w:val="500"/>
                              </w:trPr>
                              <w:trPr>
                                <w:trHeight w:val="500"/>
                              </w:trPr>
                              <w:tc>
                                <w:tcPr>
                                  <w:vAlign w:val="center"/>
                                  <w:tcW w:w="960" w:type="dxa"/>
                                </w:tcPr>
                                <w:p>
                                  <w:pPr>
                                    <w:spacing w:line="311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答案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60" w:type="dxa"/>
                                </w:tcPr>
                                <w:p>
                                  <w:pPr>
                                    <w:spacing w:line="22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C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60" w:type="dxa"/>
                                </w:tcPr>
                                <w:p>
                                  <w:pPr>
                                    <w:spacing w:line="22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60" w:type="dxa"/>
                                </w:tcPr>
                                <w:p>
                                  <w:pPr>
                                    <w:spacing w:line="22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60" w:type="dxa"/>
                                </w:tcPr>
                                <w:p>
                                  <w:pPr>
                                    <w:spacing w:line="22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C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60" w:type="dxa"/>
                                </w:tcPr>
                                <w:p>
                                  <w:pPr>
                                    <w:spacing w:line="22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B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60" w:type="dxa"/>
                                </w:tcPr>
                                <w:p>
                                  <w:pPr>
                                    <w:spacing w:line="22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60" w:type="dxa"/>
                                </w:tcPr>
                                <w:p>
                                  <w:pPr>
                                    <w:spacing w:line="22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B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60" w:type="dxa"/>
                                </w:tcPr>
                                <w:p>
                                  <w:pPr>
                                    <w:spacing w:line="22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spacing w:line="340" w:lineRule="exact"/>
                              <w:ind w:firstLine="14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二、非选择题（本大题共5小题，共52分）</w:t>
                            </w:r>
                          </w:p>
                          <w:p>
                            <w:pPr>
                              <w:spacing w:line="340" w:lineRule="exact"/>
                              <w:ind w:firstLine="28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17．（10分）</w:t>
                            </w:r>
                          </w:p>
                          <w:p>
                            <w:pPr>
                              <w:spacing w:line="340" w:lineRule="exact"/>
                              <w:ind w:firstLine="28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【答案】</w:t>
                            </w:r>
                          </w:p>
                          <w:p>
                            <w:pPr>
                              <w:spacing w:line="260" w:lineRule="exact"/>
                              <w:ind w:firstLine="280"/>
                              <w:jc w:val="both"/>
                            </w:pPr>
                            <w:r>
                              <w:rPr>
                                <w:sz w:val="18"/>
                                <w:color w:val="000000"/>
                              </w:rPr>
                              <w:t xml:space="preserve">（1）①0（1分）				（1分）</w:t>
                            </w:r>
                          </w:p>
                          <w:p>
                            <w:pPr>
                              <w:spacing w:line="340" w:lineRule="exact"/>
                              <w:ind w:firstLine="5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②BC（2分）</w:t>
                            </w:r>
                          </w:p>
                          <w:p>
                            <w:pPr>
                              <w:spacing w:line="360" w:lineRule="exact"/>
                              <w:ind w:left="28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(2)					N原子均	杂化，			中N原子上的孤电子对因形成配位键而减小了对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N-H成键电子对的排斥（1分）</w:t>
                            </w:r>
                          </w:p>
                          <w:p>
                            <w:pPr>
                              <w:spacing w:line="300" w:lineRule="exact"/>
                              <w:ind w:firstLine="280"/>
                              <w:jc w:val="both"/>
                            </w:pPr>
                            <w:r>
                              <w:rPr>
                                <w:sz w:val="18"/>
                                <w:color w:val="000000"/>
                              </w:rPr>
                              <w:t xml:space="preserve">（3）①5（1分）</w:t>
                            </w:r>
                          </w:p>
                          <w:p>
                            <w:pPr>
                              <w:spacing w:line="360" w:lineRule="exact"/>
                              <w:ind w:firstLine="52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②4（1分）</w:t>
                            </w:r>
                          </w:p>
                          <w:p>
                            <w:pPr>
                              <w:spacing w:after="240" w:line="360" w:lineRule="exact"/>
                              <w:ind w:firstLine="52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③		（2分）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【解析】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" style="position:absolute;left:0pt;margin-left:37.0pt;margin-top:48.0pt;height:440.0pt;width:522.0pt;z-index:638823744236488506;mso-width-relative:page;mso-height-relative:page;mso-position-vertical-relative:page;mso-position-horizontal-relative:page;" coordsize="21600,21600" o:spid="_x0000_s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after="40" w:line="620" w:lineRule="exact"/>
                        <w:ind w:firstLine="1000"/>
                        <w:jc w:val="both"/>
                      </w:pPr>
                      <w:r>
                        <w:rPr>
                          <w:sz w:val="40"/>
                          <w:color w:val="000000"/>
                        </w:rPr>
                        <w:t xml:space="preserve">2024学年第一学期浙江省精诚联盟适应性联考</w:t>
                      </w:r>
                    </w:p>
                    <w:p>
                      <w:pPr>
                        <w:spacing w:line="520" w:lineRule="exact"/>
                        <w:ind/>
                        <w:jc w:val="center"/>
                      </w:pPr>
                      <w:r>
                        <w:rPr>
                          <w:sz w:val="34"/>
                          <w:color w:val="000000"/>
                        </w:rPr>
                        <w:t xml:space="preserve">高三化学学科参考答案</w:t>
                      </w:r>
                    </w:p>
                    <w:p>
                      <w:pPr>
                        <w:spacing w:line="340" w:lineRule="exact"/>
                        <w:ind w:firstLine="14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一、选择题（本大题共16小题，每小题3分，共48分。每个小题列出的四个备选项中只有一个是</w:t>
                      </w:r>
                      <w:r>
                        <w:rPr>
                          <w:sz w:val="22"/>
                          <w:color w:val="000000"/>
                        </w:rPr>
                        <w:t xml:space="preserve">符合题目要求的，不选、多选、错选均不得分）</w:t>
                      </w:r>
                    </w:p>
                    <w:tbl>
                      <w:tblPr>
                        <w:tblBorders>
                          <w:top w:val="single" w:sz="4"/>
                          <w:bottom w:val="single" w:sz="4"/>
                          <w:left w:val="single" w:sz="4"/>
                          <w:right w:val="single" w:sz="4"/>
                          <w:insideH w:val="single" w:sz="4"/>
                          <w:insideV w:val="single" w:sz="4"/>
                        </w:tblBorders>
                        <w:tblW w:w="0" w:type="auto"/>
                        <w:tblLook w:val="04A0" w:firstRow="true" w:lastRow="false" w:firstColumn="true" w:lastColumn="false" w:noHBand="false" w:noVBand="true"/>
                      </w:tblPr>
                      <w:tblGrid>
                        <w:gridCol w:w="960"/>
                        <w:gridCol w:w="960"/>
                        <w:gridCol w:w="960"/>
                        <w:gridCol w:w="960"/>
                        <w:gridCol w:w="960"/>
                        <w:gridCol w:w="960"/>
                        <w:gridCol w:w="960"/>
                        <w:gridCol w:w="960"/>
                        <w:gridCol w:w="960"/>
                      </w:tblGrid>
                      <w:tr w:rsidR="00A23914" w:rsidTr="00A23914">
                        <w:trPr>
                          <w:trHeight w:val="500"/>
                        </w:trPr>
                        <w:trPr>
                          <w:trHeight w:val="500"/>
                        </w:trPr>
                        <w:trPr>
                          <w:trHeight w:val="500"/>
                        </w:trPr>
                        <w:trPr>
                          <w:trHeight w:val="500"/>
                        </w:trPr>
                        <w:trPr>
                          <w:trHeight w:val="500"/>
                        </w:trPr>
                        <w:trPr>
                          <w:trHeight w:val="500"/>
                        </w:trPr>
                        <w:trPr>
                          <w:trHeight w:val="500"/>
                        </w:trPr>
                        <w:trPr>
                          <w:trHeight w:val="500"/>
                        </w:trPr>
                        <w:trPr>
                          <w:trHeight w:val="500"/>
                        </w:trPr>
                        <w:tc>
                          <w:tcPr>
                            <w:vAlign w:val="center"/>
                            <w:tcW w:w="960" w:type="dxa"/>
                          </w:tcPr>
                          <w:p>
                            <w:pPr>
                              <w:spacing w:line="311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题号</w:t>
                            </w:r>
                          </w:p>
                        </w:tc>
                        <w:tc>
                          <w:tcPr>
                            <w:vAlign w:val="center"/>
                            <w:tcW w:w="960" w:type="dxa"/>
                          </w:tcPr>
                          <w:p>
                            <w:pPr>
                              <w:spacing w:line="34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1</w:t>
                            </w:r>
                          </w:p>
                        </w:tc>
                        <w:tc>
                          <w:tcPr>
                            <w:vAlign w:val="center"/>
                            <w:tcW w:w="960" w:type="dxa"/>
                          </w:tcPr>
                          <w:p>
                            <w:pPr>
                              <w:spacing w:line="34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2</w:t>
                            </w:r>
                          </w:p>
                        </w:tc>
                        <w:tc>
                          <w:tcPr>
                            <w:vAlign w:val="center"/>
                            <w:tcW w:w="960" w:type="dxa"/>
                          </w:tcPr>
                          <w:p>
                            <w:pPr>
                              <w:spacing w:line="34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3</w:t>
                            </w:r>
                          </w:p>
                        </w:tc>
                        <w:tc>
                          <w:tcPr>
                            <w:vAlign w:val="center"/>
                            <w:tcW w:w="960" w:type="dxa"/>
                          </w:tcPr>
                          <w:p>
                            <w:pPr>
                              <w:spacing w:line="32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4</w:t>
                            </w:r>
                          </w:p>
                        </w:tc>
                        <w:tc>
                          <w:tcPr>
                            <w:vAlign w:val="center"/>
                            <w:tcW w:w="960" w:type="dxa"/>
                          </w:tcPr>
                          <w:p>
                            <w:pPr>
                              <w:spacing w:line="32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5</w:t>
                            </w:r>
                          </w:p>
                        </w:tc>
                        <w:tc>
                          <w:tcPr>
                            <w:vAlign w:val="center"/>
                            <w:tcW w:w="960" w:type="dxa"/>
                          </w:tcPr>
                          <w:p>
                            <w:pPr>
                              <w:spacing w:line="32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6</w:t>
                            </w:r>
                          </w:p>
                        </w:tc>
                        <w:tc>
                          <w:tcPr>
                            <w:vAlign w:val="center"/>
                            <w:tcW w:w="960" w:type="dxa"/>
                          </w:tcPr>
                          <w:p>
                            <w:pPr>
                              <w:spacing w:line="36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7</w:t>
                            </w:r>
                          </w:p>
                        </w:tc>
                        <w:tc>
                          <w:tcPr>
                            <w:vAlign w:val="center"/>
                            <w:tcW w:w="960" w:type="dxa"/>
                          </w:tcPr>
                          <w:p>
                            <w:pPr>
                              <w:spacing w:line="300" w:lineRule="exact"/>
                              <w:ind/>
                              <w:jc w:val="center"/>
                            </w:pPr>
                            <w:r>
                              <w:rPr>
                                <w:sz w:val="16"/>
                                <w:color w:val="000000"/>
                                <w:rFonts w:hint="eastAsia" w:ascii="宋体" w:hAnsi="宋体" w:eastAsia="宋体"/>
                              </w:rPr>
                              <w:t xml:space="preserve">8</w:t>
                            </w:r>
                          </w:p>
                        </w:tc>
                      </w:tr>
                      <w:tr w:rsidR="00A23914" w:rsidTr="00A23914">
                        <w:trPr>
                          <w:trHeight w:val="500"/>
                        </w:trPr>
                        <w:trPr>
                          <w:trHeight w:val="500"/>
                        </w:trPr>
                        <w:trPr>
                          <w:trHeight w:val="500"/>
                        </w:trPr>
                        <w:trPr>
                          <w:trHeight w:val="500"/>
                        </w:trPr>
                        <w:trPr>
                          <w:trHeight w:val="500"/>
                        </w:trPr>
                        <w:trPr>
                          <w:trHeight w:val="500"/>
                        </w:trPr>
                        <w:trPr>
                          <w:trHeight w:val="500"/>
                        </w:trPr>
                        <w:trPr>
                          <w:trHeight w:val="500"/>
                        </w:trPr>
                        <w:trPr>
                          <w:trHeight w:val="500"/>
                        </w:trPr>
                        <w:tc>
                          <w:tcPr>
                            <w:vAlign w:val="center"/>
                            <w:tcW w:w="960" w:type="dxa"/>
                          </w:tcPr>
                          <w:p>
                            <w:pPr>
                              <w:spacing w:line="304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答案</w:t>
                            </w:r>
                          </w:p>
                        </w:tc>
                        <w:tc>
                          <w:tcPr>
                            <w:vAlign w:val="center"/>
                            <w:tcW w:w="960" w:type="dxa"/>
                          </w:tcPr>
                          <w:p>
                            <w:pPr>
                              <w:spacing w:line="22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C</w:t>
                            </w:r>
                          </w:p>
                        </w:tc>
                        <w:tc>
                          <w:tcPr>
                            <w:vAlign w:val="center"/>
                            <w:tcW w:w="960" w:type="dxa"/>
                          </w:tcPr>
                          <w:p>
                            <w:pPr>
                              <w:spacing w:line="22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B</w:t>
                            </w:r>
                          </w:p>
                        </w:tc>
                        <w:tc>
                          <w:tcPr>
                            <w:vAlign w:val="center"/>
                            <w:tcW w:w="960" w:type="dxa"/>
                          </w:tcPr>
                          <w:p>
                            <w:pPr>
                              <w:spacing w:line="22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vAlign w:val="center"/>
                            <w:tcW w:w="960" w:type="dxa"/>
                          </w:tcPr>
                          <w:p>
                            <w:pPr>
                              <w:spacing w:line="22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vAlign w:val="center"/>
                            <w:tcW w:w="960" w:type="dxa"/>
                          </w:tcPr>
                          <w:p>
                            <w:pPr>
                              <w:spacing w:line="22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A</w:t>
                            </w:r>
                          </w:p>
                        </w:tc>
                        <w:tc>
                          <w:tcPr>
                            <w:vAlign w:val="center"/>
                            <w:tcW w:w="960" w:type="dxa"/>
                          </w:tcPr>
                          <w:p>
                            <w:pPr>
                              <w:spacing w:line="22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B</w:t>
                            </w:r>
                          </w:p>
                        </w:tc>
                        <w:tc>
                          <w:tcPr>
                            <w:vAlign w:val="center"/>
                            <w:tcW w:w="960" w:type="dxa"/>
                          </w:tcPr>
                          <w:p>
                            <w:pPr>
                              <w:spacing w:line="22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C</w:t>
                            </w:r>
                          </w:p>
                        </w:tc>
                        <w:tc>
                          <w:tcPr>
                            <w:vAlign w:val="center"/>
                            <w:tcW w:w="960" w:type="dxa"/>
                          </w:tcPr>
                          <w:p>
                            <w:pPr>
                              <w:spacing w:line="22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A</w:t>
                            </w:r>
                          </w:p>
                        </w:tc>
                      </w:tr>
                      <w:tr w:rsidR="00A23914" w:rsidTr="00A23914">
                        <w:trPr>
                          <w:trHeight w:val="500"/>
                        </w:trPr>
                        <w:trPr>
                          <w:trHeight w:val="500"/>
                        </w:trPr>
                        <w:trPr>
                          <w:trHeight w:val="500"/>
                        </w:trPr>
                        <w:trPr>
                          <w:trHeight w:val="500"/>
                        </w:trPr>
                        <w:trPr>
                          <w:trHeight w:val="500"/>
                        </w:trPr>
                        <w:trPr>
                          <w:trHeight w:val="500"/>
                        </w:trPr>
                        <w:trPr>
                          <w:trHeight w:val="500"/>
                        </w:trPr>
                        <w:trPr>
                          <w:trHeight w:val="500"/>
                        </w:trPr>
                        <w:trPr>
                          <w:trHeight w:val="500"/>
                        </w:trPr>
                        <w:tc>
                          <w:tcPr>
                            <w:vAlign w:val="center"/>
                            <w:tcW w:w="960" w:type="dxa"/>
                          </w:tcPr>
                          <w:p>
                            <w:pPr>
                              <w:spacing w:line="311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题号</w:t>
                            </w:r>
                          </w:p>
                        </w:tc>
                        <w:tc>
                          <w:tcPr>
                            <w:vAlign w:val="center"/>
                            <w:tcW w:w="960" w:type="dxa"/>
                          </w:tcPr>
                          <w:p>
                            <w:pPr>
                              <w:spacing w:line="32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9</w:t>
                            </w:r>
                          </w:p>
                        </w:tc>
                        <w:tc>
                          <w:tcPr>
                            <w:vAlign w:val="center"/>
                            <w:tcW w:w="960" w:type="dxa"/>
                          </w:tcPr>
                          <w:p>
                            <w:pPr>
                              <w:spacing w:line="32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10</w:t>
                            </w:r>
                          </w:p>
                        </w:tc>
                        <w:tc>
                          <w:tcPr>
                            <w:vAlign w:val="center"/>
                            <w:tcW w:w="960" w:type="dxa"/>
                          </w:tcPr>
                          <w:p>
                            <w:pPr>
                              <w:spacing w:line="32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11</w:t>
                            </w:r>
                          </w:p>
                        </w:tc>
                        <w:tc>
                          <w:tcPr>
                            <w:vAlign w:val="center"/>
                            <w:tcW w:w="960" w:type="dxa"/>
                          </w:tcPr>
                          <w:p>
                            <w:pPr>
                              <w:spacing w:line="32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12</w:t>
                            </w:r>
                          </w:p>
                        </w:tc>
                        <w:tc>
                          <w:tcPr>
                            <w:vAlign w:val="center"/>
                            <w:tcW w:w="960" w:type="dxa"/>
                          </w:tcPr>
                          <w:p>
                            <w:pPr>
                              <w:spacing w:line="30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13</w:t>
                            </w:r>
                          </w:p>
                        </w:tc>
                        <w:tc>
                          <w:tcPr>
                            <w:vAlign w:val="center"/>
                            <w:tcW w:w="960" w:type="dxa"/>
                          </w:tcPr>
                          <w:p>
                            <w:pPr>
                              <w:spacing w:line="32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14</w:t>
                            </w:r>
                          </w:p>
                        </w:tc>
                        <w:tc>
                          <w:tcPr>
                            <w:vAlign w:val="center"/>
                            <w:tcW w:w="960" w:type="dxa"/>
                          </w:tcPr>
                          <w:p>
                            <w:pPr>
                              <w:spacing w:line="32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15</w:t>
                            </w:r>
                          </w:p>
                        </w:tc>
                        <w:tc>
                          <w:tcPr>
                            <w:vAlign w:val="center"/>
                            <w:tcW w:w="960" w:type="dxa"/>
                          </w:tcPr>
                          <w:p>
                            <w:pPr>
                              <w:spacing w:line="32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16</w:t>
                            </w:r>
                          </w:p>
                        </w:tc>
                      </w:tr>
                      <w:tr w:rsidR="00A23914" w:rsidTr="00A23914">
                        <w:trPr>
                          <w:trHeight w:val="500"/>
                        </w:trPr>
                        <w:trPr>
                          <w:trHeight w:val="500"/>
                        </w:trPr>
                        <w:trPr>
                          <w:trHeight w:val="500"/>
                        </w:trPr>
                        <w:trPr>
                          <w:trHeight w:val="500"/>
                        </w:trPr>
                        <w:trPr>
                          <w:trHeight w:val="500"/>
                        </w:trPr>
                        <w:trPr>
                          <w:trHeight w:val="500"/>
                        </w:trPr>
                        <w:trPr>
                          <w:trHeight w:val="500"/>
                        </w:trPr>
                        <w:trPr>
                          <w:trHeight w:val="500"/>
                        </w:trPr>
                        <w:trPr>
                          <w:trHeight w:val="500"/>
                        </w:trPr>
                        <w:tc>
                          <w:tcPr>
                            <w:vAlign w:val="center"/>
                            <w:tcW w:w="960" w:type="dxa"/>
                          </w:tcPr>
                          <w:p>
                            <w:pPr>
                              <w:spacing w:line="311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答案</w:t>
                            </w:r>
                          </w:p>
                        </w:tc>
                        <w:tc>
                          <w:tcPr>
                            <w:vAlign w:val="center"/>
                            <w:tcW w:w="960" w:type="dxa"/>
                          </w:tcPr>
                          <w:p>
                            <w:pPr>
                              <w:spacing w:line="22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C</w:t>
                            </w:r>
                          </w:p>
                        </w:tc>
                        <w:tc>
                          <w:tcPr>
                            <w:vAlign w:val="center"/>
                            <w:tcW w:w="960" w:type="dxa"/>
                          </w:tcPr>
                          <w:p>
                            <w:pPr>
                              <w:spacing w:line="22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vAlign w:val="center"/>
                            <w:tcW w:w="960" w:type="dxa"/>
                          </w:tcPr>
                          <w:p>
                            <w:pPr>
                              <w:spacing w:line="22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vAlign w:val="center"/>
                            <w:tcW w:w="960" w:type="dxa"/>
                          </w:tcPr>
                          <w:p>
                            <w:pPr>
                              <w:spacing w:line="22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C</w:t>
                            </w:r>
                          </w:p>
                        </w:tc>
                        <w:tc>
                          <w:tcPr>
                            <w:vAlign w:val="center"/>
                            <w:tcW w:w="960" w:type="dxa"/>
                          </w:tcPr>
                          <w:p>
                            <w:pPr>
                              <w:spacing w:line="22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B</w:t>
                            </w:r>
                          </w:p>
                        </w:tc>
                        <w:tc>
                          <w:tcPr>
                            <w:vAlign w:val="center"/>
                            <w:tcW w:w="960" w:type="dxa"/>
                          </w:tcPr>
                          <w:p>
                            <w:pPr>
                              <w:spacing w:line="22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vAlign w:val="center"/>
                            <w:tcW w:w="960" w:type="dxa"/>
                          </w:tcPr>
                          <w:p>
                            <w:pPr>
                              <w:spacing w:line="22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B</w:t>
                            </w:r>
                          </w:p>
                        </w:tc>
                        <w:tc>
                          <w:tcPr>
                            <w:vAlign w:val="center"/>
                            <w:tcW w:w="960" w:type="dxa"/>
                          </w:tcPr>
                          <w:p>
                            <w:pPr>
                              <w:spacing w:line="22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A</w:t>
                            </w:r>
                          </w:p>
                        </w:tc>
                      </w:tr>
                    </w:tbl>
                    <w:p>
                      <w:pPr>
                        <w:spacing w:line="340" w:lineRule="exact"/>
                        <w:ind w:firstLine="14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二、非选择题（本大题共5小题，共52分）</w:t>
                      </w:r>
                    </w:p>
                    <w:p>
                      <w:pPr>
                        <w:spacing w:line="340" w:lineRule="exact"/>
                        <w:ind w:firstLine="28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17．（10分）</w:t>
                      </w:r>
                    </w:p>
                    <w:p>
                      <w:pPr>
                        <w:spacing w:line="340" w:lineRule="exact"/>
                        <w:ind w:firstLine="28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【答案】</w:t>
                      </w:r>
                    </w:p>
                    <w:p>
                      <w:pPr>
                        <w:spacing w:line="260" w:lineRule="exact"/>
                        <w:ind w:firstLine="280"/>
                        <w:jc w:val="both"/>
                      </w:pPr>
                      <w:r>
                        <w:rPr>
                          <w:sz w:val="18"/>
                          <w:color w:val="000000"/>
                        </w:rPr>
                        <w:t xml:space="preserve">（1）①0（1分）				（1分）</w:t>
                      </w:r>
                    </w:p>
                    <w:p>
                      <w:pPr>
                        <w:spacing w:line="340" w:lineRule="exact"/>
                        <w:ind w:firstLine="5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②BC（2分）</w:t>
                      </w:r>
                    </w:p>
                    <w:p>
                      <w:pPr>
                        <w:spacing w:line="360" w:lineRule="exact"/>
                        <w:ind w:left="28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(2)					N原子均	杂化，			中N原子上的孤电子对因形成配位键而减小了对</w:t>
                      </w:r>
                      <w:r>
                        <w:rPr>
                          <w:sz w:val="22"/>
                          <w:color w:val="000000"/>
                        </w:rPr>
                        <w:t xml:space="preserve">N-H成键电子对的排斥（1分）</w:t>
                      </w:r>
                    </w:p>
                    <w:p>
                      <w:pPr>
                        <w:spacing w:line="300" w:lineRule="exact"/>
                        <w:ind w:firstLine="280"/>
                        <w:jc w:val="both"/>
                      </w:pPr>
                      <w:r>
                        <w:rPr>
                          <w:sz w:val="18"/>
                          <w:color w:val="000000"/>
                        </w:rPr>
                        <w:t xml:space="preserve">（3）①5（1分）</w:t>
                      </w:r>
                    </w:p>
                    <w:p>
                      <w:pPr>
                        <w:spacing w:line="360" w:lineRule="exact"/>
                        <w:ind w:firstLine="52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②4（1分）</w:t>
                      </w:r>
                    </w:p>
                    <w:p>
                      <w:pPr>
                        <w:spacing w:after="240" w:line="360" w:lineRule="exact"/>
                        <w:ind w:firstLine="52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③		（2分）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【解析】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5981700</wp:posOffset>
                </wp:positionV>
                <wp:extent cx="4826000" cy="914400"/>
                <wp:effectExtent l="0" t="0" r="635" b="14605"/>
                <wp:wrapSquare wrapText="bothSides"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40" w:lineRule="exact"/>
                              <w:ind w:firstLine="48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图3晶胞可填入8个氢原子，含1mol晶胞的晶体能储氢的质量为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18．（10分）</w:t>
                            </w:r>
                          </w:p>
                          <w:p>
                            <w:pPr>
                              <w:spacing w:line="4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6"/>
                                <w:color w:val="000000"/>
                              </w:rPr>
                              <w:t xml:space="preserve">【答案】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" style="position:absolute;left:0pt;margin-left:39.0pt;margin-top:471.0pt;height:72.0pt;width:380.0pt;z-index:638823744236489566;mso-width-relative:page;mso-height-relative:page;mso-position-vertical-relative:page;mso-position-horizontal-relative:page;" coordsize="21600,21600" o:spid="_x0000_s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40" w:lineRule="exact"/>
                        <w:ind w:firstLine="48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图3晶胞可填入8个氢原子，含1mol晶胞的晶体能储氢的质量为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18．（10分）</w:t>
                      </w:r>
                    </w:p>
                    <w:p>
                      <w:pPr>
                        <w:spacing w:line="400" w:lineRule="exact"/>
                        <w:ind w:firstLine="0"/>
                        <w:jc w:val="both"/>
                      </w:pPr>
                      <w:r>
                        <w:rPr>
                          <w:sz w:val="26"/>
                          <w:color w:val="000000"/>
                        </w:rPr>
                        <w:t xml:space="preserve">【答案】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5245100</wp:posOffset>
                </wp:positionH>
                <wp:positionV relativeFrom="page">
                  <wp:posOffset>6032500</wp:posOffset>
                </wp:positionV>
                <wp:extent cx="863600" cy="381000"/>
                <wp:effectExtent l="0" t="0" r="635" b="14605"/>
                <wp:wrapSquare wrapText="bothSides"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，体积为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" style="position:absolute;left:0pt;margin-left:413.0pt;margin-top:475.0pt;height:30.0pt;width:68.0pt;z-index:638823744236490054;mso-width-relative:page;mso-height-relative:page;mso-position-vertical-relative:page;mso-position-horizontal-relative:page;" coordsize="21600,21600" o:spid="_x0000_s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，体积为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6692900</wp:posOffset>
                </wp:positionV>
                <wp:extent cx="1447800" cy="393700"/>
                <wp:effectExtent l="0" t="0" r="635" b="14605"/>
                <wp:wrapSquare wrapText="bothSides"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（1）S、Fe（1分）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" style="position:absolute;left:0pt;margin-left:39.0pt;margin-top:527.0pt;height:31.0pt;width:114.0pt;z-index:638823744236490503;mso-width-relative:page;mso-height-relative:page;mso-position-vertical-relative:page;mso-position-horizontal-relative:page;" coordsize="21600,21600" o:spid="_x0000_s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（1）S、Fe（1分）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2184400</wp:posOffset>
                </wp:positionH>
                <wp:positionV relativeFrom="page">
                  <wp:posOffset>6692900</wp:posOffset>
                </wp:positionV>
                <wp:extent cx="2603500" cy="393700"/>
                <wp:effectExtent l="0" t="0" r="635" b="14605"/>
                <wp:wrapSquare wrapText="bothSides"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和	AgCl（1分，漏答		也给分）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" style="position:absolute;left:0pt;margin-left:172.0pt;margin-top:527.0pt;height:31.0pt;width:205.0pt;z-index:638823744236490933;mso-width-relative:page;mso-height-relative:page;mso-position-vertical-relative:page;mso-position-horizontal-relative:page;" coordsize="21600,21600" o:spid="_x0000_s1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和	AgCl（1分，漏答		也给分）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6921500</wp:posOffset>
                </wp:positionV>
                <wp:extent cx="6604000" cy="2438400"/>
                <wp:effectExtent l="0" t="0" r="635" b="14605"/>
                <wp:wrapSquare wrapText="bothSides"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16"/>
                                <w:color w:val="000000"/>
                              </w:rPr>
                              <w:t xml:space="preserve">（2）ABD（2分）</w:t>
                            </w:r>
                          </w:p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16"/>
                                <w:color w:val="000000"/>
                              </w:rPr>
                              <w:t xml:space="preserve">（3）减少硝酸用量，节约成本；硫元素全部转化为SO2，便于后续操作，提升产品质量（2分，其</w:t>
                            </w:r>
                            <w:r>
                              <w:rPr>
                                <w:sz w:val="16"/>
                                <w:color w:val="000000"/>
                              </w:rPr>
                              <w:t xml:space="preserve">他合理答案如		溶解性与溶解速率等也可给分）</w:t>
                            </w:r>
                          </w:p>
                          <w:p>
                            <w:pPr>
                              <w:spacing w:line="2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18"/>
                                <w:color w:val="000000"/>
                              </w:rPr>
                              <w:t xml:space="preserve">(4)																	H2O(（2分）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（5）取少量沉淀D，加入NaOH溶液，振荡并过滤，向沉淀中加盐酸溶解后再滴KSCN溶液，若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溶液变为血红色则说明原样品中含铁元素；向滤液中逐滴滴加稀盐酸，若出现白色沉淀后又溶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解则说明原样品中含有铝元素（2分）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19．（10分）</w:t>
                            </w:r>
                          </w:p>
                          <w:p>
                            <w:pPr>
                              <w:spacing w:line="4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6"/>
                                <w:color w:val="000000"/>
                              </w:rPr>
                              <w:t xml:space="preserve">【答案】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（1）D（1分）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" style="position:absolute;left:0pt;margin-left:39.0pt;margin-top:545.0pt;height:192.0pt;width:520.0pt;z-index:638823744236492950;mso-width-relative:page;mso-height-relative:page;mso-position-vertical-relative:page;mso-position-horizontal-relative:page;" coordsize="21600,21600" o:spid="_x0000_s1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40" w:lineRule="exact"/>
                        <w:ind w:firstLine="0"/>
                        <w:jc w:val="both"/>
                      </w:pPr>
                      <w:r>
                        <w:rPr>
                          <w:sz w:val="16"/>
                          <w:color w:val="000000"/>
                        </w:rPr>
                        <w:t xml:space="preserve">（2）ABD（2分）</w:t>
                      </w:r>
                    </w:p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16"/>
                          <w:color w:val="000000"/>
                        </w:rPr>
                        <w:t xml:space="preserve">（3）减少硝酸用量，节约成本；硫元素全部转化为SO2，便于后续操作，提升产品质量（2分，其</w:t>
                      </w:r>
                      <w:r>
                        <w:rPr>
                          <w:sz w:val="16"/>
                          <w:color w:val="000000"/>
                        </w:rPr>
                        <w:t xml:space="preserve">他合理答案如		溶解性与溶解速率等也可给分）</w:t>
                      </w:r>
                    </w:p>
                    <w:p>
                      <w:pPr>
                        <w:spacing w:line="260" w:lineRule="exact"/>
                        <w:ind w:firstLine="0"/>
                        <w:jc w:val="both"/>
                      </w:pPr>
                      <w:r>
                        <w:rPr>
                          <w:sz w:val="18"/>
                          <w:color w:val="000000"/>
                        </w:rPr>
                        <w:t xml:space="preserve">(4)																	H2O(（2分）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（5）取少量沉淀D，加入NaOH溶液，振荡并过滤，向沉淀中加盐酸溶解后再滴KSCN溶液，若</w:t>
                      </w:r>
                      <w:r>
                        <w:rPr>
                          <w:sz w:val="22"/>
                          <w:color w:val="000000"/>
                        </w:rPr>
                        <w:t xml:space="preserve">溶液变为血红色则说明原样品中含铁元素；向滤液中逐滴滴加稀盐酸，若出现白色沉淀后又溶</w:t>
                      </w:r>
                      <w:r>
                        <w:rPr>
                          <w:sz w:val="22"/>
                          <w:color w:val="000000"/>
                        </w:rPr>
                        <w:t xml:space="preserve">解则说明原样品中含有铝元素（2分）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19．（10分）</w:t>
                      </w:r>
                    </w:p>
                    <w:p>
                      <w:pPr>
                        <w:spacing w:line="400" w:lineRule="exact"/>
                        <w:ind w:firstLine="0"/>
                        <w:jc w:val="both"/>
                      </w:pPr>
                      <w:r>
                        <w:rPr>
                          <w:sz w:val="26"/>
                          <w:color w:val="000000"/>
                        </w:rPr>
                        <w:t xml:space="preserve">【答案】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（1）D（1分）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9220200</wp:posOffset>
                </wp:positionV>
                <wp:extent cx="1079500" cy="317500"/>
                <wp:effectExtent l="0" t="0" r="635" b="14605"/>
                <wp:wrapSquare wrapText="bothSides"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18"/>
                                <w:color w:val="000000"/>
                              </w:rPr>
                              <w:t xml:space="preserve">(2)＜（1分）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" style="position:absolute;left:0pt;margin-left:39.0pt;margin-top:726.0pt;height:25.0pt;width:85.0pt;z-index:638823744236493376;mso-width-relative:page;mso-height-relative:page;mso-position-vertical-relative:page;mso-position-horizontal-relative:page;" coordsize="21600,21600" o:spid="_x0000_s1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20" w:lineRule="exact"/>
                        <w:ind w:firstLine="0"/>
                        <w:jc w:val="both"/>
                      </w:pPr>
                      <w:r>
                        <w:rPr>
                          <w:sz w:val="18"/>
                          <w:color w:val="000000"/>
                        </w:rPr>
                        <w:t xml:space="preserve">(2)＜（1分）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1714500</wp:posOffset>
                </wp:positionH>
                <wp:positionV relativeFrom="page">
                  <wp:posOffset>9194800</wp:posOffset>
                </wp:positionV>
                <wp:extent cx="1155700" cy="381000"/>
                <wp:effectExtent l="0" t="0" r="635" b="14605"/>
                <wp:wrapSquare wrapText="bothSides"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（1分）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6" style="position:absolute;left:0pt;margin-left:135.0pt;margin-top:724.0pt;height:30.0pt;width:91.0pt;z-index:638823744236493813;mso-width-relative:page;mso-height-relative:page;mso-position-vertical-relative:page;mso-position-horizontal-relative:page;" coordsize="21600,21600" o:spid="_x0000_s1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（1分）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9410700</wp:posOffset>
                </wp:positionV>
                <wp:extent cx="1320800" cy="622300"/>
                <wp:effectExtent l="0" t="0" r="635" b="14605"/>
                <wp:wrapSquare wrapText="bothSides"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（3）25％（2分）</w:t>
                            </w:r>
                          </w:p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（4）AD（2分）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8" style="position:absolute;left:0pt;margin-left:39.0pt;margin-top:741.0pt;height:49.0pt;width:104.0pt;z-index:638823744236494460;mso-width-relative:page;mso-height-relative:page;mso-position-vertical-relative:page;mso-position-horizontal-relative:page;" coordsize="21600,21600" o:spid="_x0000_s1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（3）25％（2分）</w:t>
                      </w:r>
                    </w:p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（4）AD（2分）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2628900</wp:posOffset>
                </wp:positionH>
                <wp:positionV relativeFrom="page">
                  <wp:posOffset>10033000</wp:posOffset>
                </wp:positionV>
                <wp:extent cx="2425700" cy="317500"/>
                <wp:effectExtent l="0" t="0" r="635" b="14605"/>
                <wp:wrapSquare wrapText="bothSides"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40" w:lineRule="exact"/>
                              <w:ind/>
                              <w:jc w:val="center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高三年级化学学科 答案 第1页 共3页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0" style="position:absolute;left:0pt;margin-left:207.0pt;margin-top:790.0pt;height:25.0pt;width:191.0pt;z-index:638823744236495032;mso-width-relative:page;mso-height-relative:page;mso-position-vertical-relative:page;mso-position-horizontal-relative:page;" coordsize="21600,21600" o:spid="_x0000_s2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40" w:lineRule="exact"/>
                        <w:ind/>
                        <w:jc w:val="center"/>
                      </w:pPr>
                      <w:r>
                        <w:rPr>
                          <w:sz w:val="20"/>
                          <w:color w:val="000000"/>
                        </w:rPr>
                        <w:t xml:space="preserve">高三年级化学学科 答案 第1页 共3页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>
          <w:pgMar w:top="1180" w:right="740" w:bottom="1180" w:left="740" w:header="0" w:footer="1180"/>
          <w:pgSz w:w="11900" w:h="16840" w:orient="portrait"/>
          <w:headerReference w:type="default" r:id="R57334b7c6fc64aa8"/>
          <w:footerReference w:type="default" r:id="R87adb58a0f1f41b1"/>
          <w:titlePg/>
        </w:sectPr>
      </w:pPr>
    </w:p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622300</wp:posOffset>
                </wp:positionV>
                <wp:extent cx="6591300" cy="4648200"/>
                <wp:effectExtent l="0" t="0" r="635" b="14605"/>
                <wp:wrapSquare wrapText="bothSides"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(5)										（2分）	温度过高使微生物催化能力降低（或催化剂失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活）（1分）</w:t>
                            </w:r>
                          </w:p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20．（10分）</w:t>
                            </w:r>
                          </w:p>
                          <w:p>
                            <w:pPr>
                              <w:spacing w:line="3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6"/>
                                <w:color w:val="000000"/>
                              </w:rPr>
                              <w:t xml:space="preserve">【答案】</w:t>
                            </w:r>
                          </w:p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（1）（圆底）烧瓶（1分）	平衡气压（1分）</w:t>
                            </w:r>
                          </w:p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（2）ABC（2分）</w:t>
                            </w:r>
                          </w:p>
                          <w:p>
                            <w:pPr>
                              <w:spacing w:after="50"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（3）使原料充分反应以提高利用率，避免因氧化不充分而产生	H2Se、Se等（1分）</w:t>
                            </w:r>
                          </w:p>
                          <w:p>
                            <w:pPr>
                              <w:spacing w:after="60" w:line="2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18"/>
                                <w:color w:val="000000"/>
                              </w:rPr>
                              <w:t xml:space="preserve">(4)					（2分）</w:t>
                            </w:r>
                          </w:p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（5）①当滴入最后半滴			标准溶液时，混合液的淡蓝色恰好褪去，且半分钟内不恢复（1分）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②88.0％（2分）</w:t>
                            </w:r>
                          </w:p>
                          <w:p>
                            <w:pPr>
                              <w:spacing w:line="14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106"/>
                                <w:color w:val="000000"/>
                              </w:rPr>
                              <w:t xml:space="preserve">21．（12分）     750</w:t>
                            </w:r>
                          </w:p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【答案】</w:t>
                            </w:r>
                          </w:p>
                          <w:p>
                            <w:pPr>
                              <w:spacing w:after="360"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（1）羟基、醚键（1分）</w:t>
                            </w:r>
                          </w:p>
                          <w:p>
                            <w:pPr>
                              <w:spacing w:after="90" w:line="2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18"/>
                                <w:color w:val="000000"/>
                              </w:rPr>
                              <w:t xml:space="preserve">(2)								（1分）</w:t>
                            </w:r>
                          </w:p>
                          <w:p>
                            <w:pPr>
                              <w:spacing w:after="670" w:line="2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16"/>
                                <w:color w:val="000000"/>
                              </w:rPr>
                              <w:t xml:space="preserve">（3）AB（2分）</w:t>
                            </w:r>
                          </w:p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(4)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2" style="position:absolute;left:0pt;margin-left:38.0pt;margin-top:49.0pt;height:366.0pt;width:519.0pt;z-index:638823744236553570;mso-width-relative:page;mso-height-relative:page;mso-position-vertical-relative:page;mso-position-horizontal-relative:page;" coordsize="21600,21600" o:spid="_x0000_s2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(5)										（2分）	温度过高使微生物催化能力降低（或催化剂失</w:t>
                      </w:r>
                      <w:r>
                        <w:rPr>
                          <w:sz w:val="22"/>
                          <w:color w:val="000000"/>
                        </w:rPr>
                        <w:t xml:space="preserve">活）（1分）</w:t>
                      </w:r>
                    </w:p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20．（10分）</w:t>
                      </w:r>
                    </w:p>
                    <w:p>
                      <w:pPr>
                        <w:spacing w:line="360" w:lineRule="exact"/>
                        <w:ind w:firstLine="0"/>
                        <w:jc w:val="both"/>
                      </w:pPr>
                      <w:r>
                        <w:rPr>
                          <w:sz w:val="26"/>
                          <w:color w:val="000000"/>
                        </w:rPr>
                        <w:t xml:space="preserve">【答案】</w:t>
                      </w:r>
                    </w:p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（1）（圆底）烧瓶（1分）	平衡气压（1分）</w:t>
                      </w:r>
                    </w:p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（2）ABC（2分）</w:t>
                      </w:r>
                    </w:p>
                    <w:p>
                      <w:pPr>
                        <w:spacing w:after="50"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（3）使原料充分反应以提高利用率，避免因氧化不充分而产生	H2Se、Se等（1分）</w:t>
                      </w:r>
                    </w:p>
                    <w:p>
                      <w:pPr>
                        <w:spacing w:after="60" w:line="240" w:lineRule="exact"/>
                        <w:ind w:firstLine="0"/>
                        <w:jc w:val="both"/>
                      </w:pPr>
                      <w:r>
                        <w:rPr>
                          <w:sz w:val="18"/>
                          <w:color w:val="000000"/>
                        </w:rPr>
                        <w:t xml:space="preserve">(4)					（2分）</w:t>
                      </w:r>
                    </w:p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（5）①当滴入最后半滴			标准溶液时，混合液的淡蓝色恰好褪去，且半分钟内不恢复（1分）</w:t>
                      </w:r>
                      <w:r>
                        <w:rPr>
                          <w:sz w:val="22"/>
                          <w:color w:val="000000"/>
                        </w:rPr>
                        <w:t xml:space="preserve">②88.0％（2分）</w:t>
                      </w:r>
                    </w:p>
                    <w:p>
                      <w:pPr>
                        <w:spacing w:line="1440" w:lineRule="exact"/>
                        <w:ind w:firstLine="0"/>
                        <w:jc w:val="both"/>
                      </w:pPr>
                      <w:r>
                        <w:rPr>
                          <w:sz w:val="106"/>
                          <w:color w:val="000000"/>
                        </w:rPr>
                        <w:t xml:space="preserve">21．（12分）     750</w:t>
                      </w:r>
                    </w:p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【答案】</w:t>
                      </w:r>
                    </w:p>
                    <w:p>
                      <w:pPr>
                        <w:spacing w:after="360"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（1）羟基、醚键（1分）</w:t>
                      </w:r>
                    </w:p>
                    <w:p>
                      <w:pPr>
                        <w:spacing w:after="90" w:line="260" w:lineRule="exact"/>
                        <w:ind w:firstLine="0"/>
                        <w:jc w:val="both"/>
                      </w:pPr>
                      <w:r>
                        <w:rPr>
                          <w:sz w:val="18"/>
                          <w:color w:val="000000"/>
                        </w:rPr>
                        <w:t xml:space="preserve">(2)								（1分）</w:t>
                      </w:r>
                    </w:p>
                    <w:p>
                      <w:pPr>
                        <w:spacing w:after="670" w:line="220" w:lineRule="exact"/>
                        <w:ind w:firstLine="0"/>
                        <w:jc w:val="both"/>
                      </w:pPr>
                      <w:r>
                        <w:rPr>
                          <w:sz w:val="16"/>
                          <w:color w:val="000000"/>
                        </w:rPr>
                        <w:t xml:space="preserve">（3）AB（2分）</w:t>
                      </w:r>
                    </w:p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(4)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1003300</wp:posOffset>
            </wp:positionH>
            <wp:positionV relativeFrom="page">
              <wp:posOffset>3695700</wp:posOffset>
            </wp:positionV>
            <wp:extent cx="1828800" cy="469900"/>
            <wp:effectExtent l="0" t="0" r="2540" b="4445"/>
            <wp:wrapNone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340c43b3b2c746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698500</wp:posOffset>
            </wp:positionH>
            <wp:positionV relativeFrom="page">
              <wp:posOffset>4470400</wp:posOffset>
            </wp:positionV>
            <wp:extent cx="5867400" cy="1181100"/>
            <wp:effectExtent l="0" t="0" r="2540" b="4445"/>
            <wp:wrapNone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32be0baa77004a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863600</wp:posOffset>
                </wp:positionH>
                <wp:positionV relativeFrom="page">
                  <wp:posOffset>5803900</wp:posOffset>
                </wp:positionV>
                <wp:extent cx="4864100" cy="419100"/>
                <wp:effectExtent l="0" t="0" r="635" b="14605"/>
                <wp:wrapSquare wrapText="bothSides"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160" w:line="320" w:lineRule="exact"/>
                              <w:ind w:left="60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CH,CH2OH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6" style="position:absolute;left:0pt;margin-left:68.0pt;margin-top:457.0pt;height:33.0pt;width:383.0pt;z-index:638823744236556512;mso-width-relative:page;mso-height-relative:page;mso-position-vertical-relative:page;mso-position-horizontal-relative:page;" coordsize="21600,21600" o:spid="_x0000_s2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1160" w:line="320" w:lineRule="exact"/>
                        <w:ind w:left="60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CH,CH2OH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6692900</wp:posOffset>
                </wp:positionH>
                <wp:positionV relativeFrom="page">
                  <wp:posOffset>5943600</wp:posOffset>
                </wp:positionV>
                <wp:extent cx="330200" cy="342900"/>
                <wp:effectExtent l="0" t="0" r="635" b="14605"/>
                <wp:wrapSquare wrapText="bothSides"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360" w:line="2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O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8" style="position:absolute;left:0pt;margin-left:527.0pt;margin-top:468.0pt;height:27.0pt;width:26.0pt;z-index:638823744236556992;mso-width-relative:page;mso-height-relative:page;mso-position-vertical-relative:page;mso-position-horizontal-relative:page;" coordsize="21600,21600" o:spid="_x0000_s2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1360" w:line="26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O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6248400</wp:posOffset>
                </wp:positionV>
                <wp:extent cx="482600" cy="393700"/>
                <wp:effectExtent l="0" t="0" r="635" b="14605"/>
                <wp:wrapSquare wrapText="bothSides"/>
                <wp:docPr id="2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40"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(5)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0" style="position:absolute;left:0pt;margin-left:38.0pt;margin-top:492.0pt;height:31.0pt;width:38.0pt;z-index:638823744236557452;mso-width-relative:page;mso-height-relative:page;mso-position-vertical-relative:page;mso-position-horizontal-relative:page;" coordsize="21600,21600" o:spid="_x0000_s3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240"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(5)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838200</wp:posOffset>
                </wp:positionH>
                <wp:positionV relativeFrom="page">
                  <wp:posOffset>6146800</wp:posOffset>
                </wp:positionV>
                <wp:extent cx="5943600" cy="1066800"/>
                <wp:effectExtent l="0" t="0" r="635" b="14605"/>
                <wp:wrapSquare wrapText="bothSides"/>
                <wp:docPr id="3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5918200" cy="914400"/>
                                  <wp:effectExtent l="0" t="0" r="0" b="0"/>
                                  <wp:docPr id="31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" name="New Bitmap Image.jpg"/>
                                          <pic:cNvPicPr/>
                                        </pic:nvPicPr>
                                        <pic:blipFill>
                                          <a:blip r:embed="R7282ca5cdcde44c9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59182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3" style="position:absolute;left:0pt;margin-left:66.0pt;margin-top:484.0pt;height:84.0pt;width:468.0pt;z-index:638823744236559687;mso-width-relative:page;mso-height-relative:page;mso-position-vertical-relative:page;mso-position-horizontal-relative:page;" coordsize="21600,21600" o:spid="_x0000_s3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5918200" cy="914400"/>
                            <wp:effectExtent l="0" t="0" r="0" b="0"/>
                            <wp:docPr id="31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31" name="New Bitmap Image.jpg"/>
                                    <pic:cNvPicPr/>
                                  </pic:nvPicPr>
                                  <pic:blipFill>
                                    <a:blip r:embed="R7282ca5cdcde44c9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5918200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7124700</wp:posOffset>
                </wp:positionV>
                <wp:extent cx="5943600" cy="1104900"/>
                <wp:effectExtent l="0" t="0" r="635" b="14605"/>
                <wp:wrapSquare wrapText="bothSides"/>
                <wp:docPr id="3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ind w:firstLine="60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（3分，其他合理答案也给分）</w:t>
                            </w:r>
                          </w:p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(9)									O												0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5" style="position:absolute;left:0pt;margin-left:38.0pt;margin-top:561.0pt;height:87.0pt;width:468.0pt;z-index:638823744236560392;mso-width-relative:page;mso-height-relative:page;mso-position-vertical-relative:page;mso-position-horizontal-relative:page;" coordsize="21600,21600" o:spid="_x0000_s3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400" w:lineRule="exact"/>
                        <w:ind w:firstLine="60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（3分，其他合理答案也给分）</w:t>
                      </w:r>
                    </w:p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(9)									O												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6108700</wp:posOffset>
            </wp:positionH>
            <wp:positionV relativeFrom="page">
              <wp:posOffset>7391400</wp:posOffset>
            </wp:positionV>
            <wp:extent cx="533400" cy="660400"/>
            <wp:effectExtent l="0" t="0" r="2540" b="4445"/>
            <wp:wrapNone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dfa12aa44be64b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2578100</wp:posOffset>
                </wp:positionH>
                <wp:positionV relativeFrom="page">
                  <wp:posOffset>8470900</wp:posOffset>
                </wp:positionV>
                <wp:extent cx="2311400" cy="292100"/>
                <wp:effectExtent l="0" t="0" r="635" b="14605"/>
                <wp:wrapSquare wrapText="bothSides"/>
                <wp:docPr id="3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680" w:line="180" w:lineRule="exact"/>
                              <w:ind w:left="3300" w:firstLine="0"/>
                              <w:jc w:val="both"/>
                            </w:pPr>
                            <w:r>
                              <w:rPr>
                                <w:sz w:val="14"/>
                                <w:color w:val="000000"/>
                              </w:rPr>
                              <w:t xml:space="preserve">、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8" style="position:absolute;left:0pt;margin-left:203.0pt;margin-top:667.0pt;height:23.0pt;width:182.0pt;z-index:638823744236561558;mso-width-relative:page;mso-height-relative:page;mso-position-vertical-relative:page;mso-position-horizontal-relative:page;" coordsize="21600,21600" o:spid="_x0000_s3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680" w:line="180" w:lineRule="exact"/>
                        <w:ind w:left="3300" w:firstLine="0"/>
                        <w:jc w:val="both"/>
                      </w:pPr>
                      <w:r>
                        <w:rPr>
                          <w:sz w:val="14"/>
                          <w:color w:val="000000"/>
                        </w:rPr>
                        <w:t xml:space="preserve">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6108700</wp:posOffset>
                </wp:positionH>
                <wp:positionV relativeFrom="page">
                  <wp:posOffset>8115300</wp:posOffset>
                </wp:positionV>
                <wp:extent cx="927100" cy="939800"/>
                <wp:effectExtent l="0" t="0" r="635" b="14605"/>
                <wp:wrapSquare wrapText="bothSides"/>
                <wp:docPr id="4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901700" cy="787400"/>
                                  <wp:effectExtent l="0" t="0" r="0" b="0"/>
                                  <wp:docPr id="39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9" name="New Bitmap Image.jpg"/>
                                          <pic:cNvPicPr/>
                                        </pic:nvPicPr>
                                        <pic:blipFill>
                                          <a:blip r:embed="Rd75bb5cfde7b40b8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901700" cy="787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1" style="position:absolute;left:0pt;margin-left:481.0pt;margin-top:639.0pt;height:74.0pt;width:73.0pt;z-index:638823744236563043;mso-width-relative:page;mso-height-relative:page;mso-position-vertical-relative:page;mso-position-horizontal-relative:page;" coordsize="21600,21600" o:spid="_x0000_s4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901700" cy="787400"/>
                            <wp:effectExtent l="0" t="0" r="0" b="0"/>
                            <wp:docPr id="39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39" name="New Bitmap Image.jpg"/>
                                    <pic:cNvPicPr/>
                                  </pic:nvPicPr>
                                  <pic:blipFill>
                                    <a:blip r:embed="Rd75bb5cfde7b40b8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901700" cy="787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8953500</wp:posOffset>
                </wp:positionV>
                <wp:extent cx="4038600" cy="876300"/>
                <wp:effectExtent l="0" t="0" r="635" b="14605"/>
                <wp:wrapSquare wrapText="bothSides"/>
                <wp:docPr id="4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40" w:lineRule="exact"/>
                              <w:ind w:firstLine="60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（3分，写出3个给1分，4个给2分，5个给3分）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【解析】</w:t>
                            </w:r>
                          </w:p>
                          <w:p>
                            <w:pPr>
                              <w:spacing w:line="340" w:lineRule="exact"/>
                              <w:ind w:firstLine="42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转化的完整流程如下图所示：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3" style="position:absolute;left:0pt;margin-left:38.0pt;margin-top:705.0pt;height:69.0pt;width:318.0pt;z-index:638823744236563958;mso-width-relative:page;mso-height-relative:page;mso-position-vertical-relative:page;mso-position-horizontal-relative:page;" coordsize="21600,21600" o:spid="_x0000_s4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40" w:lineRule="exact"/>
                        <w:ind w:firstLine="60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（3分，写出3个给1分，4个给2分，5个给3分）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【解析】</w:t>
                      </w:r>
                    </w:p>
                    <w:p>
                      <w:pPr>
                        <w:spacing w:line="340" w:lineRule="exact"/>
                        <w:ind w:firstLine="42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转化的完整流程如下图所示：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2628900</wp:posOffset>
                </wp:positionH>
                <wp:positionV relativeFrom="page">
                  <wp:posOffset>10033000</wp:posOffset>
                </wp:positionV>
                <wp:extent cx="2438400" cy="330200"/>
                <wp:effectExtent l="0" t="0" r="635" b="14605"/>
                <wp:wrapSquare wrapText="bothSides"/>
                <wp:docPr id="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80" w:lineRule="exact"/>
                              <w:ind/>
                              <w:jc w:val="center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高三年级化学学科 答案 第2页 共3页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5" style="position:absolute;left:0pt;margin-left:207.0pt;margin-top:790.0pt;height:26.0pt;width:192.0pt;z-index:638823744236564539;mso-width-relative:page;mso-height-relative:page;mso-position-vertical-relative:page;mso-position-horizontal-relative:page;" coordsize="21600,21600" o:spid="_x0000_s4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80" w:lineRule="exact"/>
                        <w:ind/>
                        <w:jc w:val="center"/>
                      </w:pPr>
                      <w:r>
                        <w:rPr>
                          <w:sz w:val="20"/>
                          <w:color w:val="000000"/>
                        </w:rPr>
                        <w:t xml:space="preserve">高三年级化学学科 答案 第2页 共3页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>
          <w:pgMar w:top="1220" w:right="760" w:bottom="1220" w:left="760" w:header="0" w:footer="1220"/>
          <w:pgSz w:w="11900" w:h="16840" w:orient="portrait"/>
          <w:headerReference w:type="default" r:id="R9bc04fb775a3410d"/>
          <w:footerReference w:type="default" r:id="R30aa365f4d1b4a5a"/>
          <w:titlePg/>
        </w:sectPr>
      </w:pPr>
    </w:p>
    <w:p>
      <w:pPr>
        <w:jc w:val="center"/>
      </w:pPr>
      <w:r>
        <w:drawing>
          <wp:inline distT="0" distB="0" distL="0" distR="0" wp14:editId="50D07946">
            <wp:extent cx="6159500" cy="8204200"/>
            <wp:effectExtent l="0" t="0" r="0" b="0"/>
            <wp:docPr id="46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New Bitmap Image.jpg"/>
                    <pic:cNvPicPr/>
                  </pic:nvPicPr>
                  <pic:blipFill>
                    <a:blip r:embed="R42eabfe3b6064f01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6159500" cy="820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1219200</wp:posOffset>
            </wp:positionH>
            <wp:positionV relativeFrom="page">
              <wp:posOffset>3517900</wp:posOffset>
            </wp:positionV>
            <wp:extent cx="482600" cy="228600"/>
            <wp:effectExtent l="0" t="0" r="2540" b="4445"/>
            <wp:wrapNone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d4e17c8b221a47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>
      <w:footerReference w:type="default" r:id="R1f00d35bb4e94ff3"/>
      <w:pgSz w:w="11900" w:h="16840" w:orient="portrait"/>
      <w:pgMar w:top="780" w:right="1080" w:bottom="1440" w:left="1080" w:header="0" w:footer="1440"/>
      <w:cols w:space="420"/>
    </w:sectPr>
  </w:body>
</w:document>
</file>

<file path=word/footer1.xml><?xml version="1.0" encoding="utf-8"?>
<w:ftr xmlns:w="http://schemas.openxmlformats.org/wordprocessingml/2006/main">
  <w:p/>
</w:ftr>
</file>

<file path=word/footer2.xml><?xml version="1.0" encoding="utf-8"?>
<w:ftr xmlns:w="http://schemas.openxmlformats.org/wordprocessingml/2006/main">
  <w:p/>
</w:ftr>
</file>

<file path=word/footer3.xml><?xml version="1.0" encoding="utf-8"?>
<w:ftr xmlns:w="http://schemas.openxmlformats.org/wordprocessingml/2006/main">
  <w:p>
    <w:pPr>
      <w:spacing w:line="360" w:lineRule="exact"/>
      <w:ind/>
      <w:jc w:val="center"/>
    </w:pPr>
    <w:r>
      <w:rPr>
        <w:sz w:val="20"/>
        <w:color w:val="000000"/>
      </w:rPr>
      <w:t xml:space="preserve">高三年级化学学科 答案 第3页 共3页</w:t>
    </w:r>
  </w:p>
</w:ftr>
</file>

<file path=word/header1.xml><?xml version="1.0" encoding="utf-8"?>
<w:hdr xmlns:w="http://schemas.openxmlformats.org/wordprocessingml/2006/main">
  <w:p/>
</w:hdr>
</file>

<file path=word/header2.xml><?xml version="1.0" encoding="utf-8"?>
<w:hdr xmlns:w="http://schemas.openxmlformats.org/wordprocessingml/2006/main">
  <w:p/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334b7c6fc64aa8" /><Relationship Type="http://schemas.openxmlformats.org/officeDocument/2006/relationships/footer" Target="/word/footer1.xml" Id="R87adb58a0f1f41b1" /><Relationship Type="http://schemas.openxmlformats.org/officeDocument/2006/relationships/image" Target="/media/image.jpg" Id="R340c43b3b2c74650" /><Relationship Type="http://schemas.openxmlformats.org/officeDocument/2006/relationships/image" Target="/media/image2.jpg" Id="R32be0baa77004a65" /><Relationship Type="http://schemas.openxmlformats.org/officeDocument/2006/relationships/image" Target="/media/image3.jpg" Id="R7282ca5cdcde44c9" /><Relationship Type="http://schemas.openxmlformats.org/officeDocument/2006/relationships/image" Target="/media/image4.jpg" Id="Rdfa12aa44be64b77" /><Relationship Type="http://schemas.openxmlformats.org/officeDocument/2006/relationships/image" Target="/media/image5.jpg" Id="Rd75bb5cfde7b40b8" /><Relationship Type="http://schemas.openxmlformats.org/officeDocument/2006/relationships/header" Target="/word/header2.xml" Id="R9bc04fb775a3410d" /><Relationship Type="http://schemas.openxmlformats.org/officeDocument/2006/relationships/footer" Target="/word/footer2.xml" Id="R30aa365f4d1b4a5a" /><Relationship Type="http://schemas.openxmlformats.org/officeDocument/2006/relationships/image" Target="/media/image6.jpg" Id="R42eabfe3b6064f01" /><Relationship Type="http://schemas.openxmlformats.org/officeDocument/2006/relationships/image" Target="/media/image7.jpg" Id="Rd4e17c8b221a4768" /><Relationship Type="http://schemas.openxmlformats.org/officeDocument/2006/relationships/footer" Target="/word/footer3.xml" Id="R1f00d35bb4e94ff3" /></Relationships>
</file>