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5babd94884c89" /><Relationship Type="http://schemas.openxmlformats.org/package/2006/relationships/metadata/core-properties" Target="/package/services/metadata/core-properties/7b22b294b547471fae3a61188d3151c1.psmdcp" Id="R5970c2fab6cd48d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736600</wp:posOffset>
                </wp:positionV>
                <wp:extent cx="6108700" cy="25527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70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25年1月浙江省普通高校招生选考科目考试模拟卷参考答案</w:t>
                            </w:r>
                          </w:p>
                          <w:p>
                            <w:pPr>
                              <w:spacing w:line="420" w:lineRule="exact"/>
                              <w:ind/>
                              <w:jc w:val="center"/>
                            </w:pPr>
                            <w:r>
                              <w:rPr>
                                <w:sz w:val="30"/>
                                <w:color w:val="000000"/>
                              </w:rPr>
                              <w:t xml:space="preserve">高三化学学科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  <w:gridCol w:w="980"/>
                            </w:tblGrid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题序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8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8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8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75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75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题序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98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16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80" w:type="dxa"/>
                                </w:tcPr>
                                <w:p>
                                  <w:pPr>
                                    <w:spacing w:line="25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8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17．（10分）</w:t>
                            </w:r>
                          </w:p>
                          <w:p>
                            <w:pPr>
                              <w:spacing w:line="28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（1）B（2分）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						或						（2分）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	中B与三个F原子轨道重叠，形成大π键		可不写出），而BF4中B与F之间没有大π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键，因此		中B-F电子云重叠程度比BF4中大，	中B-F键长比BF4中键长小（2分）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或	中B为	杂化，BF4中B为	杂化，BF3中B的s成分多，键长小（2分）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53.0pt;margin-top:58.0pt;height:201.0pt;width:481.0pt;z-index:638823744210231887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70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25年1月浙江省普通高校招生选考科目考试模拟卷参考答案</w:t>
                      </w:r>
                    </w:p>
                    <w:p>
                      <w:pPr>
                        <w:spacing w:line="420" w:lineRule="exact"/>
                        <w:ind/>
                        <w:jc w:val="center"/>
                      </w:pPr>
                      <w:r>
                        <w:rPr>
                          <w:sz w:val="30"/>
                          <w:color w:val="000000"/>
                        </w:rPr>
                        <w:t xml:space="preserve">高三化学学科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980"/>
                        <w:gridCol w:w="980"/>
                        <w:gridCol w:w="980"/>
                        <w:gridCol w:w="980"/>
                        <w:gridCol w:w="980"/>
                        <w:gridCol w:w="980"/>
                        <w:gridCol w:w="980"/>
                        <w:gridCol w:w="980"/>
                        <w:gridCol w:w="980"/>
                      </w:tblGrid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题序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8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8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8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75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75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题序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10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11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12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13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14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15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98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16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80" w:type="dxa"/>
                          </w:tcPr>
                          <w:p>
                            <w:pPr>
                              <w:spacing w:line="25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</w:tr>
                    </w:tbl>
                    <w:p>
                      <w:pPr>
                        <w:spacing w:line="280" w:lineRule="exact"/>
                        <w:ind w:firstLine="1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17．（10分）</w:t>
                      </w:r>
                    </w:p>
                    <w:p>
                      <w:pPr>
                        <w:spacing w:line="280" w:lineRule="exact"/>
                        <w:ind w:firstLine="1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（1）B（2分）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						或						（2分）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	中B与三个F原子轨道重叠，形成大π键		可不写出），而BF4中B与F之间没有大π</w:t>
                      </w:r>
                      <w:r>
                        <w:rPr>
                          <w:sz w:val="22"/>
                          <w:color w:val="000000"/>
                        </w:rPr>
                        <w:t xml:space="preserve">键，因此		中B-F电子云重叠程度比BF4中大，	中B-F键长比BF4中键长小（2分）</w:t>
                      </w:r>
                      <w:r>
                        <w:rPr>
                          <w:sz w:val="22"/>
                          <w:color w:val="000000"/>
                        </w:rPr>
                        <w:t xml:space="preserve">或	中B为	杂化，BF4中B为	杂化，BF3中B的s成分多，键长小（2分）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3136900</wp:posOffset>
                </wp:positionV>
                <wp:extent cx="1803400" cy="6223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						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60.0pt;margin-top:247.0pt;height:49.0pt;width:142.0pt;z-index:638823744210233012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						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3263900</wp:posOffset>
                </wp:positionV>
                <wp:extent cx="1943100" cy="3683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6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210.0pt;margin-top:257.0pt;height:29.0pt;width:153.0pt;z-index:638823744210233967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6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3670300</wp:posOffset>
                </wp:positionV>
                <wp:extent cx="6019800" cy="32258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6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18．（10分）</w:t>
                            </w:r>
                          </w:p>
                          <w:p>
                            <w:pPr>
                              <w:spacing w:after="12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(1)</w:t>
                            </w:r>
                          </w:p>
                          <w:p>
                            <w:pPr>
                              <w:spacing w:after="12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(2)	ACD	（2分）（只写1个不给分，2个1分，3个2分）</w:t>
                            </w:r>
                          </w:p>
                          <w:p>
                            <w:pPr>
                              <w:spacing w:after="14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(3)							（2分）</w:t>
                            </w:r>
                          </w:p>
                          <w:p>
                            <w:pPr>
                              <w:spacing w:after="5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(4)											（2分）</w:t>
                            </w:r>
                          </w:p>
                          <w:p>
                            <w:pPr>
                              <w:spacing w:after="100" w:line="34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（5）取少量固体A溶于适量稀盐酸，用氨水调节pH至3～4，若产生红褐色沉淀说明有铁元素；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过滤，在滤液中加过量的氢氧化钠溶液，若产生白色沉淀，说明有镁。（2分）</w:t>
                            </w:r>
                          </w:p>
                          <w:p>
                            <w:pPr>
                              <w:spacing w:after="1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（其他合理答案均给分）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19．（10分）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（1）①D（2分）</w:t>
                            </w:r>
                          </w:p>
                          <w:p>
                            <w:pPr>
                              <w:spacing w:line="360" w:lineRule="exact"/>
                              <w:ind w:firstLine="7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②C（1分）</w:t>
                            </w:r>
                          </w:p>
                          <w:p>
                            <w:pPr>
                              <w:spacing w:line="360" w:lineRule="exact"/>
                              <w:ind w:firstLine="7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③温度升高，反应速率增大，相同时间生成乙烯多，更靠近平衡线a（1分）；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60.0pt;margin-top:289.0pt;height:254.0pt;width:474.0pt;z-index:638823744210239318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6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18．（10分）</w:t>
                      </w:r>
                    </w:p>
                    <w:p>
                      <w:pPr>
                        <w:spacing w:after="120"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(1)</w:t>
                      </w:r>
                    </w:p>
                    <w:p>
                      <w:pPr>
                        <w:spacing w:after="120"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(2)	ACD	（2分）（只写1个不给分，2个1分，3个2分）</w:t>
                      </w:r>
                    </w:p>
                    <w:p>
                      <w:pPr>
                        <w:spacing w:after="140"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(3)							（2分）</w:t>
                      </w:r>
                    </w:p>
                    <w:p>
                      <w:pPr>
                        <w:spacing w:after="50"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(4)											（2分）</w:t>
                      </w:r>
                    </w:p>
                    <w:p>
                      <w:pPr>
                        <w:spacing w:after="100" w:line="34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（5）取少量固体A溶于适量稀盐酸，用氨水调节pH至3～4，若产生红褐色沉淀说明有铁元素；</w:t>
                      </w:r>
                      <w:r>
                        <w:rPr>
                          <w:sz w:val="22"/>
                          <w:color w:val="000000"/>
                        </w:rPr>
                        <w:t xml:space="preserve">过滤，在滤液中加过量的氢氧化钠溶液，若产生白色沉淀，说明有镁。（2分）</w:t>
                      </w:r>
                    </w:p>
                    <w:p>
                      <w:pPr>
                        <w:spacing w:after="1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（其他合理答案均给分）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19．（10分）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（1）①D（2分）</w:t>
                      </w:r>
                    </w:p>
                    <w:p>
                      <w:pPr>
                        <w:spacing w:line="360" w:lineRule="exact"/>
                        <w:ind w:firstLine="7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②C（1分）</w:t>
                      </w:r>
                    </w:p>
                    <w:p>
                      <w:pPr>
                        <w:spacing w:line="360" w:lineRule="exact"/>
                        <w:ind w:firstLine="7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③温度升高，反应速率增大，相同时间生成乙烯多，更靠近平衡线a（1分）；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ge">
                  <wp:posOffset>7467600</wp:posOffset>
                </wp:positionV>
                <wp:extent cx="1130300" cy="23114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40" w:after="2740" w:line="280" w:lineRule="exact"/>
                              <w:ind w:left="8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(2)①</w:t>
                            </w:r>
                          </w:p>
                          <w:p>
                            <w:pPr>
                              <w:spacing w:line="300" w:lineRule="exact"/>
                              <w:ind w:left="860" w:firstLine="46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96.0pt;margin-top:588.0pt;height:182.0pt;width:89.0pt;z-index:638823744210240711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240" w:after="2740" w:line="280" w:lineRule="exact"/>
                        <w:ind w:left="8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(2)①</w:t>
                      </w:r>
                    </w:p>
                    <w:p>
                      <w:pPr>
                        <w:spacing w:line="300" w:lineRule="exact"/>
                        <w:ind w:left="860" w:firstLine="46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1752600</wp:posOffset>
                </wp:positionH>
                <wp:positionV relativeFrom="page">
                  <wp:posOffset>7454900</wp:posOffset>
                </wp:positionV>
                <wp:extent cx="3238500" cy="2819400"/>
                <wp:effectExtent l="0" t="0" r="635" b="14605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40" w:after="60" w:line="300" w:lineRule="exact"/>
                              <w:ind w:firstLine="39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（2分）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213100" cy="1879600"/>
                                  <wp:effectExtent l="0" t="0" r="0" b="0"/>
                                  <wp:docPr id="1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" name="New Bitmap Image.jpg"/>
                                          <pic:cNvPicPr/>
                                        </pic:nvPicPr>
                                        <pic:blipFill>
                                          <a:blip r:embed="R9fc57d059d1d4fb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213100" cy="187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460" w:line="260" w:lineRule="exact"/>
                              <w:ind w:firstLine="14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高三化学试题答案 第1页共2页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138.0pt;margin-top:587.0pt;height:222.0pt;width:255.0pt;z-index:638823744210246167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240" w:after="60" w:line="300" w:lineRule="exact"/>
                        <w:ind w:firstLine="39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（2分）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213100" cy="1879600"/>
                            <wp:effectExtent l="0" t="0" r="0" b="0"/>
                            <wp:docPr id="1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1" name="New Bitmap Image.jpg"/>
                                    <pic:cNvPicPr/>
                                  </pic:nvPicPr>
                                  <pic:blipFill>
                                    <a:blip r:embed="R9fc57d059d1d4fb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213100" cy="187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460" w:line="260" w:lineRule="exact"/>
                        <w:ind w:firstLine="14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高三化学试题答案 第1页共2页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ge">
                  <wp:posOffset>7175500</wp:posOffset>
                </wp:positionV>
                <wp:extent cx="1943100" cy="25400"/>
                <wp:effectExtent l="0" t="0" r="635" b="1460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146.0pt;margin-top:565.0pt;height:2.0pt;width:153.0pt;z-index:638823744210247506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80" w:right="1140" w:bottom="880" w:left="1140" w:header="0" w:footer="880"/>
          <w:pgSz w:w="11900" w:h="16840" w:orient="portrait"/>
          <w:headerReference w:type="default" r:id="Rd086286ded0c4100"/>
          <w:footerReference w:type="default" r:id="R556e38a779254850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723900</wp:posOffset>
                </wp:positionV>
                <wp:extent cx="6184900" cy="1689100"/>
                <wp:effectExtent l="0" t="0" r="635" b="14605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起点10开始，变化趋势先增后降（1分），900K为最高点，最高点低于15（1分），下降到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哪一点不做要求（共2分）</w:t>
                            </w:r>
                          </w:p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(3)											（写这个给2分，配平错误得1分）</w:t>
                            </w:r>
                          </w:p>
                          <w:p>
                            <w:pPr>
                              <w:spacing w:line="28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（写这个给1分）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20．（10分）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（1）直形冷凝管（1分）  锥形瓶中不再有水凝结  （2分）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（2）BCD（2分）（只写1个不给分，2个1分，3个2分，有错不给分）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（3）④②①③⑤（2分）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60.0pt;margin-top:57.0pt;height:133.0pt;width:487.0pt;z-index:638823744210317055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5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起点10开始，变化趋势先增后降（1分），900K为最高点，最高点低于15（1分），下降到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哪一点不做要求（共2分）</w:t>
                      </w:r>
                    </w:p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(3)											（写这个给2分，配平错误得1分）</w:t>
                      </w:r>
                    </w:p>
                    <w:p>
                      <w:pPr>
                        <w:spacing w:line="280" w:lineRule="exact"/>
                        <w:ind w:firstLine="5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（写这个给1分）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20．（10分）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（1）直形冷凝管（1分）  锥形瓶中不再有水凝结  （2分）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（2）BCD（2分）（只写1个不给分，2个1分，3个2分，有错不给分）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（3）④②①③⑤（2分）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2209800</wp:posOffset>
                </wp:positionV>
                <wp:extent cx="1447800" cy="571500"/>
                <wp:effectExtent l="0" t="0" r="63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（4）①79.4（2分）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21．（12分）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60.0pt;margin-top:174.0pt;height:45.0pt;width:114.0pt;z-index:638823744210317454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（4）①79.4（2分）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21．（12分）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2209800</wp:posOffset>
                </wp:positionV>
                <wp:extent cx="1104900" cy="393700"/>
                <wp:effectExtent l="0" t="0" r="635" b="14605"/>
                <wp:wrapSquare wrapText="bothSides"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②偏大（1分）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180.0pt;margin-top:174.0pt;height:31.0pt;width:87.0pt;z-index:638823744210317710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②偏大（1分）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2603500</wp:posOffset>
                </wp:positionV>
                <wp:extent cx="3898900" cy="1041400"/>
                <wp:effectExtent l="0" t="0" r="635" b="14605"/>
                <wp:wrapSquare wrapText="bothSides"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562100" cy="546100"/>
                                  <wp:effectExtent l="0" t="0" r="0" b="0"/>
                                  <wp:docPr id="2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New Bitmap Image.jpg"/>
                                          <pic:cNvPicPr/>
                                        </pic:nvPicPr>
                                        <pic:blipFill>
                                          <a:blip r:embed="R913f9e86e2724e22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56210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（2）酯基、醚键（1分）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	AC	（2分）（只写1个1分，2个2分，有错不给分）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left:0pt;margin-left:60.0pt;margin-top:205.0pt;height:82.0pt;width:307.0pt;z-index:638823744210319000;mso-width-relative:page;mso-height-relative:page;mso-position-vertical-relative:page;mso-position-horizontal-relative:page;" coordsize="21600,21600" o:spid="_x0000_s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562100" cy="546100"/>
                            <wp:effectExtent l="0" t="0" r="0" b="0"/>
                            <wp:docPr id="2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2" name="New Bitmap Image.jpg"/>
                                    <pic:cNvPicPr/>
                                  </pic:nvPicPr>
                                  <pic:blipFill>
                                    <a:blip r:embed="R913f9e86e2724e22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562100" cy="54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（2）酯基、醚键（1分）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	AC	（2分）（只写1个1分，2个2分，有错不给分）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4025900</wp:posOffset>
                </wp:positionV>
                <wp:extent cx="469900" cy="1536700"/>
                <wp:effectExtent l="0" t="0" r="635" b="14605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00" w:after="150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(5)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60.0pt;margin-top:317.0pt;height:121.0pt;width:37.0pt;z-index:638823744210319377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00" w:after="150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(5)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5270500</wp:posOffset>
                </wp:positionH>
                <wp:positionV relativeFrom="page">
                  <wp:posOffset>3644900</wp:posOffset>
                </wp:positionV>
                <wp:extent cx="1130300" cy="19177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after="350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COOC2Hs</w:t>
                            </w:r>
                          </w:p>
                          <w:p>
                            <w:pPr>
                              <w:spacing w:after="1500" w:line="280" w:lineRule="exact"/>
                              <w:ind w:firstLine="8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（2分）</w:t>
                            </w:r>
                          </w:p>
                          <w:p>
                            <w:pPr>
                              <w:spacing w:line="280" w:lineRule="exact"/>
                              <w:ind w:firstLine="8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415.0pt;margin-top:287.0pt;height:151.0pt;width:89.0pt;z-index:638823744210319872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after="350" w:line="20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COOC2Hs</w:t>
                      </w:r>
                    </w:p>
                    <w:p>
                      <w:pPr>
                        <w:spacing w:after="1500" w:line="280" w:lineRule="exact"/>
                        <w:ind w:firstLine="8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（2分）</w:t>
                      </w:r>
                    </w:p>
                    <w:p>
                      <w:pPr>
                        <w:spacing w:line="280" w:lineRule="exact"/>
                        <w:ind w:firstLine="8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1054100</wp:posOffset>
            </wp:positionH>
            <wp:positionV relativeFrom="page">
              <wp:posOffset>4432300</wp:posOffset>
            </wp:positionV>
            <wp:extent cx="4902200" cy="952500"/>
            <wp:effectExtent l="0" t="0" r="2540" b="444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d816e00ff0146a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5638800</wp:posOffset>
                </wp:positionV>
                <wp:extent cx="5562600" cy="2908300"/>
                <wp:effectExtent l="0" t="0" r="635" b="1460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20" w:after="366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(6)</w:t>
                            </w:r>
                          </w:p>
                          <w:p>
                            <w:pPr>
                              <w:spacing w:line="260" w:lineRule="exact"/>
                              <w:ind w:firstLine="1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（3分）（写1个不得分，2个1分，3个2分，4个3分，多写只看前4个）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60.0pt;margin-top:444.0pt;height:229.0pt;width:438.0pt;z-index:638823744210321141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20" w:after="366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(6)</w:t>
                      </w:r>
                    </w:p>
                    <w:p>
                      <w:pPr>
                        <w:spacing w:line="260" w:lineRule="exact"/>
                        <w:ind w:firstLine="1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（3分）（写1个不得分，2个1分，3个2分，4个3分，多写只看前4个）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5892800</wp:posOffset>
            </wp:positionV>
            <wp:extent cx="5080000" cy="2387600"/>
            <wp:effectExtent l="0" t="0" r="2540" b="444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cb0865836c54b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9893300</wp:posOffset>
                </wp:positionV>
                <wp:extent cx="2044700" cy="266700"/>
                <wp:effectExtent l="0" t="0" r="635" b="1460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高三化学试题答案	第2页共2页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221.0pt;margin-top:779.0pt;height:21.0pt;width:161.0pt;z-index:638823744210322886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高三化学试题答案	第2页共2页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1300" w:right="1180" w:bottom="1300" w:left="1180" w:header="0" w:footer="1300"/>
      <w:cols w:space="420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9fc57d059d1d4fbf" /><Relationship Type="http://schemas.openxmlformats.org/officeDocument/2006/relationships/header" Target="/word/header1.xml" Id="Rd086286ded0c4100" /><Relationship Type="http://schemas.openxmlformats.org/officeDocument/2006/relationships/footer" Target="/word/footer1.xml" Id="R556e38a779254850" /><Relationship Type="http://schemas.openxmlformats.org/officeDocument/2006/relationships/image" Target="/media/image2.jpg" Id="R913f9e86e2724e22" /><Relationship Type="http://schemas.openxmlformats.org/officeDocument/2006/relationships/image" Target="/media/image3.jpg" Id="R0d816e00ff0146a7" /><Relationship Type="http://schemas.openxmlformats.org/officeDocument/2006/relationships/image" Target="/media/image4.jpg" Id="R5cb0865836c54bd3" /></Relationships>
</file>