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4D0DEB">
      <w:pPr>
        <w:spacing w:line="600" w:lineRule="auto"/>
        <w:jc w:val="center"/>
        <w:textAlignment w:val="center"/>
        <w:rPr>
          <w:rFonts w:ascii="宋体" w:hAnsi="宋体" w:eastAsia="宋体" w:cs="宋体"/>
          <w:b/>
          <w:color w:val="auto"/>
          <w:sz w:val="32"/>
        </w:rP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11836400</wp:posOffset>
            </wp:positionH>
            <wp:positionV relativeFrom="topMargin">
              <wp:posOffset>12649200</wp:posOffset>
            </wp:positionV>
            <wp:extent cx="482600" cy="457200"/>
            <wp:effectExtent l="0" t="0" r="12700" b="0"/>
            <wp:wrapNone/>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5"/>
                    <a:stretch>
                      <a:fillRect/>
                    </a:stretch>
                  </pic:blipFill>
                  <pic:spPr>
                    <a:xfrm>
                      <a:off x="0" y="0"/>
                      <a:ext cx="482600" cy="457200"/>
                    </a:xfrm>
                    <a:prstGeom prst="rect">
                      <a:avLst/>
                    </a:prstGeom>
                  </pic:spPr>
                </pic:pic>
              </a:graphicData>
            </a:graphic>
          </wp:anchor>
        </w:drawing>
      </w:r>
      <w:r>
        <w:rPr>
          <w:rFonts w:ascii="宋体" w:hAnsi="宋体" w:eastAsia="宋体" w:cs="宋体"/>
          <w:b/>
          <w:color w:val="auto"/>
          <w:sz w:val="32"/>
        </w:rPr>
        <w:t>第一部分信息技术（共</w:t>
      </w:r>
      <w:r>
        <w:rPr>
          <w:rFonts w:ascii="Times New Roman" w:hAnsi="Times New Roman" w:eastAsia="Times New Roman" w:cs="Times New Roman"/>
          <w:b/>
          <w:color w:val="auto"/>
          <w:sz w:val="32"/>
        </w:rPr>
        <w:t>50</w:t>
      </w:r>
      <w:r>
        <w:rPr>
          <w:rFonts w:ascii="宋体" w:hAnsi="宋体" w:eastAsia="宋体" w:cs="宋体"/>
          <w:b/>
          <w:color w:val="auto"/>
          <w:sz w:val="32"/>
        </w:rPr>
        <w:t>分）</w:t>
      </w:r>
    </w:p>
    <w:p w14:paraId="3293A353">
      <w:pPr>
        <w:spacing w:line="600" w:lineRule="auto"/>
        <w:jc w:val="left"/>
        <w:textAlignment w:val="center"/>
        <w:rPr>
          <w:rFonts w:ascii="宋体" w:hAnsi="宋体" w:eastAsia="宋体" w:cs="宋体"/>
          <w:b/>
          <w:color w:val="auto"/>
          <w:sz w:val="24"/>
        </w:rPr>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分，每小题列出的四个备选项中只有一个是符合题目要求的，不选、多选、错选均不得分）</w:t>
      </w:r>
    </w:p>
    <w:p w14:paraId="441BF39C">
      <w:pPr>
        <w:spacing w:line="360" w:lineRule="auto"/>
        <w:jc w:val="left"/>
        <w:textAlignment w:val="center"/>
        <w:rPr>
          <w:rFonts w:ascii="宋体" w:hAnsi="宋体" w:eastAsia="宋体" w:cs="宋体"/>
          <w:color w:val="auto"/>
        </w:rPr>
      </w:pPr>
      <w:r>
        <w:rPr>
          <w:color w:val="auto"/>
        </w:rPr>
        <w:t xml:space="preserve">1. </w:t>
      </w:r>
      <w:r>
        <w:rPr>
          <w:rFonts w:ascii="宋体" w:hAnsi="宋体" w:eastAsia="宋体" w:cs="宋体"/>
          <w:color w:val="auto"/>
        </w:rPr>
        <w:t>下列软件中，用于视频文件编辑处理的是</w:t>
      </w:r>
      <w:r>
        <w:rPr>
          <w:rFonts w:ascii="Times New Roman" w:hAnsi="Times New Roman" w:eastAsia="Times New Roman" w:cs="Times New Roman"/>
          <w:color w:val="auto"/>
        </w:rPr>
        <w:t xml:space="preserve">  </w:t>
      </w:r>
      <w:r>
        <w:rPr>
          <w:rFonts w:ascii="宋体" w:hAnsi="宋体" w:eastAsia="宋体" w:cs="宋体"/>
          <w:color w:val="auto"/>
        </w:rPr>
        <w:t>（</w:t>
      </w:r>
      <w:r>
        <w:rPr>
          <w:rFonts w:ascii="Times New Roman" w:hAnsi="Times New Roman" w:eastAsia="Times New Roman" w:cs="Times New Roman"/>
          <w:color w:val="auto"/>
        </w:rPr>
        <w:t xml:space="preserve">    </w:t>
      </w:r>
      <w:r>
        <w:rPr>
          <w:rFonts w:ascii="宋体" w:hAnsi="宋体" w:eastAsia="宋体" w:cs="宋体"/>
          <w:color w:val="auto"/>
        </w:rPr>
        <w:t>）</w:t>
      </w:r>
    </w:p>
    <w:p w14:paraId="7EA6B064">
      <w:pPr>
        <w:tabs>
          <w:tab w:val="left" w:pos="2436"/>
          <w:tab w:val="left" w:pos="4873"/>
          <w:tab w:val="left" w:pos="7309"/>
        </w:tabs>
        <w:spacing w:line="360" w:lineRule="auto"/>
        <w:jc w:val="left"/>
        <w:textAlignment w:val="center"/>
        <w:rPr>
          <w:rFonts w:ascii="宋体" w:hAnsi="宋体" w:eastAsia="宋体" w:cs="宋体"/>
          <w:color w:val="000000"/>
        </w:rPr>
      </w:pPr>
      <w:r>
        <w:rPr>
          <w:rFonts w:hint="eastAsia"/>
        </w:rPr>
        <w:t xml:space="preserve">A. </w:t>
      </w:r>
      <w:r>
        <w:rPr>
          <w:rFonts w:ascii="Times New Roman" w:hAnsi="Times New Roman" w:eastAsia="Times New Roman" w:cs="Times New Roman"/>
          <w:color w:val="auto"/>
        </w:rPr>
        <w:t>WinRAR</w:t>
      </w:r>
      <w:r>
        <w:rPr>
          <w:rFonts w:hint="eastAsia"/>
        </w:rPr>
        <w:tab/>
      </w:r>
      <w:r>
        <w:rPr>
          <w:rFonts w:hint="eastAsia"/>
        </w:rPr>
        <w:t xml:space="preserve">B. </w:t>
      </w:r>
      <w:r>
        <w:rPr>
          <w:rFonts w:ascii="Times New Roman" w:hAnsi="Times New Roman" w:eastAsia="Times New Roman" w:cs="Times New Roman"/>
          <w:color w:val="auto"/>
        </w:rPr>
        <w:t>Internet Explorer</w:t>
      </w:r>
      <w:r>
        <w:rPr>
          <w:rFonts w:hint="eastAsia"/>
        </w:rPr>
        <w:tab/>
      </w:r>
      <w:r>
        <w:rPr>
          <w:rFonts w:hint="eastAsia"/>
        </w:rPr>
        <w:t xml:space="preserve">C. </w:t>
      </w:r>
      <w:r>
        <w:rPr>
          <w:rFonts w:ascii="宋体" w:hAnsi="宋体" w:eastAsia="宋体" w:cs="宋体"/>
          <w:color w:val="auto"/>
        </w:rPr>
        <w:t>会声会影</w:t>
      </w:r>
      <w:r>
        <w:rPr>
          <w:rFonts w:hint="eastAsia"/>
        </w:rPr>
        <w:tab/>
      </w:r>
      <w:r>
        <w:rPr>
          <w:rFonts w:hint="eastAsia"/>
        </w:rPr>
        <w:t xml:space="preserve">D. </w:t>
      </w:r>
      <w:r>
        <w:rPr>
          <w:rFonts w:ascii="Times New Roman" w:hAnsi="Times New Roman" w:eastAsia="Times New Roman" w:cs="Times New Roman"/>
          <w:color w:val="auto"/>
        </w:rPr>
        <w:t xml:space="preserve">Windows </w:t>
      </w:r>
      <w:r>
        <w:rPr>
          <w:rFonts w:ascii="宋体" w:hAnsi="宋体" w:eastAsia="宋体" w:cs="宋体"/>
          <w:color w:val="auto"/>
        </w:rPr>
        <w:t>附件中的“画图”程序</w:t>
      </w:r>
    </w:p>
    <w:p w14:paraId="0972AACF">
      <w:pPr>
        <w:spacing w:line="360" w:lineRule="auto"/>
        <w:textAlignment w:val="center"/>
        <w:rPr>
          <w:color w:val="000000"/>
        </w:rPr>
      </w:pPr>
      <w:r>
        <w:rPr>
          <w:color w:val="2E75B6"/>
        </w:rPr>
        <w:t>【答案】</w:t>
      </w:r>
      <w:r>
        <w:rPr>
          <w:color w:val="000000"/>
        </w:rPr>
        <w:t>C</w:t>
      </w:r>
    </w:p>
    <w:p w14:paraId="1F34807A">
      <w:pPr>
        <w:spacing w:line="360" w:lineRule="auto"/>
        <w:textAlignment w:val="center"/>
        <w:rPr>
          <w:color w:val="000000"/>
        </w:rPr>
      </w:pPr>
      <w:r>
        <w:rPr>
          <w:color w:val="2E75B6"/>
        </w:rPr>
        <w:t>【解析】</w:t>
      </w:r>
    </w:p>
    <w:p w14:paraId="5B1F36EB">
      <w:pPr>
        <w:spacing w:line="360" w:lineRule="auto"/>
        <w:textAlignment w:val="center"/>
        <w:rPr>
          <w:rFonts w:ascii="宋体" w:hAnsi="宋体" w:eastAsia="宋体" w:cs="宋体"/>
          <w:color w:val="000000"/>
        </w:rPr>
      </w:pPr>
      <w:r>
        <w:rPr>
          <w:color w:val="000000"/>
        </w:rPr>
        <w:t>【详解】</w:t>
      </w:r>
      <w:r>
        <w:rPr>
          <w:rFonts w:ascii="宋体" w:hAnsi="宋体" w:eastAsia="宋体" w:cs="宋体"/>
          <w:color w:val="000000"/>
        </w:rPr>
        <w:t>本题主要考查视频文件编辑。WinRAR是解压缩软件，Internet Explorer是Windows自带浏览器，会声会影是视频编辑软件，Windows 附件中的“画图”程序是绘图软件，故本题选C选项。</w:t>
      </w:r>
    </w:p>
    <w:p w14:paraId="45FDBBAA">
      <w:pPr>
        <w:spacing w:line="360" w:lineRule="auto"/>
        <w:jc w:val="left"/>
        <w:textAlignment w:val="center"/>
        <w:rPr>
          <w:color w:val="000000"/>
        </w:rPr>
      </w:pPr>
      <w:r>
        <w:rPr>
          <w:color w:val="000000"/>
        </w:rPr>
        <w:t>2. 下列说法中不正确的是</w:t>
      </w:r>
    </w:p>
    <w:p w14:paraId="5E273CD4">
      <w:pPr>
        <w:spacing w:line="360" w:lineRule="auto"/>
        <w:jc w:val="left"/>
        <w:textAlignment w:val="center"/>
        <w:rPr>
          <w:color w:val="000000"/>
        </w:rPr>
      </w:pPr>
      <w:r>
        <w:rPr>
          <w:rFonts w:ascii="宋体" w:hAnsi="宋体" w:eastAsia="宋体" w:cs="宋体"/>
          <w:color w:val="000000"/>
        </w:rPr>
        <w:t>A. 搜索引擎可用于搜索因特网上的信息</w:t>
      </w:r>
    </w:p>
    <w:p w14:paraId="2EAE4E97">
      <w:pPr>
        <w:spacing w:line="360" w:lineRule="auto"/>
        <w:jc w:val="left"/>
        <w:textAlignment w:val="center"/>
        <w:rPr>
          <w:color w:val="000000"/>
        </w:rPr>
      </w:pPr>
      <w:r>
        <w:rPr>
          <w:rFonts w:ascii="宋体" w:hAnsi="宋体" w:eastAsia="宋体" w:cs="宋体"/>
          <w:color w:val="000000"/>
        </w:rPr>
        <w:t>B. 保存网页内容，实际上就是保存该网页的URL</w:t>
      </w:r>
    </w:p>
    <w:p w14:paraId="2F88AE5E">
      <w:pPr>
        <w:spacing w:line="360" w:lineRule="auto"/>
        <w:jc w:val="left"/>
        <w:textAlignment w:val="center"/>
        <w:rPr>
          <w:color w:val="000000"/>
        </w:rPr>
      </w:pPr>
      <w:r>
        <w:rPr>
          <w:rFonts w:ascii="宋体" w:hAnsi="宋体" w:eastAsia="宋体" w:cs="宋体"/>
          <w:color w:val="000000"/>
        </w:rPr>
        <w:t>C. 从网上下载的软件，有必要进行查杀病毒后再使用</w:t>
      </w:r>
    </w:p>
    <w:p w14:paraId="1CF79303">
      <w:pPr>
        <w:spacing w:line="360" w:lineRule="auto"/>
        <w:jc w:val="left"/>
        <w:textAlignment w:val="center"/>
        <w:rPr>
          <w:color w:val="000000"/>
        </w:rPr>
      </w:pPr>
      <w:r>
        <w:rPr>
          <w:rFonts w:ascii="宋体" w:hAnsi="宋体" w:eastAsia="宋体" w:cs="宋体"/>
          <w:color w:val="000000"/>
        </w:rPr>
        <w:t>D. 为了账户安全，应尽量避免用自己</w:t>
      </w:r>
      <w:r>
        <w:rPr>
          <w:rFonts w:ascii="宋体" w:hAnsi="宋体" w:eastAsia="宋体" w:cs="宋体"/>
          <w:color w:val="000000"/>
          <w:position w:val="0"/>
        </w:rPr>
        <w:drawing>
          <wp:inline distT="0" distB="0" distL="114300" distR="114300">
            <wp:extent cx="133350" cy="177800"/>
            <wp:effectExtent l="0" t="0" r="0" b="13335"/>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生日作为电子邮箱的密码</w:t>
      </w:r>
    </w:p>
    <w:p w14:paraId="7DCE895D">
      <w:pPr>
        <w:spacing w:line="360" w:lineRule="auto"/>
        <w:textAlignment w:val="center"/>
        <w:rPr>
          <w:color w:val="000000"/>
        </w:rPr>
      </w:pPr>
      <w:r>
        <w:rPr>
          <w:color w:val="2E75B6"/>
        </w:rPr>
        <w:t>【答案】</w:t>
      </w:r>
      <w:r>
        <w:rPr>
          <w:color w:val="000000"/>
        </w:rPr>
        <w:t>B</w:t>
      </w:r>
    </w:p>
    <w:p w14:paraId="0550444C">
      <w:pPr>
        <w:spacing w:line="360" w:lineRule="auto"/>
        <w:textAlignment w:val="center"/>
        <w:rPr>
          <w:color w:val="000000"/>
        </w:rPr>
      </w:pPr>
      <w:r>
        <w:rPr>
          <w:color w:val="2E75B6"/>
        </w:rPr>
        <w:t>【解析】</w:t>
      </w:r>
    </w:p>
    <w:p w14:paraId="3F0F9C7F">
      <w:pPr>
        <w:spacing w:line="360" w:lineRule="auto"/>
        <w:textAlignment w:val="center"/>
        <w:rPr>
          <w:color w:val="000000"/>
        </w:rPr>
      </w:pPr>
      <w:r>
        <w:rPr>
          <w:color w:val="000000"/>
        </w:rPr>
        <w:t>【详解】本题主要考查因特网信息检索。搜索引擎可用于搜索因特网上的信息；收藏网页内容，实际上就是保存该网页的URL；从网上下载的软件，有必要进行查杀病毒后再使用；为了账户安全，应尽量避免用自己的生日作为电子邮箱的密码，故本题选B选项。</w:t>
      </w:r>
    </w:p>
    <w:p w14:paraId="2705AA62">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下列应用中，体现了人工智能技术的</w:t>
      </w:r>
    </w:p>
    <w:p w14:paraId="3049CD01">
      <w:pPr>
        <w:spacing w:line="360" w:lineRule="auto"/>
        <w:jc w:val="left"/>
        <w:textAlignment w:val="center"/>
        <w:rPr>
          <w:rFonts w:ascii="宋体" w:hAnsi="宋体" w:eastAsia="宋体" w:cs="宋体"/>
          <w:color w:val="000000"/>
        </w:rPr>
      </w:pPr>
      <w:r>
        <w:rPr>
          <w:rFonts w:ascii="宋体" w:hAnsi="宋体" w:eastAsia="宋体" w:cs="宋体"/>
          <w:color w:val="000000"/>
        </w:rPr>
        <w:t>①网站自动统计歌曲下载次数②在线中英文互译</w:t>
      </w:r>
    </w:p>
    <w:p w14:paraId="38F404C5">
      <w:pPr>
        <w:spacing w:line="360" w:lineRule="auto"/>
        <w:jc w:val="left"/>
        <w:textAlignment w:val="center"/>
        <w:rPr>
          <w:rFonts w:ascii="宋体" w:hAnsi="宋体" w:eastAsia="宋体" w:cs="宋体"/>
          <w:color w:val="000000"/>
        </w:rPr>
      </w:pPr>
      <w:r>
        <w:rPr>
          <w:rFonts w:ascii="宋体" w:hAnsi="宋体" w:eastAsia="宋体" w:cs="宋体"/>
          <w:color w:val="000000"/>
        </w:rPr>
        <w:t>③Windows 自动运行屏幕保护程序④用语音方式输入文字</w:t>
      </w:r>
    </w:p>
    <w:p w14:paraId="64B12560">
      <w:pPr>
        <w:spacing w:line="360" w:lineRule="auto"/>
        <w:jc w:val="left"/>
        <w:textAlignment w:val="center"/>
        <w:rPr>
          <w:rFonts w:ascii="宋体" w:hAnsi="宋体" w:eastAsia="宋体" w:cs="宋体"/>
          <w:color w:val="000000"/>
        </w:rPr>
      </w:pPr>
      <w:r>
        <w:rPr>
          <w:rFonts w:ascii="宋体" w:hAnsi="宋体" w:eastAsia="宋体" w:cs="宋体"/>
          <w:color w:val="000000"/>
        </w:rPr>
        <w:t>⑤使用OCR软件从图像中识别汉字</w:t>
      </w:r>
    </w:p>
    <w:p w14:paraId="2BEF174A">
      <w:pPr>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①②④</w:t>
      </w:r>
    </w:p>
    <w:p w14:paraId="1E88D19F">
      <w:pPr>
        <w:spacing w:line="360" w:lineRule="auto"/>
        <w:jc w:val="left"/>
        <w:textAlignment w:val="center"/>
        <w:rPr>
          <w:rFonts w:ascii="宋体" w:hAnsi="宋体" w:eastAsia="宋体" w:cs="宋体"/>
          <w:color w:val="000000"/>
        </w:rPr>
      </w:pPr>
      <w:r>
        <w:rPr>
          <w:color w:val="000000"/>
        </w:rPr>
        <w:t xml:space="preserve">B. </w:t>
      </w:r>
      <w:r>
        <w:rPr>
          <w:rFonts w:ascii="宋体" w:hAnsi="宋体" w:eastAsia="宋体" w:cs="宋体"/>
          <w:color w:val="000000"/>
        </w:rPr>
        <w:t>②④⑤</w:t>
      </w:r>
    </w:p>
    <w:p w14:paraId="52A9F25C">
      <w:pPr>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②③⑤</w:t>
      </w:r>
    </w:p>
    <w:p w14:paraId="22003A24">
      <w:pPr>
        <w:spacing w:line="360" w:lineRule="auto"/>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③④⑤</w:t>
      </w:r>
    </w:p>
    <w:p w14:paraId="04D04A81">
      <w:pPr>
        <w:spacing w:line="360" w:lineRule="auto"/>
        <w:textAlignment w:val="center"/>
        <w:rPr>
          <w:color w:val="000000"/>
        </w:rPr>
      </w:pPr>
      <w:r>
        <w:rPr>
          <w:color w:val="2E75B6"/>
        </w:rPr>
        <w:t>【答案】</w:t>
      </w:r>
      <w:r>
        <w:rPr>
          <w:color w:val="000000"/>
        </w:rPr>
        <w:t>B</w:t>
      </w:r>
    </w:p>
    <w:p w14:paraId="486D9946">
      <w:pPr>
        <w:spacing w:line="360" w:lineRule="auto"/>
        <w:textAlignment w:val="center"/>
        <w:rPr>
          <w:color w:val="000000"/>
        </w:rPr>
      </w:pPr>
      <w:r>
        <w:rPr>
          <w:color w:val="2E75B6"/>
        </w:rPr>
        <w:t>【解析】</w:t>
      </w:r>
    </w:p>
    <w:p w14:paraId="752668F6">
      <w:pPr>
        <w:spacing w:line="360" w:lineRule="auto"/>
        <w:textAlignment w:val="center"/>
        <w:rPr>
          <w:color w:val="000000"/>
        </w:rPr>
      </w:pPr>
      <w:r>
        <w:rPr>
          <w:color w:val="000000"/>
        </w:rPr>
        <w:t>【详解】本题考查的是人工智能。人工智能是指用机器来模拟、延伸、扩展人的智能，以实现机器思维或脑力劳动的自动化。人工智能的研究范畴：（1）模式识别：利用计算机对物体、图像、语音、字符等进行自动识别技术。例如：利用手写板或麦克风进行文字或语音输入；利用扫描仪并通过OCR光学字符识别软件进行文字识别。（2）自然语言理解：使计算机能够理解和生成自然语言的技术，包括：词法分析、句法分析、语义分析。例如：翻译软件：金山快译、金山译霸、雅信CAT。故选项B正确。</w:t>
      </w:r>
      <w:r>
        <w:rPr>
          <w:color w:val="000000"/>
        </w:rPr>
        <w:br w:type="textWrapping"/>
      </w:r>
    </w:p>
    <w:p w14:paraId="41F6D9D2">
      <w:pPr>
        <w:spacing w:line="360" w:lineRule="auto"/>
        <w:jc w:val="left"/>
        <w:textAlignment w:val="center"/>
        <w:rPr>
          <w:color w:val="000000"/>
        </w:rPr>
      </w:pPr>
      <w:r>
        <w:rPr>
          <w:color w:val="000000"/>
        </w:rPr>
        <w:t>4. 使用Access软件创建的“图书”数据表，其设计视图的部分界面如图所示。下列说法正确的是</w:t>
      </w:r>
    </w:p>
    <w:p w14:paraId="0C6939DF">
      <w:pPr>
        <w:spacing w:line="360" w:lineRule="auto"/>
        <w:jc w:val="left"/>
        <w:textAlignment w:val="center"/>
        <w:rPr>
          <w:color w:val="000000"/>
        </w:rPr>
      </w:pPr>
      <w:r>
        <w:rPr>
          <w:color w:val="000000"/>
        </w:rPr>
        <w:drawing>
          <wp:inline distT="0" distB="0" distL="114300" distR="114300">
            <wp:extent cx="2257425" cy="1447800"/>
            <wp:effectExtent l="0" t="0" r="9525" b="0"/>
            <wp:docPr id="100003" name="图片 100003"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1zlkYy9fDzvNAx1ODbqMbQ=="/>
                    <pic:cNvPicPr>
                      <a:picLocks noChangeAspect="1"/>
                    </pic:cNvPicPr>
                  </pic:nvPicPr>
                  <pic:blipFill>
                    <a:blip r:embed="rId7"/>
                    <a:stretch>
                      <a:fillRect/>
                    </a:stretch>
                  </pic:blipFill>
                  <pic:spPr>
                    <a:xfrm>
                      <a:off x="0" y="0"/>
                      <a:ext cx="2257425" cy="1447800"/>
                    </a:xfrm>
                    <a:prstGeom prst="rect">
                      <a:avLst/>
                    </a:prstGeom>
                  </pic:spPr>
                </pic:pic>
              </a:graphicData>
            </a:graphic>
          </wp:inline>
        </w:drawing>
      </w:r>
    </w:p>
    <w:p w14:paraId="149DECF0">
      <w:pPr>
        <w:spacing w:line="360" w:lineRule="auto"/>
        <w:jc w:val="left"/>
        <w:textAlignment w:val="center"/>
        <w:rPr>
          <w:color w:val="000000"/>
        </w:rPr>
      </w:pPr>
      <w:r>
        <w:rPr>
          <w:color w:val="000000"/>
        </w:rPr>
        <w:t>A. 该数据表创建完成后，不能添加字段</w:t>
      </w:r>
    </w:p>
    <w:p w14:paraId="1BB17FF2">
      <w:pPr>
        <w:spacing w:line="360" w:lineRule="auto"/>
        <w:jc w:val="left"/>
        <w:textAlignment w:val="center"/>
        <w:rPr>
          <w:color w:val="000000"/>
        </w:rPr>
      </w:pPr>
      <w:r>
        <w:rPr>
          <w:color w:val="000000"/>
        </w:rPr>
        <w:t>B. 该数据表中，不会有两条记录的“编号”字段值相同</w:t>
      </w:r>
    </w:p>
    <w:p w14:paraId="645BA4E1">
      <w:pPr>
        <w:spacing w:line="360" w:lineRule="auto"/>
        <w:jc w:val="left"/>
        <w:textAlignment w:val="center"/>
        <w:rPr>
          <w:color w:val="000000"/>
        </w:rPr>
      </w:pPr>
      <w:r>
        <w:rPr>
          <w:color w:val="000000"/>
        </w:rPr>
        <w:t>C. 该数据表添加记录后，就不能对数据表的字段名进行修改</w:t>
      </w:r>
    </w:p>
    <w:p w14:paraId="7E43210F">
      <w:pPr>
        <w:spacing w:line="360" w:lineRule="auto"/>
        <w:jc w:val="left"/>
        <w:textAlignment w:val="center"/>
        <w:rPr>
          <w:color w:val="000000"/>
        </w:rPr>
      </w:pPr>
      <w:r>
        <w:rPr>
          <w:color w:val="000000"/>
        </w:rPr>
        <w:t>D. 在该数据表中，“35.20元”可以是“价格”字段的有效输入值</w:t>
      </w:r>
    </w:p>
    <w:p w14:paraId="68E80615">
      <w:pPr>
        <w:spacing w:line="360" w:lineRule="auto"/>
        <w:textAlignment w:val="center"/>
        <w:rPr>
          <w:color w:val="000000"/>
        </w:rPr>
      </w:pPr>
      <w:r>
        <w:rPr>
          <w:color w:val="2E75B6"/>
        </w:rPr>
        <w:t>【答案】</w:t>
      </w:r>
      <w:r>
        <w:rPr>
          <w:color w:val="000000"/>
        </w:rPr>
        <w:t>B</w:t>
      </w:r>
    </w:p>
    <w:p w14:paraId="7230453A">
      <w:pPr>
        <w:spacing w:line="360" w:lineRule="auto"/>
        <w:textAlignment w:val="center"/>
        <w:rPr>
          <w:color w:val="000000"/>
        </w:rPr>
      </w:pPr>
      <w:r>
        <w:rPr>
          <w:color w:val="2E75B6"/>
        </w:rPr>
        <w:t>【解析】</w:t>
      </w:r>
    </w:p>
    <w:p w14:paraId="6EAB3520">
      <w:pPr>
        <w:spacing w:line="360" w:lineRule="auto"/>
        <w:textAlignment w:val="center"/>
        <w:rPr>
          <w:color w:val="000000"/>
        </w:rPr>
      </w:pPr>
      <w:r>
        <w:rPr>
          <w:color w:val="000000"/>
        </w:rPr>
        <w:t>【详解】</w:t>
      </w:r>
    </w:p>
    <w:p w14:paraId="51068EDD">
      <w:pPr>
        <w:spacing w:line="360" w:lineRule="auto"/>
        <w:jc w:val="left"/>
        <w:textAlignment w:val="center"/>
        <w:rPr>
          <w:rFonts w:ascii="宋体" w:hAnsi="宋体" w:eastAsia="宋体" w:cs="宋体"/>
          <w:color w:val="000000"/>
        </w:rPr>
      </w:pPr>
      <w:r>
        <w:rPr>
          <w:color w:val="000000"/>
        </w:rPr>
        <w:t xml:space="preserve">5. </w:t>
      </w:r>
      <w:r>
        <w:rPr>
          <w:rFonts w:ascii="宋体" w:hAnsi="宋体" w:eastAsia="宋体" w:cs="宋体"/>
          <w:color w:val="000000"/>
        </w:rPr>
        <w:t>某算法的部分流程图如图所示，执行这部分流程后，变量 a，b 的值分别是（     ）</w:t>
      </w:r>
    </w:p>
    <w:p w14:paraId="1BCC00AA">
      <w:pPr>
        <w:spacing w:line="360" w:lineRule="auto"/>
        <w:jc w:val="left"/>
        <w:textAlignment w:val="center"/>
        <w:rPr>
          <w:color w:val="000000"/>
        </w:rPr>
      </w:pPr>
    </w:p>
    <w:p w14:paraId="70C550C4">
      <w:pPr>
        <w:spacing w:line="360" w:lineRule="auto"/>
        <w:jc w:val="left"/>
        <w:textAlignment w:val="center"/>
        <w:rPr>
          <w:color w:val="000000"/>
        </w:rPr>
      </w:pPr>
      <w:r>
        <w:rPr>
          <w:color w:val="000000"/>
        </w:rPr>
        <w:drawing>
          <wp:inline distT="0" distB="0" distL="114300" distR="114300">
            <wp:extent cx="1543050" cy="2190750"/>
            <wp:effectExtent l="0" t="0" r="0" b="0"/>
            <wp:docPr id="100004" name="图片 100004"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1zlkYy9fDzvNAx1ODbqMbQ=="/>
                    <pic:cNvPicPr>
                      <a:picLocks noChangeAspect="1"/>
                    </pic:cNvPicPr>
                  </pic:nvPicPr>
                  <pic:blipFill>
                    <a:blip r:embed="rId8"/>
                    <a:stretch>
                      <a:fillRect/>
                    </a:stretch>
                  </pic:blipFill>
                  <pic:spPr>
                    <a:xfrm>
                      <a:off x="0" y="0"/>
                      <a:ext cx="1543050" cy="2190750"/>
                    </a:xfrm>
                    <a:prstGeom prst="rect">
                      <a:avLst/>
                    </a:prstGeom>
                  </pic:spPr>
                </pic:pic>
              </a:graphicData>
            </a:graphic>
          </wp:inline>
        </w:drawing>
      </w:r>
    </w:p>
    <w:p w14:paraId="6A8823FD">
      <w:pPr>
        <w:spacing w:line="360" w:lineRule="auto"/>
        <w:jc w:val="left"/>
        <w:textAlignment w:val="center"/>
        <w:rPr>
          <w:color w:val="000000"/>
        </w:rPr>
      </w:pPr>
    </w:p>
    <w:p w14:paraId="1762561F">
      <w:pPr>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3，3</w:t>
      </w:r>
    </w:p>
    <w:p w14:paraId="7A25DD09">
      <w:pPr>
        <w:spacing w:line="360" w:lineRule="auto"/>
        <w:jc w:val="left"/>
        <w:textAlignment w:val="center"/>
        <w:rPr>
          <w:rFonts w:ascii="宋体" w:hAnsi="宋体" w:eastAsia="宋体" w:cs="宋体"/>
          <w:color w:val="000000"/>
        </w:rPr>
      </w:pPr>
      <w:r>
        <w:rPr>
          <w:color w:val="000000"/>
        </w:rPr>
        <w:t xml:space="preserve">B. </w:t>
      </w:r>
      <w:r>
        <w:rPr>
          <w:rFonts w:ascii="宋体" w:hAnsi="宋体" w:eastAsia="宋体" w:cs="宋体"/>
          <w:color w:val="000000"/>
        </w:rPr>
        <w:t>3，4</w:t>
      </w:r>
    </w:p>
    <w:p w14:paraId="17D49BA3">
      <w:pPr>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6，6</w:t>
      </w:r>
    </w:p>
    <w:p w14:paraId="274D3F96">
      <w:pPr>
        <w:spacing w:line="360" w:lineRule="auto"/>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7，11</w:t>
      </w:r>
    </w:p>
    <w:p w14:paraId="1712ACDC">
      <w:pPr>
        <w:spacing w:line="360" w:lineRule="auto"/>
        <w:textAlignment w:val="center"/>
        <w:rPr>
          <w:color w:val="000000"/>
        </w:rPr>
      </w:pPr>
      <w:r>
        <w:rPr>
          <w:color w:val="2E75B6"/>
        </w:rPr>
        <w:t>【答案】</w:t>
      </w:r>
      <w:r>
        <w:rPr>
          <w:color w:val="000000"/>
        </w:rPr>
        <w:t>D</w:t>
      </w:r>
    </w:p>
    <w:p w14:paraId="63BF31F8">
      <w:pPr>
        <w:spacing w:line="360" w:lineRule="auto"/>
        <w:textAlignment w:val="center"/>
        <w:rPr>
          <w:color w:val="000000"/>
        </w:rPr>
      </w:pPr>
      <w:r>
        <w:rPr>
          <w:color w:val="2E75B6"/>
        </w:rPr>
        <w:t>【解析】</w:t>
      </w:r>
    </w:p>
    <w:p w14:paraId="0E9B1698">
      <w:pPr>
        <w:spacing w:line="360" w:lineRule="auto"/>
        <w:textAlignment w:val="center"/>
        <w:rPr>
          <w:color w:val="000000"/>
        </w:rPr>
      </w:pPr>
      <w:r>
        <w:rPr>
          <w:color w:val="000000"/>
        </w:rPr>
        <w:t>【分析】</w:t>
      </w:r>
    </w:p>
    <w:p w14:paraId="481C8CF5">
      <w:pPr>
        <w:spacing w:line="360" w:lineRule="auto"/>
        <w:jc w:val="left"/>
        <w:textAlignment w:val="center"/>
        <w:rPr>
          <w:color w:val="000000"/>
        </w:rPr>
      </w:pPr>
      <w:r>
        <w:rPr>
          <w:color w:val="000000"/>
        </w:rPr>
        <w:t>【详解】本题主要考查算法结构。本题算法为循环结构，当b&lt;5时执行循环体，否则跳出循环，循环体内，a=a+b，b=a+b，因此该执行过程a与b数据分别为2、1，3、4，7、11，因此D选项正确。</w:t>
      </w:r>
    </w:p>
    <w:p w14:paraId="1EA740C8">
      <w:pPr>
        <w:spacing w:line="360" w:lineRule="auto"/>
        <w:jc w:val="left"/>
        <w:textAlignment w:val="center"/>
        <w:rPr>
          <w:color w:val="000000"/>
        </w:rPr>
      </w:pPr>
      <w:r>
        <w:rPr>
          <w:color w:val="000000"/>
        </w:rPr>
        <w:t>【点睛】</w:t>
      </w:r>
    </w:p>
    <w:p w14:paraId="45FD2E85">
      <w:pPr>
        <w:spacing w:line="360" w:lineRule="auto"/>
        <w:jc w:val="left"/>
        <w:textAlignment w:val="center"/>
        <w:rPr>
          <w:rFonts w:ascii="宋体" w:hAnsi="宋体" w:eastAsia="宋体" w:cs="宋体"/>
          <w:color w:val="000000"/>
        </w:rPr>
      </w:pPr>
      <w:r>
        <w:rPr>
          <w:color w:val="000000"/>
        </w:rPr>
        <w:t xml:space="preserve">6. </w:t>
      </w:r>
      <w:r>
        <w:rPr>
          <w:rFonts w:ascii="宋体" w:hAnsi="宋体" w:eastAsia="宋体" w:cs="宋体"/>
          <w:color w:val="000000"/>
        </w:rPr>
        <w:t>下列十六进制数中，与二进制数1010100101B值相等的是</w:t>
      </w:r>
    </w:p>
    <w:p w14:paraId="05472400">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2A5H</w:t>
      </w:r>
      <w:r>
        <w:rPr>
          <w:color w:val="000000"/>
        </w:rPr>
        <w:tab/>
      </w:r>
      <w:r>
        <w:rPr>
          <w:color w:val="000000"/>
        </w:rPr>
        <w:t xml:space="preserve">B. </w:t>
      </w:r>
      <w:r>
        <w:rPr>
          <w:rFonts w:ascii="宋体" w:hAnsi="宋体" w:eastAsia="宋体" w:cs="宋体"/>
          <w:color w:val="000000"/>
        </w:rPr>
        <w:t>A25H</w:t>
      </w:r>
    </w:p>
    <w:p w14:paraId="5AD54535">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A91H</w:t>
      </w:r>
      <w:r>
        <w:rPr>
          <w:color w:val="000000"/>
        </w:rPr>
        <w:tab/>
      </w:r>
      <w:r>
        <w:rPr>
          <w:color w:val="000000"/>
        </w:rPr>
        <w:t xml:space="preserve">D. </w:t>
      </w:r>
      <w:r>
        <w:rPr>
          <w:rFonts w:ascii="宋体" w:hAnsi="宋体" w:eastAsia="宋体" w:cs="宋体"/>
          <w:color w:val="000000"/>
        </w:rPr>
        <w:t>A94H</w:t>
      </w:r>
    </w:p>
    <w:p w14:paraId="00CE87FA">
      <w:pPr>
        <w:spacing w:line="360" w:lineRule="auto"/>
        <w:textAlignment w:val="center"/>
        <w:rPr>
          <w:color w:val="000000"/>
        </w:rPr>
      </w:pPr>
      <w:r>
        <w:rPr>
          <w:color w:val="2E75B6"/>
        </w:rPr>
        <w:t>【答案】</w:t>
      </w:r>
      <w:r>
        <w:rPr>
          <w:color w:val="000000"/>
        </w:rPr>
        <w:t>A</w:t>
      </w:r>
    </w:p>
    <w:p w14:paraId="5BAC2324">
      <w:pPr>
        <w:spacing w:line="360" w:lineRule="auto"/>
        <w:textAlignment w:val="center"/>
        <w:rPr>
          <w:color w:val="000000"/>
        </w:rPr>
      </w:pPr>
      <w:r>
        <w:rPr>
          <w:color w:val="2E75B6"/>
        </w:rPr>
        <w:t>【解析】</w:t>
      </w:r>
    </w:p>
    <w:p w14:paraId="1AFAFA9D">
      <w:pPr>
        <w:spacing w:line="360" w:lineRule="auto"/>
        <w:textAlignment w:val="center"/>
        <w:rPr>
          <w:rFonts w:ascii="宋体" w:hAnsi="宋体" w:eastAsia="宋体" w:cs="宋体"/>
          <w:color w:val="000000"/>
        </w:rPr>
      </w:pPr>
      <w:r>
        <w:rPr>
          <w:color w:val="000000"/>
        </w:rPr>
        <w:t>【详解】</w:t>
      </w:r>
      <w:r>
        <w:rPr>
          <w:rFonts w:ascii="宋体" w:hAnsi="宋体" w:eastAsia="宋体" w:cs="宋体"/>
          <w:color w:val="000000"/>
        </w:rPr>
        <w:t>本题主要考查进制数的转换。二进制转换成十六进制的方法是，取四合一法，将四位二进制按权相加，得到的数就是一位十六进制数，然后按顺序排列。故二进制数1010100101B转换为十六进制是2A5H，故本题选A选项。</w:t>
      </w:r>
    </w:p>
    <w:p w14:paraId="648A27FD">
      <w:pPr>
        <w:spacing w:line="360" w:lineRule="auto"/>
        <w:jc w:val="left"/>
        <w:textAlignment w:val="center"/>
        <w:rPr>
          <w:rFonts w:ascii="宋体" w:hAnsi="宋体" w:eastAsia="宋体" w:cs="宋体"/>
          <w:color w:val="000000"/>
        </w:rPr>
      </w:pPr>
      <w:r>
        <w:rPr>
          <w:color w:val="000000"/>
        </w:rPr>
        <w:t xml:space="preserve">7. </w:t>
      </w:r>
      <w:r>
        <w:rPr>
          <w:rFonts w:ascii="宋体" w:hAnsi="宋体" w:eastAsia="宋体" w:cs="宋体"/>
          <w:color w:val="000000"/>
        </w:rPr>
        <w:t>使用</w:t>
      </w:r>
      <w:r>
        <w:rPr>
          <w:rFonts w:ascii="Times New Roman" w:hAnsi="Times New Roman" w:eastAsia="Times New Roman" w:cs="Times New Roman"/>
          <w:color w:val="000000"/>
        </w:rPr>
        <w:t>GoldWave</w:t>
      </w:r>
      <w:r>
        <w:rPr>
          <w:rFonts w:ascii="宋体" w:hAnsi="宋体" w:eastAsia="宋体" w:cs="宋体"/>
          <w:color w:val="000000"/>
        </w:rPr>
        <w:t>软件打开某音频文件，选中其中一段音频后</w:t>
      </w:r>
      <w:r>
        <w:rPr>
          <w:rFonts w:ascii="宋体" w:hAnsi="宋体" w:eastAsia="宋体" w:cs="宋体"/>
          <w:color w:val="000000"/>
          <w:position w:val="0"/>
        </w:rPr>
        <w:drawing>
          <wp:inline distT="0" distB="0" distL="114300" distR="114300">
            <wp:extent cx="133350" cy="177800"/>
            <wp:effectExtent l="0" t="0" r="0" b="13335"/>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部分界面如图所示。</w:t>
      </w:r>
    </w:p>
    <w:p w14:paraId="21FB7A7A">
      <w:pPr>
        <w:spacing w:line="360" w:lineRule="auto"/>
        <w:jc w:val="left"/>
        <w:textAlignment w:val="center"/>
        <w:rPr>
          <w:color w:val="000000"/>
        </w:rPr>
      </w:pPr>
      <w:r>
        <w:rPr>
          <w:rFonts w:ascii="宋体" w:hAnsi="宋体" w:eastAsia="宋体" w:cs="宋体"/>
          <w:color w:val="000000"/>
        </w:rPr>
        <w:drawing>
          <wp:inline distT="0" distB="0" distL="114300" distR="114300">
            <wp:extent cx="5238750" cy="2324735"/>
            <wp:effectExtent l="0" t="0" r="0" b="18415"/>
            <wp:docPr id="100005" name="图片 100005"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1zlkYy9fDzvNAx1ODbqMbQ=="/>
                    <pic:cNvPicPr>
                      <a:picLocks noChangeAspect="1"/>
                    </pic:cNvPicPr>
                  </pic:nvPicPr>
                  <pic:blipFill>
                    <a:blip r:embed="rId9"/>
                    <a:stretch>
                      <a:fillRect/>
                    </a:stretch>
                  </pic:blipFill>
                  <pic:spPr>
                    <a:xfrm>
                      <a:off x="0" y="0"/>
                      <a:ext cx="5238750" cy="2324762"/>
                    </a:xfrm>
                    <a:prstGeom prst="rect">
                      <a:avLst/>
                    </a:prstGeom>
                  </pic:spPr>
                </pic:pic>
              </a:graphicData>
            </a:graphic>
          </wp:inline>
        </w:drawing>
      </w:r>
    </w:p>
    <w:p w14:paraId="0291DF73">
      <w:pPr>
        <w:spacing w:line="360" w:lineRule="auto"/>
        <w:jc w:val="left"/>
        <w:textAlignment w:val="center"/>
        <w:rPr>
          <w:rFonts w:ascii="宋体" w:hAnsi="宋体" w:eastAsia="宋体" w:cs="宋体"/>
          <w:color w:val="000000"/>
        </w:rPr>
      </w:pPr>
      <w:r>
        <w:rPr>
          <w:rFonts w:ascii="宋体" w:hAnsi="宋体" w:eastAsia="宋体" w:cs="宋体"/>
          <w:color w:val="000000"/>
        </w:rPr>
        <w:t>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54C90A6A">
      <w:pPr>
        <w:spacing w:line="360" w:lineRule="auto"/>
        <w:jc w:val="left"/>
        <w:textAlignment w:val="center"/>
        <w:rPr>
          <w:rFonts w:ascii="宋体" w:hAnsi="宋体" w:eastAsia="宋体" w:cs="宋体"/>
          <w:color w:val="000000"/>
        </w:rPr>
      </w:pPr>
      <w:r>
        <w:rPr>
          <w:rFonts w:ascii="宋体" w:hAnsi="宋体" w:eastAsia="宋体" w:cs="宋体"/>
          <w:color w:val="000000"/>
        </w:rPr>
        <w:t>A. 当前选中的声道是右声道</w:t>
      </w:r>
    </w:p>
    <w:p w14:paraId="0AC5E020">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B. 量化位数为</w:t>
      </w:r>
      <w:r>
        <w:rPr>
          <w:rFonts w:ascii="Times New Roman" w:hAnsi="Times New Roman" w:eastAsia="Times New Roman" w:cs="Times New Roman"/>
          <w:color w:val="000000"/>
        </w:rPr>
        <w:t>16 bit,</w:t>
      </w:r>
      <w:r>
        <w:rPr>
          <w:rFonts w:ascii="宋体" w:hAnsi="宋体" w:eastAsia="宋体" w:cs="宋体"/>
          <w:color w:val="000000"/>
        </w:rPr>
        <w:t>采样频率为</w:t>
      </w:r>
      <w:r>
        <w:rPr>
          <w:rFonts w:ascii="Times New Roman" w:hAnsi="Times New Roman" w:eastAsia="Times New Roman" w:cs="Times New Roman"/>
          <w:color w:val="000000"/>
        </w:rPr>
        <w:t>1411Hz</w:t>
      </w:r>
    </w:p>
    <w:p w14:paraId="61B7ED68">
      <w:pPr>
        <w:spacing w:line="360" w:lineRule="auto"/>
        <w:jc w:val="left"/>
        <w:textAlignment w:val="center"/>
        <w:rPr>
          <w:rFonts w:ascii="宋体" w:hAnsi="宋体" w:eastAsia="宋体" w:cs="宋体"/>
          <w:color w:val="000000"/>
        </w:rPr>
      </w:pPr>
      <w:r>
        <w:rPr>
          <w:rFonts w:ascii="宋体" w:hAnsi="宋体" w:eastAsia="宋体" w:cs="宋体"/>
          <w:color w:val="000000"/>
        </w:rPr>
        <w:t>C. 仅将当前选中部分设为“静音”后直接保存，文件大小会变化</w:t>
      </w:r>
    </w:p>
    <w:p w14:paraId="762FB903">
      <w:pPr>
        <w:spacing w:line="360" w:lineRule="auto"/>
        <w:jc w:val="left"/>
        <w:textAlignment w:val="center"/>
        <w:rPr>
          <w:rFonts w:ascii="宋体" w:hAnsi="宋体" w:eastAsia="宋体" w:cs="宋体"/>
          <w:color w:val="000000"/>
        </w:rPr>
      </w:pPr>
      <w:r>
        <w:rPr>
          <w:rFonts w:ascii="宋体" w:hAnsi="宋体" w:eastAsia="宋体" w:cs="宋体"/>
          <w:color w:val="000000"/>
        </w:rPr>
        <w:t>D. 仅将当前选中部分“剪裁”操作后直接保存，音頻的时长仍为</w:t>
      </w:r>
      <w:r>
        <w:rPr>
          <w:rFonts w:ascii="Times New Roman" w:hAnsi="Times New Roman" w:eastAsia="Times New Roman" w:cs="Times New Roman"/>
          <w:color w:val="000000"/>
        </w:rPr>
        <w:t>4</w:t>
      </w:r>
      <w:r>
        <w:rPr>
          <w:rFonts w:ascii="宋体" w:hAnsi="宋体" w:eastAsia="宋体" w:cs="宋体"/>
          <w:color w:val="000000"/>
        </w:rPr>
        <w:t>秒</w:t>
      </w:r>
    </w:p>
    <w:p w14:paraId="24F213D3">
      <w:pPr>
        <w:spacing w:line="360" w:lineRule="auto"/>
        <w:textAlignment w:val="center"/>
        <w:rPr>
          <w:color w:val="000000"/>
        </w:rPr>
      </w:pPr>
      <w:r>
        <w:rPr>
          <w:color w:val="2E75B6"/>
        </w:rPr>
        <w:t>【答案】</w:t>
      </w:r>
      <w:r>
        <w:rPr>
          <w:color w:val="000000"/>
        </w:rPr>
        <w:t>D</w:t>
      </w:r>
    </w:p>
    <w:p w14:paraId="55F987D7">
      <w:pPr>
        <w:spacing w:line="360" w:lineRule="auto"/>
        <w:textAlignment w:val="center"/>
        <w:rPr>
          <w:color w:val="000000"/>
        </w:rPr>
      </w:pPr>
      <w:r>
        <w:rPr>
          <w:color w:val="2E75B6"/>
        </w:rPr>
        <w:t>【解析】</w:t>
      </w:r>
    </w:p>
    <w:p w14:paraId="0451A617">
      <w:pPr>
        <w:spacing w:line="360" w:lineRule="auto"/>
        <w:textAlignment w:val="center"/>
        <w:rPr>
          <w:rFonts w:ascii="宋体" w:hAnsi="宋体" w:eastAsia="宋体" w:cs="宋体"/>
          <w:color w:val="000000"/>
        </w:rPr>
      </w:pPr>
      <w:r>
        <w:rPr>
          <w:color w:val="000000"/>
        </w:rPr>
        <w:t>【详解】</w:t>
      </w:r>
      <w:r>
        <w:rPr>
          <w:rFonts w:ascii="宋体" w:hAnsi="宋体" w:eastAsia="宋体" w:cs="宋体"/>
          <w:color w:val="000000"/>
        </w:rPr>
        <w:t>本题考查</w:t>
      </w:r>
      <w:r>
        <w:rPr>
          <w:rFonts w:ascii="Times New Roman" w:hAnsi="Times New Roman" w:eastAsia="Times New Roman" w:cs="Times New Roman"/>
          <w:color w:val="000000"/>
        </w:rPr>
        <w:t>GoldWave</w:t>
      </w:r>
      <w:r>
        <w:rPr>
          <w:rFonts w:ascii="宋体" w:hAnsi="宋体" w:eastAsia="宋体" w:cs="宋体"/>
          <w:color w:val="000000"/>
        </w:rPr>
        <w:t>的界面阅读。根据截图左下角可知当前选中的是左声道，</w:t>
      </w:r>
      <w:r>
        <w:rPr>
          <w:rFonts w:ascii="Times New Roman" w:hAnsi="Times New Roman" w:eastAsia="Times New Roman" w:cs="Times New Roman"/>
          <w:color w:val="000000"/>
        </w:rPr>
        <w:t>A</w:t>
      </w:r>
      <w:r>
        <w:rPr>
          <w:rFonts w:ascii="宋体" w:hAnsi="宋体" w:eastAsia="宋体" w:cs="宋体"/>
          <w:color w:val="000000"/>
        </w:rPr>
        <w:t>选项错误；采样频率为</w:t>
      </w:r>
      <w:r>
        <w:rPr>
          <w:rFonts w:ascii="Times New Roman" w:hAnsi="Times New Roman" w:eastAsia="Times New Roman" w:cs="Times New Roman"/>
          <w:color w:val="000000"/>
        </w:rPr>
        <w:t>44100HZ</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选项错误；设为“静音”后保存，不会影响文件容量，</w:t>
      </w:r>
      <w:r>
        <w:rPr>
          <w:rFonts w:ascii="Times New Roman" w:hAnsi="Times New Roman" w:eastAsia="Times New Roman" w:cs="Times New Roman"/>
          <w:color w:val="000000"/>
        </w:rPr>
        <w:t>C</w:t>
      </w:r>
      <w:r>
        <w:rPr>
          <w:rFonts w:ascii="宋体" w:hAnsi="宋体" w:eastAsia="宋体" w:cs="宋体"/>
          <w:color w:val="000000"/>
        </w:rPr>
        <w:t>选项错误；只删除了一个声道的部分声音，不会改变音频的时长，</w:t>
      </w:r>
      <w:r>
        <w:rPr>
          <w:rFonts w:ascii="Times New Roman" w:hAnsi="Times New Roman" w:eastAsia="Times New Roman" w:cs="Times New Roman"/>
          <w:color w:val="000000"/>
        </w:rPr>
        <w:t>D</w:t>
      </w:r>
      <w:r>
        <w:rPr>
          <w:rFonts w:ascii="宋体" w:hAnsi="宋体" w:eastAsia="宋体" w:cs="宋体"/>
          <w:color w:val="000000"/>
        </w:rPr>
        <w:t>选正确。</w:t>
      </w:r>
    </w:p>
    <w:p w14:paraId="2B283F7C">
      <w:pPr>
        <w:spacing w:line="360" w:lineRule="auto"/>
        <w:jc w:val="left"/>
        <w:textAlignment w:val="center"/>
        <w:rPr>
          <w:rFonts w:ascii="宋体" w:hAnsi="宋体" w:eastAsia="宋体" w:cs="宋体"/>
          <w:color w:val="000000"/>
        </w:rPr>
      </w:pPr>
      <w:r>
        <w:rPr>
          <w:color w:val="000000"/>
        </w:rPr>
        <w:t xml:space="preserve">8. </w:t>
      </w:r>
      <w:r>
        <w:rPr>
          <w:rFonts w:ascii="宋体" w:hAnsi="宋体" w:eastAsia="宋体" w:cs="宋体"/>
          <w:color w:val="000000"/>
        </w:rPr>
        <w:t>使用Photoshop软件制作“水上芭蕾”作品，部分界面如图所示。</w:t>
      </w:r>
    </w:p>
    <w:p w14:paraId="6A97A822">
      <w:pPr>
        <w:spacing w:line="360" w:lineRule="auto"/>
        <w:jc w:val="left"/>
        <w:textAlignment w:val="center"/>
        <w:rPr>
          <w:color w:val="000000"/>
        </w:rPr>
      </w:pPr>
      <w:r>
        <w:rPr>
          <w:rFonts w:ascii="宋体" w:hAnsi="宋体" w:eastAsia="宋体" w:cs="宋体"/>
          <w:color w:val="000000"/>
        </w:rPr>
        <w:drawing>
          <wp:inline distT="0" distB="0" distL="114300" distR="114300">
            <wp:extent cx="4343400" cy="2133600"/>
            <wp:effectExtent l="0" t="0" r="0" b="0"/>
            <wp:docPr id="100006" name="图片 100006"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1zlkYy9fDzvNAx1ODbqMbQ=="/>
                    <pic:cNvPicPr>
                      <a:picLocks noChangeAspect="1"/>
                    </pic:cNvPicPr>
                  </pic:nvPicPr>
                  <pic:blipFill>
                    <a:blip r:embed="rId10"/>
                    <a:stretch>
                      <a:fillRect/>
                    </a:stretch>
                  </pic:blipFill>
                  <pic:spPr>
                    <a:xfrm>
                      <a:off x="0" y="0"/>
                      <a:ext cx="4343400" cy="2133600"/>
                    </a:xfrm>
                    <a:prstGeom prst="rect">
                      <a:avLst/>
                    </a:prstGeom>
                  </pic:spPr>
                </pic:pic>
              </a:graphicData>
            </a:graphic>
          </wp:inline>
        </w:drawing>
      </w:r>
    </w:p>
    <w:p w14:paraId="41FFEE91">
      <w:pPr>
        <w:spacing w:line="360" w:lineRule="auto"/>
        <w:jc w:val="left"/>
        <w:textAlignment w:val="center"/>
        <w:rPr>
          <w:color w:val="000000"/>
        </w:rPr>
      </w:pPr>
      <w:r>
        <w:rPr>
          <w:color w:val="000000"/>
        </w:rPr>
        <w:t>下列说法正确的是（ ）</w:t>
      </w:r>
    </w:p>
    <w:p w14:paraId="14CC8218">
      <w:pPr>
        <w:spacing w:line="360" w:lineRule="auto"/>
        <w:jc w:val="left"/>
        <w:textAlignment w:val="center"/>
        <w:rPr>
          <w:rFonts w:ascii="宋体" w:hAnsi="宋体" w:eastAsia="宋体" w:cs="宋体"/>
          <w:color w:val="000000"/>
        </w:rPr>
      </w:pPr>
      <w:r>
        <w:rPr>
          <w:rFonts w:ascii="宋体" w:hAnsi="宋体" w:eastAsia="宋体" w:cs="宋体"/>
          <w:color w:val="000000"/>
        </w:rPr>
        <w:t>A. “文字”图层被设置了图层样式，因而不能再编辑其中的文字</w:t>
      </w:r>
    </w:p>
    <w:p w14:paraId="37E097CD">
      <w:pPr>
        <w:spacing w:line="360" w:lineRule="auto"/>
        <w:jc w:val="left"/>
        <w:textAlignment w:val="center"/>
        <w:rPr>
          <w:rFonts w:ascii="宋体" w:hAnsi="宋体" w:eastAsia="宋体" w:cs="宋体"/>
          <w:color w:val="000000"/>
        </w:rPr>
      </w:pPr>
      <w:r>
        <w:rPr>
          <w:rFonts w:ascii="宋体" w:hAnsi="宋体" w:eastAsia="宋体" w:cs="宋体"/>
          <w:color w:val="000000"/>
        </w:rPr>
        <w:t>B. 将“演员”图层设置为不可视，则“倒影”图层也会变为不可视</w:t>
      </w:r>
    </w:p>
    <w:p w14:paraId="7A52FC3E">
      <w:pPr>
        <w:spacing w:line="360" w:lineRule="auto"/>
        <w:jc w:val="left"/>
        <w:textAlignment w:val="center"/>
        <w:rPr>
          <w:rFonts w:ascii="宋体" w:hAnsi="宋体" w:eastAsia="宋体" w:cs="宋体"/>
          <w:color w:val="000000"/>
        </w:rPr>
      </w:pPr>
      <w:r>
        <w:rPr>
          <w:rFonts w:ascii="宋体" w:hAnsi="宋体" w:eastAsia="宋体" w:cs="宋体"/>
          <w:color w:val="000000"/>
        </w:rPr>
        <w:t>C. “倒影”图层中</w:t>
      </w:r>
      <w:r>
        <w:rPr>
          <w:rFonts w:ascii="宋体" w:hAnsi="宋体" w:eastAsia="宋体" w:cs="宋体"/>
          <w:color w:val="000000"/>
          <w:position w:val="0"/>
        </w:rPr>
        <w:drawing>
          <wp:inline distT="0" distB="0" distL="114300" distR="114300">
            <wp:extent cx="133350" cy="177800"/>
            <wp:effectExtent l="0" t="0" r="0" b="1333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图像可以通过将“演员”图层中的图像进行垂直翻转等操作后得到</w:t>
      </w:r>
    </w:p>
    <w:p w14:paraId="7CE879DA">
      <w:pPr>
        <w:spacing w:line="360" w:lineRule="auto"/>
        <w:jc w:val="left"/>
        <w:textAlignment w:val="center"/>
        <w:rPr>
          <w:rFonts w:ascii="宋体" w:hAnsi="宋体" w:eastAsia="宋体" w:cs="宋体"/>
          <w:color w:val="000000"/>
        </w:rPr>
      </w:pPr>
      <w:r>
        <w:rPr>
          <w:rFonts w:ascii="宋体" w:hAnsi="宋体" w:eastAsia="宋体" w:cs="宋体"/>
          <w:color w:val="000000"/>
        </w:rPr>
        <w:t>D. 将作品存储为JPEG格式文件，该JPEG格式文件保留原作品的图层信息</w:t>
      </w:r>
    </w:p>
    <w:p w14:paraId="25847FDC">
      <w:pPr>
        <w:spacing w:line="360" w:lineRule="auto"/>
        <w:textAlignment w:val="center"/>
        <w:rPr>
          <w:color w:val="000000"/>
        </w:rPr>
      </w:pPr>
      <w:r>
        <w:rPr>
          <w:color w:val="2E75B6"/>
        </w:rPr>
        <w:t>【答案】</w:t>
      </w:r>
      <w:r>
        <w:rPr>
          <w:color w:val="000000"/>
        </w:rPr>
        <w:t>C</w:t>
      </w:r>
    </w:p>
    <w:p w14:paraId="67F95F5A">
      <w:pPr>
        <w:spacing w:line="360" w:lineRule="auto"/>
        <w:textAlignment w:val="center"/>
        <w:rPr>
          <w:color w:val="000000"/>
        </w:rPr>
      </w:pPr>
      <w:r>
        <w:rPr>
          <w:color w:val="2E75B6"/>
        </w:rPr>
        <w:t>【解析】</w:t>
      </w:r>
    </w:p>
    <w:p w14:paraId="7EDCCAF3">
      <w:pPr>
        <w:spacing w:line="360" w:lineRule="auto"/>
        <w:jc w:val="left"/>
        <w:textAlignment w:val="center"/>
        <w:rPr>
          <w:color w:val="000000"/>
        </w:rPr>
      </w:pPr>
      <w:r>
        <w:rPr>
          <w:color w:val="000000"/>
        </w:rPr>
        <w:t>【详解】本题考查的知识点是Photoshop的基本知识。“文字”图层设置了图层样式，没有栅格化依然可以编辑其中文字，选项A错误；将“演员”图层和“倒影”图层是两个独立的图层，相互不会影响，选项B错误；“倒影”图层中的图像可以通过将“演员”图层中的图像进行垂直翻转等操作后得到，选项C正确；PSD格式文件保留原作品的图层信息，选项D错误。故选项C正确。</w:t>
      </w:r>
    </w:p>
    <w:p w14:paraId="6A829599">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使用Flash软件编辑“Play”按钮元件，部分界面如图所示。</w:t>
      </w:r>
    </w:p>
    <w:p w14:paraId="20221D8C">
      <w:pPr>
        <w:spacing w:line="360" w:lineRule="auto"/>
        <w:jc w:val="center"/>
        <w:textAlignment w:val="center"/>
        <w:rPr>
          <w:color w:val="000000"/>
        </w:rPr>
      </w:pPr>
      <w:r>
        <w:rPr>
          <w:color w:val="000000"/>
        </w:rPr>
        <w:drawing>
          <wp:inline distT="0" distB="0" distL="114300" distR="114300">
            <wp:extent cx="4057650" cy="1962150"/>
            <wp:effectExtent l="0" t="0" r="0" b="0"/>
            <wp:docPr id="100007" name="图片 100007"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1zlkYy9fDzvNAx1ODbqMbQ=="/>
                    <pic:cNvPicPr>
                      <a:picLocks noChangeAspect="1"/>
                    </pic:cNvPicPr>
                  </pic:nvPicPr>
                  <pic:blipFill>
                    <a:blip r:embed="rId11"/>
                    <a:stretch>
                      <a:fillRect/>
                    </a:stretch>
                  </pic:blipFill>
                  <pic:spPr>
                    <a:xfrm>
                      <a:off x="0" y="0"/>
                      <a:ext cx="4057650" cy="1962150"/>
                    </a:xfrm>
                    <a:prstGeom prst="rect">
                      <a:avLst/>
                    </a:prstGeom>
                  </pic:spPr>
                </pic:pic>
              </a:graphicData>
            </a:graphic>
          </wp:inline>
        </w:drawing>
      </w:r>
    </w:p>
    <w:p w14:paraId="6A33A56F">
      <w:pPr>
        <w:spacing w:line="360" w:lineRule="auto"/>
        <w:ind w:firstLine="210"/>
        <w:jc w:val="left"/>
        <w:textAlignment w:val="center"/>
        <w:rPr>
          <w:rFonts w:ascii="宋体" w:hAnsi="宋体" w:eastAsia="宋体" w:cs="宋体"/>
          <w:color w:val="000000"/>
        </w:rPr>
      </w:pPr>
      <w:r>
        <w:rPr>
          <w:rFonts w:ascii="宋体" w:hAnsi="宋体" w:eastAsia="宋体" w:cs="宋体"/>
          <w:color w:val="000000"/>
        </w:rPr>
        <w:t>将该按钮元件应用于舞台，下列描述正确的是（  ）</w:t>
      </w:r>
    </w:p>
    <w:p w14:paraId="3D06B8F1">
      <w:pPr>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舞台上的“Play”按钮实例不会随着该按钮元件的改变而改变</w:t>
      </w:r>
    </w:p>
    <w:p w14:paraId="4E36F14B">
      <w:pPr>
        <w:spacing w:line="360" w:lineRule="auto"/>
        <w:jc w:val="left"/>
        <w:textAlignment w:val="center"/>
        <w:rPr>
          <w:rFonts w:ascii="宋体" w:hAnsi="宋体" w:eastAsia="宋体" w:cs="宋体"/>
          <w:color w:val="000000"/>
        </w:rPr>
      </w:pPr>
      <w:r>
        <w:rPr>
          <w:color w:val="000000"/>
        </w:rPr>
        <w:t xml:space="preserve">B. </w:t>
      </w:r>
      <w:r>
        <w:rPr>
          <w:rFonts w:ascii="宋体" w:hAnsi="宋体" w:eastAsia="宋体" w:cs="宋体"/>
          <w:color w:val="000000"/>
        </w:rPr>
        <w:t>测试影片，当鼠标指针经过该按钮时，指针形状不会变成手形</w:t>
      </w:r>
    </w:p>
    <w:p w14:paraId="7BA40C49">
      <w:pPr>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测试影片，当鼠标指针经过该按钮时，该按钮上会呈现图中所示文字“Play”</w:t>
      </w:r>
    </w:p>
    <w:p w14:paraId="705ADFBB">
      <w:pPr>
        <w:spacing w:line="360" w:lineRule="auto"/>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测试影片，当按钮按下时，按钮上呈现的文字与图中所示文字“Play”可能不同</w:t>
      </w:r>
    </w:p>
    <w:p w14:paraId="79A0FD4D">
      <w:pPr>
        <w:spacing w:line="360" w:lineRule="auto"/>
        <w:textAlignment w:val="center"/>
        <w:rPr>
          <w:color w:val="000000"/>
        </w:rPr>
      </w:pPr>
      <w:r>
        <w:rPr>
          <w:color w:val="2E75B6"/>
        </w:rPr>
        <w:t>【答案】</w:t>
      </w:r>
      <w:r>
        <w:rPr>
          <w:color w:val="000000"/>
        </w:rPr>
        <w:t>D</w:t>
      </w:r>
    </w:p>
    <w:p w14:paraId="029A4AFF">
      <w:pPr>
        <w:spacing w:line="360" w:lineRule="auto"/>
        <w:textAlignment w:val="center"/>
        <w:rPr>
          <w:color w:val="000000"/>
        </w:rPr>
      </w:pPr>
      <w:r>
        <w:rPr>
          <w:color w:val="2E75B6"/>
        </w:rPr>
        <w:t>【解析】</w:t>
      </w:r>
    </w:p>
    <w:p w14:paraId="7ABC209F">
      <w:pPr>
        <w:spacing w:line="360" w:lineRule="auto"/>
        <w:textAlignment w:val="center"/>
        <w:rPr>
          <w:rFonts w:ascii="宋体" w:hAnsi="宋体" w:eastAsia="宋体" w:cs="宋体"/>
          <w:color w:val="000000"/>
        </w:rPr>
      </w:pPr>
      <w:r>
        <w:rPr>
          <w:color w:val="000000"/>
        </w:rPr>
        <w:t>【详解】</w:t>
      </w:r>
      <w:r>
        <w:rPr>
          <w:rFonts w:ascii="宋体" w:hAnsi="宋体" w:eastAsia="宋体" w:cs="宋体"/>
          <w:color w:val="000000"/>
        </w:rPr>
        <w:t>本题考查Flash软件。舞台上的“Play”按钮实例会随着该按钮元件的改变而改变。按钮有效，故测试影片，当鼠标指针经过该按钮时，指针形状会变成手形。测试影片，当鼠标指针经过该按钮时，文字“Play”消失，测试影片，当按钮按下时，按钮上呈现的文字与图中所示文字“Play”可能不同。故本题选D。</w:t>
      </w:r>
      <w:r>
        <w:rPr>
          <w:color w:val="000000"/>
        </w:rPr>
        <w:br w:type="textWrapping"/>
      </w:r>
    </w:p>
    <w:p w14:paraId="4114BC5F">
      <w:pPr>
        <w:spacing w:line="360"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一幅未经压缩的</w:t>
      </w:r>
      <w:r>
        <w:rPr>
          <w:rFonts w:ascii="Times New Roman" w:hAnsi="Times New Roman" w:eastAsia="Times New Roman" w:cs="Times New Roman"/>
          <w:color w:val="000000"/>
        </w:rPr>
        <w:t>1366</w:t>
      </w:r>
      <w:r>
        <w:rPr>
          <w:rFonts w:ascii="宋体" w:hAnsi="宋体" w:eastAsia="宋体" w:cs="宋体"/>
          <w:color w:val="000000"/>
        </w:rPr>
        <w:t>×</w:t>
      </w:r>
      <w:r>
        <w:rPr>
          <w:rFonts w:ascii="Times New Roman" w:hAnsi="Times New Roman" w:eastAsia="Times New Roman" w:cs="Times New Roman"/>
          <w:color w:val="000000"/>
        </w:rPr>
        <w:t>768</w:t>
      </w:r>
      <w:r>
        <w:rPr>
          <w:rFonts w:ascii="宋体" w:hAnsi="宋体" w:eastAsia="宋体" w:cs="宋体"/>
          <w:color w:val="000000"/>
        </w:rPr>
        <w:t>像素、</w:t>
      </w:r>
      <w:r>
        <w:rPr>
          <w:rFonts w:ascii="Times New Roman" w:hAnsi="Times New Roman" w:eastAsia="Times New Roman" w:cs="Times New Roman"/>
          <w:color w:val="000000"/>
        </w:rPr>
        <w:t>24</w:t>
      </w:r>
      <w:r>
        <w:rPr>
          <w:rFonts w:ascii="宋体" w:hAnsi="宋体" w:eastAsia="宋体" w:cs="宋体"/>
          <w:color w:val="000000"/>
        </w:rPr>
        <w:t>位真彩色的</w:t>
      </w:r>
      <w:r>
        <w:rPr>
          <w:rFonts w:ascii="Times New Roman" w:hAnsi="Times New Roman" w:eastAsia="Times New Roman" w:cs="Times New Roman"/>
          <w:color w:val="000000"/>
        </w:rPr>
        <w:t>BMP</w:t>
      </w:r>
      <w:r>
        <w:rPr>
          <w:rFonts w:ascii="宋体" w:hAnsi="宋体" w:eastAsia="宋体" w:cs="宋体"/>
          <w:color w:val="000000"/>
        </w:rPr>
        <w:t>图像，其存储容量约为</w:t>
      </w:r>
    </w:p>
    <w:p w14:paraId="64092B3A">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3MB</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24MB</w:t>
      </w:r>
      <w:r>
        <w:rPr>
          <w:rFonts w:ascii="宋体" w:hAnsi="宋体" w:eastAsia="宋体" w:cs="宋体"/>
          <w:color w:val="000000"/>
        </w:rPr>
        <w:tab/>
      </w:r>
      <w:r>
        <w:rPr>
          <w:rFonts w:ascii="宋体" w:hAnsi="宋体" w:eastAsia="宋体" w:cs="宋体"/>
          <w:color w:val="000000"/>
        </w:rPr>
        <w:t xml:space="preserve">C. </w:t>
      </w:r>
      <w:r>
        <w:rPr>
          <w:rFonts w:ascii="Times New Roman" w:hAnsi="Times New Roman" w:eastAsia="Times New Roman" w:cs="Times New Roman"/>
          <w:color w:val="000000"/>
        </w:rPr>
        <w:t>768MB</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3073MB</w:t>
      </w:r>
    </w:p>
    <w:p w14:paraId="4A4A0D3B">
      <w:pPr>
        <w:spacing w:line="360" w:lineRule="auto"/>
        <w:textAlignment w:val="center"/>
        <w:rPr>
          <w:color w:val="000000"/>
        </w:rPr>
      </w:pPr>
      <w:r>
        <w:rPr>
          <w:color w:val="2E75B6"/>
        </w:rPr>
        <w:t>【答案】</w:t>
      </w:r>
      <w:r>
        <w:rPr>
          <w:color w:val="000000"/>
        </w:rPr>
        <w:t>A</w:t>
      </w:r>
    </w:p>
    <w:p w14:paraId="42B52556">
      <w:pPr>
        <w:spacing w:line="360" w:lineRule="auto"/>
        <w:textAlignment w:val="center"/>
        <w:rPr>
          <w:color w:val="000000"/>
        </w:rPr>
      </w:pPr>
      <w:r>
        <w:rPr>
          <w:color w:val="2E75B6"/>
        </w:rPr>
        <w:t>【解析】</w:t>
      </w:r>
    </w:p>
    <w:p w14:paraId="37047BA1">
      <w:pPr>
        <w:spacing w:line="360" w:lineRule="auto"/>
        <w:jc w:val="left"/>
        <w:textAlignment w:val="center"/>
        <w:rPr>
          <w:color w:val="000000"/>
        </w:rPr>
      </w:pPr>
      <w:r>
        <w:rPr>
          <w:color w:val="000000"/>
        </w:rPr>
        <w:t>【详解】本题考查的知识点是文件类型及其存储。该图像存储容量为1366*768*24/8/1024=3073.5KB≈3MB，故选项A正确。</w:t>
      </w:r>
    </w:p>
    <w:p w14:paraId="68BD4300">
      <w:pPr>
        <w:spacing w:line="360" w:lineRule="auto"/>
        <w:jc w:val="left"/>
        <w:textAlignment w:val="center"/>
        <w:rPr>
          <w:rFonts w:ascii="Times New Roman" w:hAnsi="Times New Roman" w:eastAsia="Times New Roman" w:cs="Times New Roman"/>
          <w:color w:val="000000"/>
        </w:rPr>
      </w:pPr>
      <w:r>
        <w:rPr>
          <w:color w:val="000000"/>
        </w:rPr>
        <w:t xml:space="preserve">11. </w:t>
      </w:r>
      <w:r>
        <w:rPr>
          <w:rFonts w:ascii="宋体" w:hAnsi="宋体" w:eastAsia="宋体" w:cs="宋体"/>
          <w:color w:val="000000"/>
        </w:rPr>
        <w:t>对称字符串的特征是从左到右读和从右到左读完全一样的。如“</w:t>
      </w:r>
      <w:r>
        <w:rPr>
          <w:rFonts w:ascii="Times New Roman" w:hAnsi="Times New Roman" w:eastAsia="Times New Roman" w:cs="Times New Roman"/>
          <w:color w:val="000000"/>
        </w:rPr>
        <w:t>abba</w:t>
      </w:r>
      <w:r>
        <w:rPr>
          <w:rFonts w:ascii="宋体" w:hAnsi="宋体" w:eastAsia="宋体" w:cs="宋体"/>
          <w:color w:val="000000"/>
        </w:rPr>
        <w:t>”是对称的，“</w:t>
      </w:r>
      <w:r>
        <w:rPr>
          <w:rFonts w:ascii="Times New Roman" w:hAnsi="Times New Roman" w:eastAsia="Times New Roman" w:cs="Times New Roman"/>
          <w:color w:val="000000"/>
        </w:rPr>
        <w:t>abcba</w:t>
      </w:r>
      <w:r>
        <w:rPr>
          <w:rFonts w:ascii="宋体" w:hAnsi="宋体" w:eastAsia="宋体" w:cs="宋体"/>
          <w:color w:val="000000"/>
        </w:rPr>
        <w:t>”也是对称的。判断字符串是否对称的</w:t>
      </w:r>
      <w:r>
        <w:rPr>
          <w:rFonts w:ascii="Times New Roman" w:hAnsi="Times New Roman" w:eastAsia="Times New Roman" w:cs="Times New Roman"/>
          <w:color w:val="000000"/>
        </w:rPr>
        <w:t xml:space="preserve"> VB </w:t>
      </w:r>
      <w:r>
        <w:rPr>
          <w:rFonts w:ascii="宋体" w:hAnsi="宋体" w:eastAsia="宋体" w:cs="宋体"/>
          <w:color w:val="000000"/>
        </w:rPr>
        <w:t>程序段如下：</w:t>
      </w:r>
      <w:r>
        <w:rPr>
          <w:rFonts w:ascii="Times New Roman" w:hAnsi="Times New Roman" w:eastAsia="Times New Roman" w:cs="Times New Roman"/>
          <w:color w:val="000000"/>
        </w:rPr>
        <w:t xml:space="preserve"> </w:t>
      </w:r>
    </w:p>
    <w:p w14:paraId="0997F3CF">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n=Len</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 xml:space="preserve"> </w:t>
      </w:r>
    </w:p>
    <w:p w14:paraId="2BCB1548">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k=0</w:t>
      </w:r>
      <w:r>
        <w:rPr>
          <w:rFonts w:ascii="宋体" w:hAnsi="宋体" w:eastAsia="宋体" w:cs="宋体"/>
          <w:color w:val="000000"/>
        </w:rPr>
        <w:t>：</w:t>
      </w:r>
      <w:r>
        <w:rPr>
          <w:rFonts w:ascii="Times New Roman" w:hAnsi="Times New Roman" w:eastAsia="Times New Roman" w:cs="Times New Roman"/>
          <w:color w:val="000000"/>
        </w:rPr>
        <w:t xml:space="preserve">j=n </w:t>
      </w:r>
    </w:p>
    <w:p w14:paraId="2ECE106C">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i = 1 To n/2 </w:t>
      </w:r>
    </w:p>
    <w:p w14:paraId="442E8ADB">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color w:val="000000"/>
        </w:rPr>
        <w:drawing>
          <wp:inline distT="0" distB="0" distL="114300" distR="114300">
            <wp:extent cx="1371600" cy="247650"/>
            <wp:effectExtent l="0" t="0" r="0" b="0"/>
            <wp:docPr id="100008" name="图片 100008"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1zlkYy9fDzvNAx1ODbqMbQ=="/>
                    <pic:cNvPicPr>
                      <a:picLocks noChangeAspect="1"/>
                    </pic:cNvPicPr>
                  </pic:nvPicPr>
                  <pic:blipFill>
                    <a:blip r:embed="rId12"/>
                    <a:stretch>
                      <a:fillRect/>
                    </a:stretch>
                  </pic:blipFill>
                  <pic:spPr>
                    <a:xfrm>
                      <a:off x="0" y="0"/>
                      <a:ext cx="1371600" cy="247650"/>
                    </a:xfrm>
                    <a:prstGeom prst="rect">
                      <a:avLst/>
                    </a:prstGeom>
                  </pic:spPr>
                </pic:pic>
              </a:graphicData>
            </a:graphic>
          </wp:inline>
        </w:drawing>
      </w:r>
    </w:p>
    <w:p w14:paraId="37A34868">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Next i </w:t>
      </w:r>
    </w:p>
    <w:p w14:paraId="20D20A7A">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If k = 0 Then Label1.Caption =</w:t>
      </w:r>
      <w:r>
        <w:rPr>
          <w:rFonts w:ascii="宋体" w:hAnsi="宋体" w:eastAsia="宋体" w:cs="宋体"/>
          <w:color w:val="000000"/>
        </w:rPr>
        <w:t>“对称”</w:t>
      </w:r>
      <w:r>
        <w:rPr>
          <w:rFonts w:ascii="Times New Roman" w:hAnsi="Times New Roman" w:eastAsia="Times New Roman" w:cs="Times New Roman"/>
          <w:color w:val="000000"/>
        </w:rPr>
        <w:t xml:space="preserve"> Else Label1.Caption=</w:t>
      </w:r>
      <w:r>
        <w:rPr>
          <w:rFonts w:ascii="宋体" w:hAnsi="宋体" w:eastAsia="宋体" w:cs="宋体"/>
          <w:color w:val="000000"/>
        </w:rPr>
        <w:t>“不对称”</w:t>
      </w:r>
      <w:r>
        <w:rPr>
          <w:rFonts w:ascii="Times New Roman" w:hAnsi="Times New Roman" w:eastAsia="Times New Roman" w:cs="Times New Roman"/>
          <w:color w:val="000000"/>
        </w:rPr>
        <w:t xml:space="preserve"> </w:t>
      </w:r>
    </w:p>
    <w:p w14:paraId="5C7CCDAE">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方框中的代码由以下三部分组成：</w:t>
      </w:r>
      <w:r>
        <w:rPr>
          <w:rFonts w:ascii="Times New Roman" w:hAnsi="Times New Roman" w:eastAsia="Times New Roman" w:cs="Times New Roman"/>
          <w:color w:val="000000"/>
        </w:rPr>
        <w:t xml:space="preserve"> </w:t>
      </w:r>
    </w:p>
    <w:p w14:paraId="4020C576">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①</w:t>
      </w:r>
      <w:r>
        <w:rPr>
          <w:rFonts w:ascii="Times New Roman" w:hAnsi="Times New Roman" w:eastAsia="Times New Roman" w:cs="Times New Roman"/>
          <w:color w:val="000000"/>
        </w:rPr>
        <w:t xml:space="preserve"> j=j</w:t>
      </w:r>
      <w:r>
        <w:rPr>
          <w:rFonts w:ascii="宋体" w:hAnsi="宋体" w:eastAsia="宋体" w:cs="宋体"/>
          <w:color w:val="000000"/>
        </w:rPr>
        <w:t>-</w:t>
      </w:r>
      <w:r>
        <w:rPr>
          <w:rFonts w:ascii="Times New Roman" w:hAnsi="Times New Roman" w:eastAsia="Times New Roman" w:cs="Times New Roman"/>
          <w:color w:val="000000"/>
        </w:rPr>
        <w:t xml:space="preserve">1 </w:t>
      </w:r>
    </w:p>
    <w:p w14:paraId="6957F8C1">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②</w:t>
      </w:r>
      <w:r>
        <w:rPr>
          <w:rFonts w:ascii="Times New Roman" w:hAnsi="Times New Roman" w:eastAsia="Times New Roman" w:cs="Times New Roman"/>
          <w:color w:val="000000"/>
        </w:rPr>
        <w:t xml:space="preserve"> If cl &lt;&gt;c2 Then k = k + 1 </w:t>
      </w:r>
    </w:p>
    <w:p w14:paraId="0C75F686">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③</w:t>
      </w:r>
      <w:r>
        <w:rPr>
          <w:rFonts w:ascii="Times New Roman" w:hAnsi="Times New Roman" w:eastAsia="Times New Roman" w:cs="Times New Roman"/>
          <w:color w:val="000000"/>
        </w:rPr>
        <w:t xml:space="preserve"> c1= Mid(s,i,1) : c2 = Mid(s,j,1) </w:t>
      </w:r>
    </w:p>
    <w:p w14:paraId="713BF663">
      <w:pPr>
        <w:spacing w:line="360" w:lineRule="auto"/>
        <w:jc w:val="left"/>
        <w:textAlignment w:val="center"/>
        <w:rPr>
          <w:rFonts w:ascii="宋体" w:hAnsi="宋体" w:eastAsia="宋体" w:cs="宋体"/>
          <w:color w:val="000000"/>
        </w:rPr>
      </w:pPr>
      <w:r>
        <w:rPr>
          <w:rFonts w:ascii="宋体" w:hAnsi="宋体" w:eastAsia="宋体" w:cs="宋体"/>
          <w:color w:val="000000"/>
        </w:rPr>
        <w:t>代码顺序正确的选项是（</w:t>
      </w:r>
      <w:r>
        <w:rPr>
          <w:rFonts w:ascii="Times New Roman" w:hAnsi="Times New Roman" w:eastAsia="Times New Roman" w:cs="Times New Roman"/>
          <w:color w:val="000000"/>
        </w:rPr>
        <w:t xml:space="preserve">   </w:t>
      </w:r>
      <w:r>
        <w:rPr>
          <w:rFonts w:ascii="宋体" w:hAnsi="宋体" w:eastAsia="宋体" w:cs="宋体"/>
          <w:color w:val="000000"/>
        </w:rPr>
        <w:t>）</w:t>
      </w:r>
    </w:p>
    <w:p w14:paraId="1F6225A0">
      <w:pPr>
        <w:tabs>
          <w:tab w:val="left" w:pos="2436"/>
          <w:tab w:val="left" w:pos="4873"/>
          <w:tab w:val="left" w:pos="7309"/>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①③②</w:t>
      </w:r>
      <w:r>
        <w:rPr>
          <w:color w:val="000000"/>
        </w:rPr>
        <w:tab/>
      </w:r>
      <w:r>
        <w:rPr>
          <w:color w:val="000000"/>
        </w:rPr>
        <w:t xml:space="preserve">B. </w:t>
      </w:r>
      <w:r>
        <w:rPr>
          <w:rFonts w:ascii="宋体" w:hAnsi="宋体" w:eastAsia="宋体" w:cs="宋体"/>
          <w:color w:val="000000"/>
        </w:rPr>
        <w:t>②③①</w:t>
      </w:r>
      <w:r>
        <w:rPr>
          <w:color w:val="000000"/>
        </w:rPr>
        <w:tab/>
      </w:r>
      <w:r>
        <w:rPr>
          <w:color w:val="000000"/>
        </w:rPr>
        <w:t xml:space="preserve">C. </w:t>
      </w:r>
      <w:r>
        <w:rPr>
          <w:rFonts w:ascii="宋体" w:hAnsi="宋体" w:eastAsia="宋体" w:cs="宋体"/>
          <w:color w:val="000000"/>
        </w:rPr>
        <w:t>③②①</w:t>
      </w:r>
      <w:r>
        <w:rPr>
          <w:color w:val="000000"/>
        </w:rPr>
        <w:tab/>
      </w:r>
      <w:r>
        <w:rPr>
          <w:color w:val="000000"/>
        </w:rPr>
        <w:t xml:space="preserve">D. </w:t>
      </w:r>
      <w:r>
        <w:rPr>
          <w:rFonts w:ascii="宋体" w:hAnsi="宋体" w:eastAsia="宋体" w:cs="宋体"/>
          <w:color w:val="000000"/>
        </w:rPr>
        <w:t>②①③</w:t>
      </w:r>
    </w:p>
    <w:p w14:paraId="1F4EFCE2">
      <w:pPr>
        <w:spacing w:line="360" w:lineRule="auto"/>
        <w:textAlignment w:val="center"/>
        <w:rPr>
          <w:color w:val="000000"/>
        </w:rPr>
      </w:pPr>
      <w:r>
        <w:rPr>
          <w:color w:val="2E75B6"/>
        </w:rPr>
        <w:t>【答案】</w:t>
      </w:r>
      <w:r>
        <w:rPr>
          <w:color w:val="000000"/>
        </w:rPr>
        <w:t>C</w:t>
      </w:r>
    </w:p>
    <w:p w14:paraId="70C1D2DC">
      <w:pPr>
        <w:spacing w:line="360" w:lineRule="auto"/>
        <w:textAlignment w:val="center"/>
        <w:rPr>
          <w:color w:val="000000"/>
        </w:rPr>
      </w:pPr>
      <w:r>
        <w:rPr>
          <w:color w:val="2E75B6"/>
        </w:rPr>
        <w:t>【解析】</w:t>
      </w:r>
    </w:p>
    <w:p w14:paraId="2CBA7B53">
      <w:pPr>
        <w:spacing w:line="360" w:lineRule="auto"/>
        <w:jc w:val="left"/>
        <w:textAlignment w:val="center"/>
        <w:rPr>
          <w:color w:val="000000"/>
        </w:rPr>
      </w:pPr>
      <w:r>
        <w:rPr>
          <w:color w:val="000000"/>
        </w:rPr>
        <w:t>【详解】本题考查VB程序的调试和执行</w:t>
      </w:r>
    </w:p>
    <w:p w14:paraId="0E7122C8">
      <w:pPr>
        <w:spacing w:line="360" w:lineRule="auto"/>
        <w:jc w:val="left"/>
        <w:textAlignment w:val="center"/>
        <w:rPr>
          <w:color w:val="000000"/>
        </w:rPr>
      </w:pPr>
      <w:r>
        <w:rPr>
          <w:color w:val="000000"/>
        </w:rPr>
        <w:t>首先截取字符串，c1是从左边截取，c2是从右边截取，然后进行比较判断，最后j递减取下一位。故本题选C选项</w:t>
      </w:r>
    </w:p>
    <w:p w14:paraId="149E1746">
      <w:pPr>
        <w:spacing w:line="360" w:lineRule="auto"/>
        <w:jc w:val="left"/>
        <w:textAlignment w:val="center"/>
        <w:rPr>
          <w:rFonts w:ascii="宋体" w:hAnsi="宋体" w:eastAsia="宋体" w:cs="宋体"/>
          <w:color w:val="000000"/>
        </w:rPr>
      </w:pPr>
      <w:r>
        <w:rPr>
          <w:color w:val="000000"/>
        </w:rPr>
        <w:t xml:space="preserve">12. </w:t>
      </w:r>
      <w:r>
        <w:rPr>
          <w:rFonts w:ascii="宋体" w:hAnsi="宋体" w:eastAsia="宋体" w:cs="宋体"/>
          <w:color w:val="000000"/>
        </w:rPr>
        <w:t>某对分查找算法的</w:t>
      </w:r>
      <w:r>
        <w:rPr>
          <w:rFonts w:ascii="Times New Roman" w:hAnsi="Times New Roman" w:eastAsia="Times New Roman" w:cs="Times New Roman"/>
          <w:color w:val="000000"/>
        </w:rPr>
        <w:t>VB</w:t>
      </w:r>
      <w:r>
        <w:rPr>
          <w:rFonts w:ascii="宋体" w:hAnsi="宋体" w:eastAsia="宋体" w:cs="宋体"/>
          <w:color w:val="000000"/>
        </w:rPr>
        <w:t>程序段如下：</w:t>
      </w:r>
    </w:p>
    <w:p w14:paraId="7DB0848F">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i= 1</w:t>
      </w:r>
      <w:r>
        <w:rPr>
          <w:rFonts w:ascii="宋体" w:hAnsi="宋体" w:eastAsia="宋体" w:cs="宋体"/>
          <w:color w:val="000000"/>
        </w:rPr>
        <w:t>：</w:t>
      </w:r>
      <w:r>
        <w:rPr>
          <w:rFonts w:ascii="Times New Roman" w:hAnsi="Times New Roman" w:eastAsia="Times New Roman" w:cs="Times New Roman"/>
          <w:color w:val="000000"/>
        </w:rPr>
        <w:t>j =9</w:t>
      </w:r>
      <w:r>
        <w:rPr>
          <w:rFonts w:ascii="宋体" w:hAnsi="宋体" w:eastAsia="宋体" w:cs="宋体"/>
          <w:color w:val="000000"/>
        </w:rPr>
        <w:t>：</w:t>
      </w:r>
      <w:r>
        <w:rPr>
          <w:rFonts w:ascii="Times New Roman" w:hAnsi="Times New Roman" w:eastAsia="Times New Roman" w:cs="Times New Roman"/>
          <w:color w:val="000000"/>
        </w:rPr>
        <w:t>n =0</w:t>
      </w:r>
    </w:p>
    <w:p w14:paraId="6226DB43">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key=Val( Textl.Text)</w:t>
      </w:r>
    </w:p>
    <w:p w14:paraId="14ACEB5B">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Do While i&lt;= j</w:t>
      </w:r>
    </w:p>
    <w:p w14:paraId="2BA8C2F9">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N=n+1</w:t>
      </w:r>
    </w:p>
    <w:p w14:paraId="0E1FBDF3">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M=Fix((i + j) / 2)</w:t>
      </w:r>
    </w:p>
    <w:p w14:paraId="36BA7711">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If key = d(m) Then Exit Do</w:t>
      </w:r>
    </w:p>
    <w:p w14:paraId="1F12FB86">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If key&lt;d(m) Then j= m - 1 Else i=m+1</w:t>
      </w:r>
    </w:p>
    <w:p w14:paraId="1E55BE07">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Loop</w:t>
      </w:r>
    </w:p>
    <w:p w14:paraId="49AD84B7">
      <w:pPr>
        <w:spacing w:line="360" w:lineRule="auto"/>
        <w:jc w:val="left"/>
        <w:textAlignment w:val="center"/>
        <w:rPr>
          <w:rFonts w:ascii="宋体" w:hAnsi="宋体" w:eastAsia="宋体" w:cs="宋体"/>
          <w:color w:val="000000"/>
        </w:rPr>
      </w:pPr>
      <w:r>
        <w:rPr>
          <w:rFonts w:ascii="宋体" w:hAnsi="宋体" w:eastAsia="宋体" w:cs="宋体"/>
          <w:color w:val="000000"/>
        </w:rPr>
        <w:t>数组元素</w:t>
      </w:r>
      <w:r>
        <w:rPr>
          <w:rFonts w:ascii="Times New Roman" w:hAnsi="Times New Roman" w:eastAsia="Times New Roman" w:cs="Times New Roman"/>
          <w:color w:val="000000"/>
        </w:rPr>
        <w:t>d(l)</w:t>
      </w:r>
      <w:r>
        <w:rPr>
          <w:rFonts w:ascii="宋体" w:hAnsi="宋体" w:eastAsia="宋体" w:cs="宋体"/>
          <w:color w:val="000000"/>
        </w:rPr>
        <w:t>到</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）的值依次为“</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18</w:t>
      </w:r>
      <w:r>
        <w:rPr>
          <w:rFonts w:ascii="宋体" w:hAnsi="宋体" w:eastAsia="宋体" w:cs="宋体"/>
          <w:color w:val="000000"/>
        </w:rPr>
        <w:t>，</w:t>
      </w:r>
      <w:r>
        <w:rPr>
          <w:rFonts w:ascii="Times New Roman" w:hAnsi="Times New Roman" w:eastAsia="Times New Roman" w:cs="Times New Roman"/>
          <w:color w:val="000000"/>
        </w:rPr>
        <w:t>25</w:t>
      </w:r>
      <w:r>
        <w:rPr>
          <w:rFonts w:ascii="宋体" w:hAnsi="宋体" w:eastAsia="宋体" w:cs="宋体"/>
          <w:color w:val="000000"/>
        </w:rPr>
        <w:t>，</w:t>
      </w:r>
      <w:r>
        <w:rPr>
          <w:rFonts w:ascii="Times New Roman" w:hAnsi="Times New Roman" w:eastAsia="Times New Roman" w:cs="Times New Roman"/>
          <w:color w:val="000000"/>
        </w:rPr>
        <w:t>39</w:t>
      </w:r>
      <w:r>
        <w:rPr>
          <w:rFonts w:ascii="宋体" w:hAnsi="宋体" w:eastAsia="宋体" w:cs="宋体"/>
          <w:color w:val="000000"/>
        </w:rPr>
        <w:t>，</w:t>
      </w:r>
      <w:r>
        <w:rPr>
          <w:rFonts w:ascii="Times New Roman" w:hAnsi="Times New Roman" w:eastAsia="Times New Roman" w:cs="Times New Roman"/>
          <w:color w:val="000000"/>
        </w:rPr>
        <w:t>58</w:t>
      </w:r>
      <w:r>
        <w:rPr>
          <w:rFonts w:ascii="宋体" w:hAnsi="宋体" w:eastAsia="宋体" w:cs="宋体"/>
          <w:color w:val="000000"/>
        </w:rPr>
        <w:t>，</w:t>
      </w:r>
      <w:r>
        <w:rPr>
          <w:rFonts w:ascii="Times New Roman" w:hAnsi="Times New Roman" w:eastAsia="Times New Roman" w:cs="Times New Roman"/>
          <w:color w:val="000000"/>
        </w:rPr>
        <w:t>61</w:t>
      </w:r>
      <w:r>
        <w:rPr>
          <w:rFonts w:ascii="宋体" w:hAnsi="宋体" w:eastAsia="宋体" w:cs="宋体"/>
          <w:color w:val="000000"/>
        </w:rPr>
        <w:t>，</w:t>
      </w:r>
      <w:r>
        <w:rPr>
          <w:rFonts w:ascii="Times New Roman" w:hAnsi="Times New Roman" w:eastAsia="Times New Roman" w:cs="Times New Roman"/>
          <w:color w:val="000000"/>
        </w:rPr>
        <w:t>72</w:t>
      </w:r>
      <w:r>
        <w:rPr>
          <w:rFonts w:ascii="宋体" w:hAnsi="宋体" w:eastAsia="宋体" w:cs="宋体"/>
          <w:color w:val="000000"/>
        </w:rPr>
        <w:t>，</w:t>
      </w:r>
      <w:r>
        <w:rPr>
          <w:rFonts w:ascii="Times New Roman" w:hAnsi="Times New Roman" w:eastAsia="Times New Roman" w:cs="Times New Roman"/>
          <w:color w:val="000000"/>
        </w:rPr>
        <w:t>86</w:t>
      </w:r>
      <w:r>
        <w:rPr>
          <w:rFonts w:ascii="宋体" w:hAnsi="宋体" w:eastAsia="宋体" w:cs="宋体"/>
          <w:color w:val="000000"/>
        </w:rPr>
        <w:t>”。若该程序段运行结束后，</w:t>
      </w:r>
      <w:r>
        <w:rPr>
          <w:rFonts w:ascii="Times New Roman" w:hAnsi="Times New Roman" w:eastAsia="Times New Roman" w:cs="Times New Roman"/>
          <w:color w:val="000000"/>
        </w:rPr>
        <w:t>n</w:t>
      </w:r>
      <w:r>
        <w:rPr>
          <w:rFonts w:ascii="宋体" w:hAnsi="宋体" w:eastAsia="宋体" w:cs="宋体"/>
          <w:color w:val="000000"/>
        </w:rPr>
        <w:t>的值为</w:t>
      </w:r>
      <w:r>
        <w:rPr>
          <w:rFonts w:ascii="Times New Roman" w:hAnsi="Times New Roman" w:eastAsia="Times New Roman" w:cs="Times New Roman"/>
          <w:color w:val="000000"/>
        </w:rPr>
        <w:t>2</w:t>
      </w:r>
      <w:r>
        <w:rPr>
          <w:rFonts w:ascii="宋体" w:hAnsi="宋体" w:eastAsia="宋体" w:cs="宋体"/>
          <w:color w:val="000000"/>
        </w:rPr>
        <w:t>，则</w:t>
      </w:r>
      <w:r>
        <w:rPr>
          <w:rFonts w:ascii="Times New Roman" w:hAnsi="Times New Roman" w:eastAsia="Times New Roman" w:cs="Times New Roman"/>
          <w:color w:val="000000"/>
        </w:rPr>
        <w:t>key</w:t>
      </w:r>
      <w:r>
        <w:rPr>
          <w:rFonts w:ascii="宋体" w:hAnsi="宋体" w:eastAsia="宋体" w:cs="宋体"/>
          <w:color w:val="000000"/>
        </w:rPr>
        <w:t>的值是（）</w:t>
      </w:r>
    </w:p>
    <w:p w14:paraId="2600617A">
      <w:pPr>
        <w:tabs>
          <w:tab w:val="left" w:pos="4873"/>
        </w:tabs>
        <w:spacing w:line="360" w:lineRule="auto"/>
        <w:jc w:val="left"/>
        <w:textAlignment w:val="center"/>
        <w:rPr>
          <w:rFonts w:ascii="Times New Roman" w:hAnsi="Times New Roman" w:eastAsia="Times New Roman" w:cs="Times New Roman"/>
          <w:color w:val="000000"/>
        </w:rPr>
      </w:pPr>
      <w:r>
        <w:rPr>
          <w:color w:val="000000"/>
        </w:rPr>
        <w:t xml:space="preserve">A. </w:t>
      </w:r>
      <w:r>
        <w:rPr>
          <w:rFonts w:ascii="Times New Roman" w:hAnsi="Times New Roman" w:eastAsia="Times New Roman" w:cs="Times New Roman"/>
          <w:color w:val="000000"/>
        </w:rPr>
        <w:t>39</w:t>
      </w:r>
      <w:r>
        <w:rPr>
          <w:color w:val="000000"/>
        </w:rPr>
        <w:tab/>
      </w:r>
      <w:r>
        <w:rPr>
          <w:color w:val="000000"/>
        </w:rPr>
        <w:t xml:space="preserve">B. </w:t>
      </w:r>
      <w:r>
        <w:rPr>
          <w:rFonts w:ascii="Times New Roman" w:hAnsi="Times New Roman" w:eastAsia="Times New Roman" w:cs="Times New Roman"/>
          <w:color w:val="000000"/>
        </w:rPr>
        <w:t>18</w:t>
      </w:r>
      <w:r>
        <w:rPr>
          <w:rFonts w:ascii="宋体" w:hAnsi="宋体" w:eastAsia="宋体" w:cs="宋体"/>
          <w:color w:val="000000"/>
        </w:rPr>
        <w:t>或</w:t>
      </w:r>
      <w:r>
        <w:rPr>
          <w:rFonts w:ascii="Times New Roman" w:hAnsi="Times New Roman" w:eastAsia="Times New Roman" w:cs="Times New Roman"/>
          <w:color w:val="000000"/>
        </w:rPr>
        <w:t>61</w:t>
      </w:r>
    </w:p>
    <w:p w14:paraId="19B4981D">
      <w:pPr>
        <w:tabs>
          <w:tab w:val="left" w:pos="4873"/>
        </w:tabs>
        <w:spacing w:line="360" w:lineRule="auto"/>
        <w:jc w:val="left"/>
        <w:textAlignment w:val="center"/>
        <w:rPr>
          <w:rFonts w:ascii="Times New Roman" w:hAnsi="Times New Roman" w:eastAsia="Times New Roman" w:cs="Times New Roman"/>
          <w:color w:val="000000"/>
        </w:rPr>
      </w:pPr>
      <w:r>
        <w:rPr>
          <w:color w:val="000000"/>
        </w:rPr>
        <w:t xml:space="preserve">C. </w:t>
      </w:r>
      <w:r>
        <w:rPr>
          <w:rFonts w:ascii="Times New Roman" w:hAnsi="Times New Roman" w:eastAsia="Times New Roman" w:cs="Times New Roman"/>
          <w:color w:val="000000"/>
        </w:rPr>
        <w:t>18</w:t>
      </w:r>
      <w:r>
        <w:rPr>
          <w:rFonts w:ascii="宋体" w:hAnsi="宋体" w:eastAsia="宋体" w:cs="宋体"/>
          <w:color w:val="000000"/>
        </w:rPr>
        <w:t>或</w:t>
      </w:r>
      <w:r>
        <w:rPr>
          <w:rFonts w:ascii="Times New Roman" w:hAnsi="Times New Roman" w:eastAsia="Times New Roman" w:cs="Times New Roman"/>
          <w:color w:val="000000"/>
        </w:rPr>
        <w:t>72</w:t>
      </w:r>
      <w:r>
        <w:rPr>
          <w:color w:val="000000"/>
        </w:rPr>
        <w:tab/>
      </w:r>
      <w:r>
        <w:rPr>
          <w:color w:val="000000"/>
        </w:rPr>
        <w:t xml:space="preserve">D. </w:t>
      </w:r>
      <w:r>
        <w:rPr>
          <w:rFonts w:ascii="Times New Roman" w:hAnsi="Times New Roman" w:eastAsia="Times New Roman" w:cs="Times New Roman"/>
          <w:color w:val="000000"/>
        </w:rPr>
        <w:t>12</w:t>
      </w:r>
      <w:r>
        <w:rPr>
          <w:rFonts w:ascii="宋体" w:hAnsi="宋体" w:eastAsia="宋体" w:cs="宋体"/>
          <w:color w:val="000000"/>
        </w:rPr>
        <w:t>或</w:t>
      </w:r>
      <w:r>
        <w:rPr>
          <w:rFonts w:ascii="Times New Roman" w:hAnsi="Times New Roman" w:eastAsia="Times New Roman" w:cs="Times New Roman"/>
          <w:color w:val="000000"/>
        </w:rPr>
        <w:t>61</w:t>
      </w:r>
    </w:p>
    <w:p w14:paraId="0B63CED8">
      <w:pPr>
        <w:spacing w:line="360" w:lineRule="auto"/>
        <w:textAlignment w:val="center"/>
        <w:rPr>
          <w:color w:val="000000"/>
        </w:rPr>
      </w:pPr>
      <w:r>
        <w:rPr>
          <w:color w:val="2E75B6"/>
        </w:rPr>
        <w:t>【答案】</w:t>
      </w:r>
      <w:r>
        <w:rPr>
          <w:color w:val="000000"/>
        </w:rPr>
        <w:t>D</w:t>
      </w:r>
    </w:p>
    <w:p w14:paraId="68FB0D0B">
      <w:pPr>
        <w:spacing w:line="360" w:lineRule="auto"/>
        <w:textAlignment w:val="center"/>
        <w:rPr>
          <w:color w:val="000000"/>
        </w:rPr>
      </w:pPr>
      <w:r>
        <w:rPr>
          <w:color w:val="2E75B6"/>
        </w:rPr>
        <w:t>【解析】</w:t>
      </w:r>
    </w:p>
    <w:p w14:paraId="6B11C1B5">
      <w:pPr>
        <w:spacing w:line="360" w:lineRule="auto"/>
        <w:textAlignment w:val="center"/>
        <w:rPr>
          <w:rFonts w:ascii="宋体" w:hAnsi="宋体" w:eastAsia="宋体" w:cs="宋体"/>
          <w:color w:val="000000"/>
        </w:rPr>
      </w:pPr>
      <w:r>
        <w:rPr>
          <w:color w:val="000000"/>
        </w:rPr>
        <w:t>【详解】</w:t>
      </w:r>
      <w:r>
        <w:rPr>
          <w:rFonts w:ascii="宋体" w:hAnsi="宋体" w:eastAsia="宋体" w:cs="宋体"/>
          <w:color w:val="000000"/>
        </w:rPr>
        <w:t>本题考查对分查找的算法思路、流程以及对算法的分析和理解。注意</w:t>
      </w:r>
      <w:r>
        <w:rPr>
          <w:rFonts w:ascii="Times New Roman" w:hAnsi="Times New Roman" w:eastAsia="Times New Roman" w:cs="Times New Roman"/>
          <w:color w:val="000000"/>
        </w:rPr>
        <w:t>i</w:t>
      </w:r>
      <w:r>
        <w:rPr>
          <w:rFonts w:ascii="宋体" w:hAnsi="宋体" w:eastAsia="宋体" w:cs="宋体"/>
          <w:color w:val="000000"/>
        </w:rPr>
        <w:t>和</w:t>
      </w:r>
      <w:r>
        <w:rPr>
          <w:rFonts w:ascii="Times New Roman" w:hAnsi="Times New Roman" w:eastAsia="Times New Roman" w:cs="Times New Roman"/>
          <w:color w:val="000000"/>
        </w:rPr>
        <w:t>j</w:t>
      </w:r>
      <w:r>
        <w:rPr>
          <w:rFonts w:ascii="宋体" w:hAnsi="宋体" w:eastAsia="宋体" w:cs="宋体"/>
          <w:color w:val="000000"/>
        </w:rPr>
        <w:t>为数组元素的位置，即下标，</w:t>
      </w:r>
      <w:r>
        <w:rPr>
          <w:rFonts w:ascii="Times New Roman" w:hAnsi="Times New Roman" w:eastAsia="Times New Roman" w:cs="Times New Roman"/>
          <w:color w:val="000000"/>
        </w:rPr>
        <w:t>key</w:t>
      </w:r>
      <w:r>
        <w:rPr>
          <w:rFonts w:ascii="宋体" w:hAnsi="宋体" w:eastAsia="宋体" w:cs="宋体"/>
          <w:color w:val="000000"/>
        </w:rPr>
        <w:t>为查找关键字，</w:t>
      </w:r>
      <w:r>
        <w:rPr>
          <w:rFonts w:ascii="Times New Roman" w:hAnsi="Times New Roman" w:eastAsia="Times New Roman" w:cs="Times New Roman"/>
          <w:color w:val="000000"/>
        </w:rPr>
        <w:t>n</w:t>
      </w:r>
      <w:r>
        <w:rPr>
          <w:rFonts w:ascii="宋体" w:hAnsi="宋体" w:eastAsia="宋体" w:cs="宋体"/>
          <w:color w:val="000000"/>
        </w:rPr>
        <w:t>为查找次数，</w:t>
      </w:r>
      <w:r>
        <w:rPr>
          <w:rFonts w:ascii="Times New Roman" w:hAnsi="Times New Roman" w:eastAsia="Times New Roman" w:cs="Times New Roman"/>
          <w:color w:val="000000"/>
        </w:rPr>
        <w:t>m</w:t>
      </w:r>
      <w:r>
        <w:rPr>
          <w:rFonts w:ascii="宋体" w:hAnsi="宋体" w:eastAsia="宋体" w:cs="宋体"/>
          <w:color w:val="000000"/>
        </w:rPr>
        <w:t>为对分查找时分别获得的数组元素的下标，要严格按照公式</w:t>
      </w:r>
      <w:r>
        <w:rPr>
          <w:rFonts w:ascii="Times New Roman" w:hAnsi="Times New Roman" w:eastAsia="Times New Roman" w:cs="Times New Roman"/>
          <w:color w:val="000000"/>
        </w:rPr>
        <w:t>m=Fix((i + j)/2)</w:t>
      </w:r>
      <w:r>
        <w:rPr>
          <w:rFonts w:ascii="宋体" w:hAnsi="宋体" w:eastAsia="宋体" w:cs="宋体"/>
          <w:color w:val="000000"/>
        </w:rPr>
        <w:t>来获得数据，第一次</w:t>
      </w:r>
      <w:r>
        <w:rPr>
          <w:rFonts w:ascii="Times New Roman" w:hAnsi="Times New Roman" w:eastAsia="Times New Roman" w:cs="Times New Roman"/>
          <w:color w:val="000000"/>
        </w:rPr>
        <w:t>n=0+1= 1</w:t>
      </w:r>
      <w:r>
        <w:rPr>
          <w:rFonts w:ascii="宋体" w:hAnsi="宋体" w:eastAsia="宋体" w:cs="宋体"/>
          <w:color w:val="000000"/>
        </w:rPr>
        <w:t>，</w:t>
      </w:r>
      <w:r>
        <w:rPr>
          <w:rFonts w:ascii="Times New Roman" w:hAnsi="Times New Roman" w:eastAsia="Times New Roman" w:cs="Times New Roman"/>
          <w:color w:val="000000"/>
        </w:rPr>
        <w:t>m=Fix(</w:t>
      </w:r>
      <w:r>
        <w:rPr>
          <w:rFonts w:ascii="宋体" w:hAnsi="宋体" w:eastAsia="宋体" w:cs="宋体"/>
          <w:color w:val="000000"/>
        </w:rPr>
        <w:t>（</w:t>
      </w:r>
      <w:r>
        <w:rPr>
          <w:rFonts w:ascii="Times New Roman" w:hAnsi="Times New Roman" w:eastAsia="Times New Roman" w:cs="Times New Roman"/>
          <w:color w:val="000000"/>
        </w:rPr>
        <w:t>1 + 9)/2)=5</w:t>
      </w:r>
      <w:r>
        <w:rPr>
          <w:rFonts w:ascii="宋体" w:hAnsi="宋体" w:eastAsia="宋体" w:cs="宋体"/>
          <w:color w:val="000000"/>
        </w:rPr>
        <w:t>，获得数据</w:t>
      </w:r>
      <w:r>
        <w:rPr>
          <w:rFonts w:ascii="Times New Roman" w:hAnsi="Times New Roman" w:eastAsia="Times New Roman" w:cs="Times New Roman"/>
          <w:color w:val="000000"/>
        </w:rPr>
        <w:t>d(5)=39</w:t>
      </w:r>
      <w:r>
        <w:rPr>
          <w:rFonts w:ascii="宋体" w:hAnsi="宋体" w:eastAsia="宋体" w:cs="宋体"/>
          <w:color w:val="000000"/>
        </w:rPr>
        <w:t>，接下来有两种可能，可能</w:t>
      </w:r>
      <w:r>
        <w:rPr>
          <w:rFonts w:ascii="Times New Roman" w:hAnsi="Times New Roman" w:eastAsia="Times New Roman" w:cs="Times New Roman"/>
          <w:color w:val="000000"/>
        </w:rPr>
        <w:t xml:space="preserve"> key&gt;39 </w:t>
      </w:r>
      <w:r>
        <w:rPr>
          <w:rFonts w:ascii="宋体" w:hAnsi="宋体" w:eastAsia="宋体" w:cs="宋体"/>
          <w:color w:val="000000"/>
        </w:rPr>
        <w:t>或</w:t>
      </w:r>
      <w:r>
        <w:rPr>
          <w:rFonts w:ascii="Times New Roman" w:hAnsi="Times New Roman" w:eastAsia="Times New Roman" w:cs="Times New Roman"/>
          <w:color w:val="000000"/>
        </w:rPr>
        <w:t xml:space="preserve"> key&lt;39,</w:t>
      </w:r>
      <w:r>
        <w:rPr>
          <w:rFonts w:ascii="宋体" w:hAnsi="宋体" w:eastAsia="宋体" w:cs="宋体"/>
          <w:color w:val="000000"/>
        </w:rPr>
        <w:t>若</w:t>
      </w:r>
      <w:r>
        <w:rPr>
          <w:rFonts w:ascii="Times New Roman" w:hAnsi="Times New Roman" w:eastAsia="Times New Roman" w:cs="Times New Roman"/>
          <w:color w:val="000000"/>
        </w:rPr>
        <w:t>key&lt;39</w:t>
      </w:r>
      <w:r>
        <w:rPr>
          <w:rFonts w:ascii="宋体" w:hAnsi="宋体" w:eastAsia="宋体" w:cs="宋体"/>
          <w:color w:val="000000"/>
        </w:rPr>
        <w:t>，</w:t>
      </w:r>
      <w:r>
        <w:rPr>
          <w:rFonts w:ascii="Times New Roman" w:hAnsi="Times New Roman" w:eastAsia="Times New Roman" w:cs="Times New Roman"/>
          <w:color w:val="000000"/>
        </w:rPr>
        <w:t>n=1+1=2, m=Fix((l+4)/2) = 2,</w:t>
      </w:r>
      <w:r>
        <w:rPr>
          <w:rFonts w:ascii="宋体" w:hAnsi="宋体" w:eastAsia="宋体" w:cs="宋体"/>
          <w:color w:val="000000"/>
        </w:rPr>
        <w:t>获得数据</w:t>
      </w:r>
      <w:r>
        <w:rPr>
          <w:rFonts w:ascii="Times New Roman" w:hAnsi="Times New Roman" w:eastAsia="Times New Roman" w:cs="Times New Roman"/>
          <w:color w:val="000000"/>
        </w:rPr>
        <w:t>d(2) = 12;</w:t>
      </w:r>
      <w:r>
        <w:rPr>
          <w:rFonts w:ascii="宋体" w:hAnsi="宋体" w:eastAsia="宋体" w:cs="宋体"/>
          <w:color w:val="000000"/>
        </w:rPr>
        <w:t>若</w:t>
      </w:r>
      <w:r>
        <w:rPr>
          <w:rFonts w:ascii="Times New Roman" w:hAnsi="Times New Roman" w:eastAsia="Times New Roman" w:cs="Times New Roman"/>
          <w:color w:val="000000"/>
        </w:rPr>
        <w:t xml:space="preserve"> key&gt;39</w:t>
      </w:r>
      <w:r>
        <w:rPr>
          <w:rFonts w:ascii="宋体" w:hAnsi="宋体" w:eastAsia="宋体" w:cs="宋体"/>
          <w:color w:val="000000"/>
        </w:rPr>
        <w:t>，</w:t>
      </w:r>
      <w:r>
        <w:rPr>
          <w:rFonts w:ascii="Times New Roman" w:hAnsi="Times New Roman" w:eastAsia="Times New Roman" w:cs="Times New Roman"/>
          <w:color w:val="000000"/>
        </w:rPr>
        <w:t>n=1+1 = 2</w:t>
      </w:r>
      <w:r>
        <w:rPr>
          <w:rFonts w:ascii="宋体" w:hAnsi="宋体" w:eastAsia="宋体" w:cs="宋体"/>
          <w:color w:val="000000"/>
        </w:rPr>
        <w:t>，</w:t>
      </w:r>
      <w:r>
        <w:rPr>
          <w:rFonts w:ascii="Times New Roman" w:hAnsi="Times New Roman" w:eastAsia="Times New Roman" w:cs="Times New Roman"/>
          <w:color w:val="000000"/>
        </w:rPr>
        <w:t>m=Fix(</w:t>
      </w:r>
      <w:r>
        <w:rPr>
          <w:rFonts w:ascii="宋体" w:hAnsi="宋体" w:eastAsia="宋体" w:cs="宋体"/>
          <w:color w:val="000000"/>
        </w:rPr>
        <w:t>（</w:t>
      </w:r>
      <w:r>
        <w:rPr>
          <w:rFonts w:ascii="Times New Roman" w:hAnsi="Times New Roman" w:eastAsia="Times New Roman" w:cs="Times New Roman"/>
          <w:color w:val="000000"/>
        </w:rPr>
        <w:t>6 + 9)/2) = 7</w:t>
      </w:r>
      <w:r>
        <w:rPr>
          <w:rFonts w:ascii="宋体" w:hAnsi="宋体" w:eastAsia="宋体" w:cs="宋体"/>
          <w:color w:val="000000"/>
        </w:rPr>
        <w:t>，获得数据</w:t>
      </w:r>
      <w:r>
        <w:rPr>
          <w:rFonts w:ascii="Times New Roman" w:hAnsi="Times New Roman" w:eastAsia="Times New Roman" w:cs="Times New Roman"/>
          <w:color w:val="000000"/>
        </w:rPr>
        <w:t>d(7) = 61</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选项正确。</w:t>
      </w:r>
    </w:p>
    <w:p w14:paraId="5CFC8AC2">
      <w:pPr>
        <w:spacing w:line="600" w:lineRule="auto"/>
        <w:jc w:val="left"/>
        <w:textAlignment w:val="center"/>
        <w:rPr>
          <w:rFonts w:ascii="宋体" w:hAnsi="宋体" w:eastAsia="宋体" w:cs="宋体"/>
          <w:b/>
          <w:color w:val="000000"/>
          <w:sz w:val="24"/>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小题，其中第</w:t>
      </w:r>
      <w:r>
        <w:rPr>
          <w:rFonts w:ascii="Times New Roman" w:hAnsi="Times New Roman" w:eastAsia="Times New Roman" w:cs="Times New Roman"/>
          <w:b/>
          <w:color w:val="000000"/>
          <w:sz w:val="24"/>
        </w:rPr>
        <w:t>13</w:t>
      </w:r>
      <w:r>
        <w:rPr>
          <w:rFonts w:ascii="宋体" w:hAnsi="宋体" w:eastAsia="宋体" w:cs="宋体"/>
          <w:b/>
          <w:color w:val="000000"/>
          <w:sz w:val="24"/>
        </w:rPr>
        <w:t>小题</w:t>
      </w:r>
      <w:r>
        <w:rPr>
          <w:rFonts w:ascii="Times New Roman" w:hAnsi="Times New Roman" w:eastAsia="Times New Roman" w:cs="Times New Roman"/>
          <w:b/>
          <w:color w:val="000000"/>
          <w:sz w:val="24"/>
        </w:rPr>
        <w:t>4</w:t>
      </w:r>
      <w:r>
        <w:rPr>
          <w:rFonts w:ascii="宋体" w:hAnsi="宋体" w:eastAsia="宋体" w:cs="宋体"/>
          <w:b/>
          <w:color w:val="000000"/>
          <w:sz w:val="24"/>
        </w:rPr>
        <w:t>分第</w:t>
      </w:r>
      <w:r>
        <w:rPr>
          <w:rFonts w:ascii="Times New Roman" w:hAnsi="Times New Roman" w:eastAsia="Times New Roman" w:cs="Times New Roman"/>
          <w:b/>
          <w:color w:val="000000"/>
          <w:sz w:val="24"/>
        </w:rPr>
        <w:t>14</w:t>
      </w:r>
      <w:r>
        <w:rPr>
          <w:rFonts w:ascii="宋体" w:hAnsi="宋体" w:eastAsia="宋体" w:cs="宋体"/>
          <w:b/>
          <w:color w:val="000000"/>
          <w:sz w:val="24"/>
        </w:rPr>
        <w:t>小题</w:t>
      </w:r>
      <w:r>
        <w:rPr>
          <w:rFonts w:ascii="Times New Roman" w:hAnsi="Times New Roman" w:eastAsia="Times New Roman" w:cs="Times New Roman"/>
          <w:b/>
          <w:color w:val="000000"/>
          <w:sz w:val="24"/>
        </w:rPr>
        <w:t>5</w:t>
      </w:r>
      <w:r>
        <w:rPr>
          <w:rFonts w:ascii="宋体" w:hAnsi="宋体" w:eastAsia="宋体" w:cs="宋体"/>
          <w:b/>
          <w:color w:val="000000"/>
          <w:sz w:val="24"/>
        </w:rPr>
        <w:t>分，第</w:t>
      </w:r>
      <w:r>
        <w:rPr>
          <w:rFonts w:ascii="Times New Roman" w:hAnsi="Times New Roman" w:eastAsia="Times New Roman" w:cs="Times New Roman"/>
          <w:b/>
          <w:color w:val="000000"/>
          <w:sz w:val="24"/>
        </w:rPr>
        <w:t>15</w:t>
      </w:r>
      <w:r>
        <w:rPr>
          <w:rFonts w:ascii="宋体" w:hAnsi="宋体" w:eastAsia="宋体" w:cs="宋体"/>
          <w:b/>
          <w:color w:val="000000"/>
          <w:sz w:val="24"/>
        </w:rPr>
        <w:t>小题</w:t>
      </w:r>
      <w:r>
        <w:rPr>
          <w:rFonts w:ascii="Times New Roman" w:hAnsi="Times New Roman" w:eastAsia="Times New Roman" w:cs="Times New Roman"/>
          <w:b/>
          <w:color w:val="000000"/>
          <w:sz w:val="24"/>
        </w:rPr>
        <w:t>8</w:t>
      </w:r>
      <w:r>
        <w:rPr>
          <w:rFonts w:ascii="宋体" w:hAnsi="宋体" w:eastAsia="宋体" w:cs="宋体"/>
          <w:b/>
          <w:color w:val="000000"/>
          <w:sz w:val="24"/>
        </w:rPr>
        <w:t>分，第</w:t>
      </w:r>
      <w:r>
        <w:rPr>
          <w:rFonts w:ascii="Times New Roman" w:hAnsi="Times New Roman" w:eastAsia="Times New Roman" w:cs="Times New Roman"/>
          <w:b/>
          <w:color w:val="000000"/>
          <w:sz w:val="24"/>
        </w:rPr>
        <w:t>16</w:t>
      </w:r>
      <w:r>
        <w:rPr>
          <w:rFonts w:ascii="宋体" w:hAnsi="宋体" w:eastAsia="宋体" w:cs="宋体"/>
          <w:b/>
          <w:color w:val="000000"/>
          <w:sz w:val="24"/>
        </w:rPr>
        <w:t>小题</w:t>
      </w:r>
      <w:r>
        <w:rPr>
          <w:rFonts w:ascii="Times New Roman" w:hAnsi="Times New Roman" w:eastAsia="Times New Roman" w:cs="Times New Roman"/>
          <w:b/>
          <w:color w:val="000000"/>
          <w:sz w:val="24"/>
        </w:rPr>
        <w:t>3</w:t>
      </w:r>
      <w:r>
        <w:rPr>
          <w:rFonts w:ascii="宋体" w:hAnsi="宋体" w:eastAsia="宋体" w:cs="宋体"/>
          <w:b/>
          <w:color w:val="000000"/>
          <w:sz w:val="24"/>
        </w:rPr>
        <w:t>分，第</w:t>
      </w:r>
      <w:r>
        <w:rPr>
          <w:rFonts w:ascii="Times New Roman" w:hAnsi="Times New Roman" w:eastAsia="Times New Roman" w:cs="Times New Roman"/>
          <w:b/>
          <w:color w:val="000000"/>
          <w:sz w:val="24"/>
        </w:rPr>
        <w:t>17</w:t>
      </w:r>
      <w:r>
        <w:rPr>
          <w:rFonts w:ascii="宋体" w:hAnsi="宋体" w:eastAsia="宋体" w:cs="宋体"/>
          <w:b/>
          <w:color w:val="000000"/>
          <w:sz w:val="24"/>
        </w:rPr>
        <w:t>小题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26</w:t>
      </w:r>
      <w:r>
        <w:rPr>
          <w:rFonts w:ascii="宋体" w:hAnsi="宋体" w:eastAsia="宋体" w:cs="宋体"/>
          <w:b/>
          <w:color w:val="000000"/>
          <w:sz w:val="24"/>
        </w:rPr>
        <w:t>分）</w:t>
      </w:r>
    </w:p>
    <w:p w14:paraId="7A47D0BB">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小李收集了</w:t>
      </w:r>
      <w:r>
        <w:rPr>
          <w:rFonts w:ascii="Times New Roman" w:hAnsi="Times New Roman" w:eastAsia="Times New Roman" w:cs="Times New Roman"/>
          <w:color w:val="000000"/>
        </w:rPr>
        <w:t xml:space="preserve"> 2016</w:t>
      </w:r>
      <w:r>
        <w:rPr>
          <w:rFonts w:ascii="宋体" w:hAnsi="宋体" w:eastAsia="宋体" w:cs="宋体"/>
          <w:color w:val="000000"/>
        </w:rPr>
        <w:t>年</w:t>
      </w:r>
      <w:r>
        <w:rPr>
          <w:rFonts w:ascii="Times New Roman" w:hAnsi="Times New Roman" w:eastAsia="Times New Roman" w:cs="Times New Roman"/>
          <w:color w:val="000000"/>
        </w:rPr>
        <w:t>7</w:t>
      </w:r>
      <w:r>
        <w:rPr>
          <w:rFonts w:ascii="宋体" w:hAnsi="宋体" w:eastAsia="宋体" w:cs="宋体"/>
          <w:color w:val="000000"/>
        </w:rPr>
        <w:t>月浙江省</w:t>
      </w:r>
      <w:r>
        <w:rPr>
          <w:rFonts w:ascii="Times New Roman" w:hAnsi="Times New Roman" w:eastAsia="Times New Roman" w:cs="Times New Roman"/>
          <w:color w:val="000000"/>
        </w:rPr>
        <w:t>11</w:t>
      </w:r>
      <w:r>
        <w:rPr>
          <w:rFonts w:ascii="宋体" w:hAnsi="宋体" w:eastAsia="宋体" w:cs="宋体"/>
          <w:color w:val="000000"/>
        </w:rPr>
        <w:t>个城市主要空气污染物浓度数据，并使用</w:t>
      </w:r>
      <w:r>
        <w:rPr>
          <w:rFonts w:ascii="Times New Roman" w:hAnsi="Times New Roman" w:eastAsia="Times New Roman" w:cs="Times New Roman"/>
          <w:color w:val="000000"/>
        </w:rPr>
        <w:t>Excel</w:t>
      </w:r>
      <w:r>
        <w:rPr>
          <w:rFonts w:ascii="宋体" w:hAnsi="宋体" w:eastAsia="宋体" w:cs="宋体"/>
          <w:color w:val="000000"/>
        </w:rPr>
        <w:t>软件进行数据处理，如图</w:t>
      </w:r>
      <w:r>
        <w:rPr>
          <w:rFonts w:ascii="Times New Roman" w:hAnsi="Times New Roman" w:eastAsia="Times New Roman" w:cs="Times New Roman"/>
          <w:color w:val="000000"/>
        </w:rPr>
        <w:t>a</w:t>
      </w:r>
      <w:r>
        <w:rPr>
          <w:rFonts w:ascii="宋体" w:hAnsi="宋体" w:eastAsia="宋体" w:cs="宋体"/>
          <w:color w:val="000000"/>
        </w:rPr>
        <w:t>所示。</w:t>
      </w:r>
    </w:p>
    <w:p w14:paraId="127F88B2">
      <w:pPr>
        <w:spacing w:line="360" w:lineRule="auto"/>
        <w:jc w:val="left"/>
        <w:textAlignment w:val="center"/>
        <w:rPr>
          <w:color w:val="000000"/>
        </w:rPr>
      </w:pPr>
      <w:r>
        <w:rPr>
          <w:rFonts w:ascii="宋体" w:hAnsi="宋体" w:eastAsia="宋体" w:cs="宋体"/>
          <w:color w:val="000000"/>
        </w:rPr>
        <w:drawing>
          <wp:inline distT="0" distB="0" distL="114300" distR="114300">
            <wp:extent cx="3457575" cy="2638425"/>
            <wp:effectExtent l="0" t="0" r="9525" b="9525"/>
            <wp:docPr id="100009" name="图片 100009"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1zlkYy9fDzvNAx1ODbqMbQ=="/>
                    <pic:cNvPicPr>
                      <a:picLocks noChangeAspect="1"/>
                    </pic:cNvPicPr>
                  </pic:nvPicPr>
                  <pic:blipFill>
                    <a:blip r:embed="rId13"/>
                    <a:stretch>
                      <a:fillRect/>
                    </a:stretch>
                  </pic:blipFill>
                  <pic:spPr>
                    <a:xfrm>
                      <a:off x="0" y="0"/>
                      <a:ext cx="3457575" cy="2638425"/>
                    </a:xfrm>
                    <a:prstGeom prst="rect">
                      <a:avLst/>
                    </a:prstGeom>
                  </pic:spPr>
                </pic:pic>
              </a:graphicData>
            </a:graphic>
          </wp:inline>
        </w:drawing>
      </w:r>
    </w:p>
    <w:p w14:paraId="2B7A7A08">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请回答下列问题</w:t>
      </w:r>
      <w:r>
        <w:rPr>
          <w:rFonts w:ascii="Times New Roman" w:hAnsi="Times New Roman" w:eastAsia="Times New Roman" w:cs="Times New Roman"/>
          <w:color w:val="000000"/>
        </w:rPr>
        <w:t>:</w:t>
      </w:r>
    </w:p>
    <w:p w14:paraId="1AAD29AB">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）区域</w:t>
      </w:r>
      <w:r>
        <w:rPr>
          <w:rFonts w:ascii="Times New Roman" w:hAnsi="Times New Roman" w:eastAsia="Times New Roman" w:cs="Times New Roman"/>
          <w:color w:val="000000"/>
        </w:rPr>
        <w:t>B15:E15</w:t>
      </w:r>
      <w:r>
        <w:rPr>
          <w:rFonts w:ascii="宋体" w:hAnsi="宋体" w:eastAsia="宋体" w:cs="宋体"/>
          <w:color w:val="000000"/>
        </w:rPr>
        <w:t>的数据是通过公式计算得到的，在</w:t>
      </w:r>
      <w:r>
        <w:rPr>
          <w:rFonts w:ascii="Times New Roman" w:hAnsi="Times New Roman" w:eastAsia="Times New Roman" w:cs="Times New Roman"/>
          <w:color w:val="000000"/>
        </w:rPr>
        <w:t>B15</w:t>
      </w:r>
      <w:r>
        <w:rPr>
          <w:rFonts w:ascii="宋体" w:hAnsi="宋体" w:eastAsia="宋体" w:cs="宋体"/>
          <w:color w:val="000000"/>
        </w:rPr>
        <w:t>单元格输入公式时应用了</w:t>
      </w:r>
      <w:r>
        <w:rPr>
          <w:rFonts w:ascii="Times New Roman" w:hAnsi="Times New Roman" w:eastAsia="Times New Roman" w:cs="Times New Roman"/>
          <w:color w:val="000000"/>
        </w:rPr>
        <w:t>AVERAGE</w:t>
      </w:r>
      <w:r>
        <w:rPr>
          <w:rFonts w:ascii="宋体" w:hAnsi="宋体" w:eastAsia="宋体" w:cs="宋体"/>
          <w:color w:val="000000"/>
        </w:rPr>
        <w:t>函数，并用自动填充功能完成区域</w:t>
      </w:r>
      <w:r>
        <w:rPr>
          <w:rFonts w:ascii="Times New Roman" w:hAnsi="Times New Roman" w:eastAsia="Times New Roman" w:cs="Times New Roman"/>
          <w:color w:val="000000"/>
        </w:rPr>
        <w:t>C15:E15</w:t>
      </w:r>
      <w:r>
        <w:rPr>
          <w:rFonts w:ascii="宋体" w:hAnsi="宋体" w:eastAsia="宋体" w:cs="宋体"/>
          <w:color w:val="000000"/>
        </w:rPr>
        <w:t>的计算，则</w:t>
      </w:r>
      <w:r>
        <w:rPr>
          <w:rFonts w:ascii="Times New Roman" w:hAnsi="Times New Roman" w:eastAsia="Times New Roman" w:cs="Times New Roman"/>
          <w:color w:val="000000"/>
        </w:rPr>
        <w:t>B15</w:t>
      </w:r>
      <w:r>
        <w:rPr>
          <w:rFonts w:ascii="宋体" w:hAnsi="宋体" w:eastAsia="宋体" w:cs="宋体"/>
          <w:color w:val="000000"/>
        </w:rPr>
        <w:t>单元格中的公式是_________________。</w:t>
      </w:r>
    </w:p>
    <w:p w14:paraId="65FB8758">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w:t>
      </w:r>
      <w:r>
        <w:rPr>
          <w:rFonts w:ascii="Times New Roman" w:hAnsi="Times New Roman" w:eastAsia="Times New Roman" w:cs="Times New Roman"/>
          <w:color w:val="000000"/>
        </w:rPr>
        <w:t>a</w:t>
      </w:r>
      <w:r>
        <w:rPr>
          <w:rFonts w:ascii="宋体" w:hAnsi="宋体" w:eastAsia="宋体" w:cs="宋体"/>
          <w:color w:val="000000"/>
        </w:rPr>
        <w:t>所示，区域</w:t>
      </w:r>
      <w:r>
        <w:rPr>
          <w:rFonts w:ascii="Times New Roman" w:hAnsi="Times New Roman" w:eastAsia="Times New Roman" w:cs="Times New Roman"/>
          <w:color w:val="000000"/>
        </w:rPr>
        <w:t>A3:E14</w:t>
      </w:r>
      <w:r>
        <w:rPr>
          <w:rFonts w:ascii="宋体" w:hAnsi="宋体" w:eastAsia="宋体" w:cs="宋体"/>
          <w:color w:val="000000"/>
        </w:rPr>
        <w:t>数据已按两个空气污染物名称作为关键字进行了排序，主要关键字是</w:t>
      </w:r>
      <w:r>
        <w:rPr>
          <w:rFonts w:ascii="Times New Roman" w:hAnsi="Times New Roman" w:eastAsia="Times New Roman" w:cs="Times New Roman"/>
          <w:color w:val="000000"/>
        </w:rPr>
        <w:t>PM2.5</w:t>
      </w:r>
      <w:r>
        <w:rPr>
          <w:rFonts w:ascii="宋体" w:hAnsi="宋体" w:eastAsia="宋体" w:cs="宋体"/>
          <w:color w:val="000000"/>
        </w:rPr>
        <w:t>，次要关键字是______________。</w:t>
      </w:r>
    </w:p>
    <w:p w14:paraId="30561369">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）根据图</w:t>
      </w:r>
      <w:r>
        <w:rPr>
          <w:rFonts w:ascii="Times New Roman" w:hAnsi="Times New Roman" w:eastAsia="Times New Roman" w:cs="Times New Roman"/>
          <w:color w:val="000000"/>
        </w:rPr>
        <w:t>a</w:t>
      </w:r>
      <w:r>
        <w:rPr>
          <w:rFonts w:ascii="宋体" w:hAnsi="宋体" w:eastAsia="宋体" w:cs="宋体"/>
          <w:color w:val="000000"/>
        </w:rPr>
        <w:t>中数据制作的图表如图</w:t>
      </w:r>
      <w:r>
        <w:rPr>
          <w:rFonts w:ascii="Times New Roman" w:hAnsi="Times New Roman" w:eastAsia="Times New Roman" w:cs="Times New Roman"/>
          <w:color w:val="000000"/>
        </w:rPr>
        <w:t>b</w:t>
      </w:r>
      <w:r>
        <w:rPr>
          <w:rFonts w:ascii="宋体" w:hAnsi="宋体" w:eastAsia="宋体" w:cs="宋体"/>
          <w:color w:val="000000"/>
        </w:rPr>
        <w:t>所示，创建该图表的数椐区域是___________。</w:t>
      </w:r>
    </w:p>
    <w:p w14:paraId="254BC334">
      <w:pPr>
        <w:spacing w:line="360" w:lineRule="auto"/>
        <w:jc w:val="left"/>
        <w:textAlignment w:val="center"/>
        <w:rPr>
          <w:color w:val="000000"/>
        </w:rPr>
      </w:pPr>
      <w:r>
        <w:rPr>
          <w:rFonts w:ascii="宋体" w:hAnsi="宋体" w:eastAsia="宋体" w:cs="宋体"/>
          <w:color w:val="000000"/>
        </w:rPr>
        <w:drawing>
          <wp:inline distT="0" distB="0" distL="114300" distR="114300">
            <wp:extent cx="5124450" cy="2095500"/>
            <wp:effectExtent l="0" t="0" r="0" b="0"/>
            <wp:docPr id="100010" name="图片 100010"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1zlkYy9fDzvNAx1ODbqMbQ=="/>
                    <pic:cNvPicPr>
                      <a:picLocks noChangeAspect="1"/>
                    </pic:cNvPicPr>
                  </pic:nvPicPr>
                  <pic:blipFill>
                    <a:blip r:embed="rId14"/>
                    <a:stretch>
                      <a:fillRect/>
                    </a:stretch>
                  </pic:blipFill>
                  <pic:spPr>
                    <a:xfrm>
                      <a:off x="0" y="0"/>
                      <a:ext cx="5124450" cy="2095500"/>
                    </a:xfrm>
                    <a:prstGeom prst="rect">
                      <a:avLst/>
                    </a:prstGeom>
                  </pic:spPr>
                </pic:pic>
              </a:graphicData>
            </a:graphic>
          </wp:inline>
        </w:drawing>
      </w:r>
    </w:p>
    <w:p w14:paraId="10E04029">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）将区域</w:t>
      </w:r>
      <w:r>
        <w:rPr>
          <w:rFonts w:ascii="Times New Roman" w:hAnsi="Times New Roman" w:eastAsia="Times New Roman" w:cs="Times New Roman"/>
          <w:color w:val="000000"/>
        </w:rPr>
        <w:t>A3: E14</w:t>
      </w:r>
      <w:r>
        <w:rPr>
          <w:rFonts w:ascii="宋体" w:hAnsi="宋体" w:eastAsia="宋体" w:cs="宋体"/>
          <w:color w:val="000000"/>
        </w:rPr>
        <w:t>的数倨复制到新工作表，在新工作表中对两列数据进行筛选操作，筛选设置如图</w:t>
      </w:r>
      <w:r>
        <w:rPr>
          <w:rFonts w:ascii="Times New Roman" w:hAnsi="Times New Roman" w:eastAsia="Times New Roman" w:cs="Times New Roman"/>
          <w:color w:val="000000"/>
        </w:rPr>
        <w:t>c</w:t>
      </w:r>
      <w:r>
        <w:rPr>
          <w:rFonts w:ascii="宋体" w:hAnsi="宋体" w:eastAsia="宋体" w:cs="宋体"/>
          <w:color w:val="000000"/>
        </w:rPr>
        <w:t>所示，则按此设置筛选出的城市有_____个。</w:t>
      </w:r>
    </w:p>
    <w:p w14:paraId="5AD22FC2">
      <w:pPr>
        <w:spacing w:line="360" w:lineRule="auto"/>
        <w:jc w:val="left"/>
        <w:textAlignment w:val="center"/>
        <w:rPr>
          <w:color w:val="000000"/>
        </w:rPr>
      </w:pPr>
      <w:r>
        <w:rPr>
          <w:rFonts w:ascii="宋体" w:hAnsi="宋体" w:eastAsia="宋体" w:cs="宋体"/>
          <w:color w:val="000000"/>
        </w:rPr>
        <w:drawing>
          <wp:inline distT="0" distB="0" distL="114300" distR="114300">
            <wp:extent cx="5238750" cy="2237105"/>
            <wp:effectExtent l="0" t="0" r="0" b="10795"/>
            <wp:docPr id="100011" name="图片 100011"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1zlkYy9fDzvNAx1ODbqMbQ=="/>
                    <pic:cNvPicPr>
                      <a:picLocks noChangeAspect="1"/>
                    </pic:cNvPicPr>
                  </pic:nvPicPr>
                  <pic:blipFill>
                    <a:blip r:embed="rId15"/>
                    <a:stretch>
                      <a:fillRect/>
                    </a:stretch>
                  </pic:blipFill>
                  <pic:spPr>
                    <a:xfrm>
                      <a:off x="0" y="0"/>
                      <a:ext cx="5238750" cy="2237164"/>
                    </a:xfrm>
                    <a:prstGeom prst="rect">
                      <a:avLst/>
                    </a:prstGeom>
                  </pic:spPr>
                </pic:pic>
              </a:graphicData>
            </a:graphic>
          </wp:inline>
        </w:drawing>
      </w:r>
    </w:p>
    <w:p w14:paraId="7EECBB8F">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①. </w:t>
      </w:r>
      <w:r>
        <w:rPr>
          <w:rFonts w:ascii="Times New Roman" w:hAnsi="Times New Roman" w:eastAsia="Times New Roman" w:cs="Times New Roman"/>
          <w:color w:val="000000"/>
        </w:rPr>
        <w:t>=AVERAGE</w:t>
      </w:r>
      <w:r>
        <w:rPr>
          <w:rFonts w:ascii="宋体" w:hAnsi="宋体" w:eastAsia="宋体" w:cs="宋体"/>
          <w:color w:val="000000"/>
        </w:rPr>
        <w:t>（</w:t>
      </w:r>
      <w:r>
        <w:rPr>
          <w:rFonts w:ascii="Times New Roman" w:hAnsi="Times New Roman" w:eastAsia="Times New Roman" w:cs="Times New Roman"/>
          <w:color w:val="000000"/>
        </w:rPr>
        <w:t>B4:B14</w:t>
      </w:r>
      <w:r>
        <w:rPr>
          <w:rFonts w:ascii="宋体" w:hAnsi="宋体" w:eastAsia="宋体" w:cs="宋体"/>
          <w:color w:val="000000"/>
        </w:rPr>
        <w:t>）</w:t>
      </w:r>
      <w:r>
        <w:rPr>
          <w:color w:val="000000"/>
        </w:rPr>
        <w:t xml:space="preserve">    ②. </w:t>
      </w:r>
      <w:r>
        <w:rPr>
          <w:rFonts w:ascii="Times New Roman" w:hAnsi="Times New Roman" w:eastAsia="Times New Roman" w:cs="Times New Roman"/>
          <w:color w:val="000000"/>
        </w:rPr>
        <w:t>PM10</w:t>
      </w:r>
      <w:r>
        <w:rPr>
          <w:color w:val="000000"/>
        </w:rPr>
        <w:t xml:space="preserve">    ③. </w:t>
      </w:r>
      <w:r>
        <w:rPr>
          <w:rFonts w:ascii="Times New Roman" w:hAnsi="Times New Roman" w:eastAsia="Times New Roman" w:cs="Times New Roman"/>
          <w:color w:val="000000"/>
        </w:rPr>
        <w:t>A3:A14,D3:D14</w:t>
      </w:r>
      <w:r>
        <w:rPr>
          <w:color w:val="000000"/>
        </w:rPr>
        <w:t xml:space="preserve">    ④. </w:t>
      </w:r>
      <w:r>
        <w:rPr>
          <w:rFonts w:ascii="Times New Roman" w:hAnsi="Times New Roman" w:eastAsia="Times New Roman" w:cs="Times New Roman"/>
          <w:color w:val="000000"/>
        </w:rPr>
        <w:t>2</w:t>
      </w:r>
    </w:p>
    <w:p w14:paraId="07601F8C">
      <w:pPr>
        <w:spacing w:line="360" w:lineRule="auto"/>
        <w:textAlignment w:val="center"/>
        <w:rPr>
          <w:color w:val="000000"/>
        </w:rPr>
      </w:pPr>
      <w:r>
        <w:rPr>
          <w:color w:val="2E75B6"/>
        </w:rPr>
        <w:t>【解析】</w:t>
      </w:r>
    </w:p>
    <w:p w14:paraId="08C7C47B">
      <w:pPr>
        <w:spacing w:line="360" w:lineRule="auto"/>
        <w:textAlignment w:val="center"/>
        <w:rPr>
          <w:rFonts w:ascii="宋体" w:hAnsi="宋体" w:eastAsia="宋体" w:cs="宋体"/>
          <w:color w:val="000000"/>
        </w:rPr>
      </w:pPr>
      <w:r>
        <w:rPr>
          <w:color w:val="000000"/>
        </w:rPr>
        <w:t>【详解】</w:t>
      </w:r>
      <w:r>
        <w:rPr>
          <w:rFonts w:ascii="宋体" w:hAnsi="宋体" w:eastAsia="宋体" w:cs="宋体"/>
          <w:color w:val="000000"/>
        </w:rPr>
        <w:t>本题考查</w:t>
      </w:r>
      <w:r>
        <w:rPr>
          <w:rFonts w:ascii="Times New Roman" w:hAnsi="Times New Roman" w:eastAsia="Times New Roman" w:cs="Times New Roman"/>
          <w:color w:val="000000"/>
        </w:rPr>
        <w:t>Excel</w:t>
      </w:r>
      <w:r>
        <w:rPr>
          <w:rFonts w:ascii="宋体" w:hAnsi="宋体" w:eastAsia="宋体" w:cs="宋体"/>
          <w:color w:val="000000"/>
        </w:rPr>
        <w:t>表格</w:t>
      </w:r>
      <w:r>
        <w:rPr>
          <w:rFonts w:ascii="宋体" w:hAnsi="宋体" w:eastAsia="宋体" w:cs="宋体"/>
          <w:color w:val="000000"/>
          <w:position w:val="0"/>
        </w:rPr>
        <w:drawing>
          <wp:inline distT="0" distB="0" distL="114300" distR="114300">
            <wp:extent cx="133350" cy="177800"/>
            <wp:effectExtent l="0" t="0" r="0" b="13335"/>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相关处理。（</w:t>
      </w:r>
      <w:r>
        <w:rPr>
          <w:rFonts w:ascii="Times New Roman" w:hAnsi="Times New Roman" w:eastAsia="Times New Roman" w:cs="Times New Roman"/>
          <w:color w:val="000000"/>
        </w:rPr>
        <w:t>1</w:t>
      </w:r>
      <w:r>
        <w:rPr>
          <w:rFonts w:ascii="宋体" w:hAnsi="宋体" w:eastAsia="宋体" w:cs="宋体"/>
          <w:color w:val="000000"/>
        </w:rPr>
        <w:t>）单元格</w:t>
      </w:r>
      <w:r>
        <w:rPr>
          <w:rFonts w:ascii="Times New Roman" w:hAnsi="Times New Roman" w:eastAsia="Times New Roman" w:cs="Times New Roman"/>
          <w:color w:val="000000"/>
        </w:rPr>
        <w:t>B15</w:t>
      </w:r>
      <w:r>
        <w:rPr>
          <w:rFonts w:ascii="宋体" w:hAnsi="宋体" w:eastAsia="宋体" w:cs="宋体"/>
          <w:color w:val="000000"/>
        </w:rPr>
        <w:t>求的是</w:t>
      </w:r>
      <w:r>
        <w:rPr>
          <w:rFonts w:ascii="Times New Roman" w:hAnsi="Times New Roman" w:eastAsia="Times New Roman" w:cs="Times New Roman"/>
          <w:color w:val="000000"/>
        </w:rPr>
        <w:t>B4</w:t>
      </w:r>
      <w:r>
        <w:rPr>
          <w:rFonts w:ascii="宋体" w:hAnsi="宋体" w:eastAsia="宋体" w:cs="宋体"/>
          <w:color w:val="000000"/>
        </w:rPr>
        <w:t>：</w:t>
      </w:r>
      <w:r>
        <w:rPr>
          <w:rFonts w:ascii="Times New Roman" w:hAnsi="Times New Roman" w:eastAsia="Times New Roman" w:cs="Times New Roman"/>
          <w:color w:val="000000"/>
        </w:rPr>
        <w:t>B14</w:t>
      </w:r>
      <w:r>
        <w:rPr>
          <w:rFonts w:ascii="宋体" w:hAnsi="宋体" w:eastAsia="宋体" w:cs="宋体"/>
          <w:color w:val="000000"/>
        </w:rPr>
        <w:t>的平均值，由数据表可知</w:t>
      </w:r>
      <w:r>
        <w:rPr>
          <w:rFonts w:ascii="Times New Roman" w:hAnsi="Times New Roman" w:eastAsia="Times New Roman" w:cs="Times New Roman"/>
          <w:color w:val="000000"/>
        </w:rPr>
        <w:t>B15</w:t>
      </w:r>
      <w:r>
        <w:rPr>
          <w:rFonts w:ascii="宋体" w:hAnsi="宋体" w:eastAsia="宋体" w:cs="宋体"/>
          <w:color w:val="000000"/>
        </w:rPr>
        <w:t>单元格的公式为</w:t>
      </w:r>
      <w:r>
        <w:rPr>
          <w:rFonts w:ascii="Times New Roman" w:hAnsi="Times New Roman" w:eastAsia="Times New Roman" w:cs="Times New Roman"/>
          <w:color w:val="000000"/>
        </w:rPr>
        <w:t>=AVERAGE</w:t>
      </w:r>
      <w:r>
        <w:rPr>
          <w:rFonts w:ascii="宋体" w:hAnsi="宋体" w:eastAsia="宋体" w:cs="宋体"/>
          <w:color w:val="000000"/>
        </w:rPr>
        <w:t>（</w:t>
      </w:r>
      <w:r>
        <w:rPr>
          <w:rFonts w:ascii="Times New Roman" w:hAnsi="Times New Roman" w:eastAsia="Times New Roman" w:cs="Times New Roman"/>
          <w:color w:val="000000"/>
        </w:rPr>
        <w:t>B4:B14</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）排序中主要关键字的内容相同，需要依据次要关键字排序，不难发现</w:t>
      </w:r>
      <w:r>
        <w:rPr>
          <w:rFonts w:ascii="Times New Roman" w:hAnsi="Times New Roman" w:eastAsia="Times New Roman" w:cs="Times New Roman"/>
          <w:color w:val="000000"/>
        </w:rPr>
        <w:t>“PM10”</w:t>
      </w:r>
      <w:r>
        <w:rPr>
          <w:rFonts w:ascii="宋体" w:hAnsi="宋体" w:eastAsia="宋体" w:cs="宋体"/>
          <w:color w:val="000000"/>
        </w:rPr>
        <w:t>排序与主要关键字排序一样为升序，所以次要关键字为</w:t>
      </w:r>
      <w:r>
        <w:rPr>
          <w:rFonts w:ascii="Times New Roman" w:hAnsi="Times New Roman" w:eastAsia="Times New Roman" w:cs="Times New Roman"/>
          <w:color w:val="000000"/>
        </w:rPr>
        <w:t>“PM10”</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）由图表可知</w:t>
      </w:r>
      <w:r>
        <w:rPr>
          <w:rFonts w:ascii="Times New Roman" w:hAnsi="Times New Roman" w:eastAsia="Times New Roman" w:cs="Times New Roman"/>
          <w:color w:val="000000"/>
        </w:rPr>
        <w:t>X</w:t>
      </w:r>
      <w:r>
        <w:rPr>
          <w:rFonts w:ascii="宋体" w:hAnsi="宋体" w:eastAsia="宋体" w:cs="宋体"/>
          <w:color w:val="000000"/>
        </w:rPr>
        <w:t>轴为城市，图例为二氧化硫，</w:t>
      </w:r>
      <w:r>
        <w:rPr>
          <w:rFonts w:ascii="Times New Roman" w:hAnsi="Times New Roman" w:eastAsia="Times New Roman" w:cs="Times New Roman"/>
          <w:color w:val="000000"/>
        </w:rPr>
        <w:t>Y</w:t>
      </w:r>
      <w:r>
        <w:rPr>
          <w:rFonts w:ascii="宋体" w:hAnsi="宋体" w:eastAsia="宋体" w:cs="宋体"/>
          <w:color w:val="000000"/>
        </w:rPr>
        <w:t>轴为对应的数据，可知选择区域为</w:t>
      </w:r>
      <w:r>
        <w:rPr>
          <w:rFonts w:ascii="Times New Roman" w:hAnsi="Times New Roman" w:eastAsia="Times New Roman" w:cs="Times New Roman"/>
          <w:color w:val="000000"/>
        </w:rPr>
        <w:t>A3:A14,D3:D14</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）筛选要求</w:t>
      </w:r>
      <w:r>
        <w:rPr>
          <w:rFonts w:ascii="Times New Roman" w:hAnsi="Times New Roman" w:eastAsia="Times New Roman" w:cs="Times New Roman"/>
          <w:color w:val="000000"/>
        </w:rPr>
        <w:t>PM10</w:t>
      </w:r>
      <w:r>
        <w:rPr>
          <w:rFonts w:ascii="宋体" w:hAnsi="宋体" w:eastAsia="宋体" w:cs="宋体"/>
          <w:color w:val="000000"/>
        </w:rPr>
        <w:t>小于或等于</w:t>
      </w:r>
      <w:r>
        <w:rPr>
          <w:rFonts w:ascii="Times New Roman" w:hAnsi="Times New Roman" w:eastAsia="Times New Roman" w:cs="Times New Roman"/>
          <w:color w:val="000000"/>
        </w:rPr>
        <w:t>40</w:t>
      </w:r>
      <w:r>
        <w:rPr>
          <w:rFonts w:ascii="宋体" w:hAnsi="宋体" w:eastAsia="宋体" w:cs="宋体"/>
          <w:color w:val="000000"/>
        </w:rPr>
        <w:t>，二氧化硫小于</w:t>
      </w:r>
      <w:r>
        <w:rPr>
          <w:rFonts w:ascii="Times New Roman" w:hAnsi="Times New Roman" w:eastAsia="Times New Roman" w:cs="Times New Roman"/>
          <w:color w:val="000000"/>
        </w:rPr>
        <w:t>20</w:t>
      </w:r>
      <w:r>
        <w:rPr>
          <w:rFonts w:ascii="宋体" w:hAnsi="宋体" w:eastAsia="宋体" w:cs="宋体"/>
          <w:color w:val="000000"/>
        </w:rPr>
        <w:t>，满足条件的记录为舟山和丽水，共</w:t>
      </w:r>
      <w:r>
        <w:rPr>
          <w:rFonts w:ascii="Times New Roman" w:hAnsi="Times New Roman" w:eastAsia="Times New Roman" w:cs="Times New Roman"/>
          <w:color w:val="000000"/>
        </w:rPr>
        <w:t>2</w:t>
      </w:r>
      <w:r>
        <w:rPr>
          <w:rFonts w:ascii="宋体" w:hAnsi="宋体" w:eastAsia="宋体" w:cs="宋体"/>
          <w:color w:val="000000"/>
        </w:rPr>
        <w:t>条。</w:t>
      </w:r>
    </w:p>
    <w:p w14:paraId="01FF5A5C">
      <w:pPr>
        <w:spacing w:line="360" w:lineRule="auto"/>
        <w:jc w:val="left"/>
        <w:textAlignment w:val="center"/>
        <w:rPr>
          <w:rFonts w:ascii="宋体" w:hAnsi="宋体" w:eastAsia="宋体" w:cs="宋体"/>
          <w:color w:val="000000"/>
        </w:rPr>
      </w:pPr>
      <w:r>
        <w:rPr>
          <w:color w:val="000000"/>
        </w:rPr>
        <w:t xml:space="preserve">14. </w:t>
      </w:r>
      <w:r>
        <w:rPr>
          <w:rFonts w:ascii="宋体" w:hAnsi="宋体" w:eastAsia="宋体" w:cs="宋体"/>
          <w:color w:val="000000"/>
        </w:rPr>
        <w:t>编写“加法练习题生成器”程序，实现如下功能：在文本框Text1中输入题数n，单击“生成”按钮Commandl，在列表框Listl中显示n个两数之和小于100的加法练习题。程序运行界面如图1所示。</w:t>
      </w:r>
    </w:p>
    <w:p w14:paraId="633683D0">
      <w:pPr>
        <w:spacing w:line="360" w:lineRule="auto"/>
        <w:jc w:val="left"/>
        <w:textAlignment w:val="center"/>
        <w:rPr>
          <w:color w:val="000000"/>
        </w:rPr>
      </w:pPr>
      <w:r>
        <w:rPr>
          <w:rFonts w:ascii="宋体" w:hAnsi="宋体" w:eastAsia="宋体" w:cs="宋体"/>
          <w:color w:val="000000"/>
        </w:rPr>
        <w:drawing>
          <wp:inline distT="0" distB="0" distL="114300" distR="114300">
            <wp:extent cx="3390900" cy="1933575"/>
            <wp:effectExtent l="0" t="0" r="0" b="9525"/>
            <wp:docPr id="100012" name="图片 100012"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1zlkYy9fDzvNAx1ODbqMbQ=="/>
                    <pic:cNvPicPr>
                      <a:picLocks noChangeAspect="1"/>
                    </pic:cNvPicPr>
                  </pic:nvPicPr>
                  <pic:blipFill>
                    <a:blip r:embed="rId16"/>
                    <a:stretch>
                      <a:fillRect/>
                    </a:stretch>
                  </pic:blipFill>
                  <pic:spPr>
                    <a:xfrm>
                      <a:off x="0" y="0"/>
                      <a:ext cx="3390900" cy="1933575"/>
                    </a:xfrm>
                    <a:prstGeom prst="rect">
                      <a:avLst/>
                    </a:prstGeom>
                  </pic:spPr>
                </pic:pic>
              </a:graphicData>
            </a:graphic>
          </wp:inline>
        </w:drawing>
      </w:r>
      <w:r>
        <w:rPr>
          <w:rFonts w:ascii="宋体" w:hAnsi="宋体" w:eastAsia="宋体" w:cs="宋体"/>
          <w:color w:val="000000"/>
        </w:rPr>
        <w:drawing>
          <wp:inline distT="0" distB="0" distL="114300" distR="114300">
            <wp:extent cx="1343025" cy="1933575"/>
            <wp:effectExtent l="0" t="0" r="9525" b="9525"/>
            <wp:docPr id="100013" name="图片 100013"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1zlkYy9fDzvNAx1ODbqMbQ=="/>
                    <pic:cNvPicPr>
                      <a:picLocks noChangeAspect="1"/>
                    </pic:cNvPicPr>
                  </pic:nvPicPr>
                  <pic:blipFill>
                    <a:blip r:embed="rId17"/>
                    <a:stretch>
                      <a:fillRect/>
                    </a:stretch>
                  </pic:blipFill>
                  <pic:spPr>
                    <a:xfrm>
                      <a:off x="0" y="0"/>
                      <a:ext cx="1343025" cy="1933575"/>
                    </a:xfrm>
                    <a:prstGeom prst="rect">
                      <a:avLst/>
                    </a:prstGeom>
                  </pic:spPr>
                </pic:pic>
              </a:graphicData>
            </a:graphic>
          </wp:inline>
        </w:drawing>
      </w:r>
    </w:p>
    <w:p w14:paraId="1E4716AA">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                        图1                                  图2</w:t>
      </w:r>
    </w:p>
    <w:p w14:paraId="60E22297">
      <w:pPr>
        <w:spacing w:line="360" w:lineRule="auto"/>
        <w:jc w:val="left"/>
        <w:textAlignment w:val="center"/>
        <w:rPr>
          <w:rFonts w:ascii="宋体" w:hAnsi="宋体" w:eastAsia="宋体" w:cs="宋体"/>
          <w:color w:val="000000"/>
        </w:rPr>
      </w:pPr>
      <w:r>
        <w:rPr>
          <w:rFonts w:ascii="宋体" w:hAnsi="宋体" w:eastAsia="宋体" w:cs="宋体"/>
          <w:color w:val="000000"/>
        </w:rPr>
        <w:t>（1）在设计程序界面时，应使用图2所示“控件工具箱”中的________（填写相应编号）添加“生成”按钮。</w:t>
      </w:r>
    </w:p>
    <w:p w14:paraId="0426416A">
      <w:pPr>
        <w:spacing w:line="360" w:lineRule="auto"/>
        <w:jc w:val="left"/>
        <w:textAlignment w:val="center"/>
        <w:rPr>
          <w:rFonts w:ascii="宋体" w:hAnsi="宋体" w:eastAsia="宋体" w:cs="宋体"/>
          <w:color w:val="000000"/>
        </w:rPr>
      </w:pPr>
      <w:r>
        <w:rPr>
          <w:rFonts w:ascii="宋体" w:hAnsi="宋体" w:eastAsia="宋体" w:cs="宋体"/>
          <w:color w:val="000000"/>
        </w:rPr>
        <w:t>（2）实现上述功能的VB程序如下，请在划线处填入合适的代码。</w:t>
      </w:r>
    </w:p>
    <w:p w14:paraId="10BE056B">
      <w:pPr>
        <w:spacing w:line="360" w:lineRule="auto"/>
        <w:jc w:val="left"/>
        <w:textAlignment w:val="center"/>
        <w:rPr>
          <w:color w:val="000000"/>
        </w:rPr>
      </w:pPr>
    </w:p>
    <w:p w14:paraId="6F6BDECB">
      <w:pPr>
        <w:spacing w:line="360" w:lineRule="auto"/>
        <w:jc w:val="left"/>
        <w:textAlignment w:val="center"/>
        <w:rPr>
          <w:rFonts w:ascii="宋体" w:hAnsi="宋体" w:eastAsia="宋体" w:cs="宋体"/>
          <w:color w:val="000000"/>
        </w:rPr>
      </w:pPr>
      <w:r>
        <w:rPr>
          <w:rFonts w:ascii="宋体" w:hAnsi="宋体" w:eastAsia="宋体" w:cs="宋体"/>
          <w:color w:val="000000"/>
        </w:rPr>
        <w:t>Private Sub Command1_Click()</w:t>
      </w:r>
    </w:p>
    <w:p w14:paraId="11BA8EC8">
      <w:pPr>
        <w:spacing w:line="360" w:lineRule="auto"/>
        <w:ind w:firstLine="420"/>
        <w:jc w:val="left"/>
        <w:textAlignment w:val="center"/>
        <w:rPr>
          <w:rFonts w:ascii="宋体" w:hAnsi="宋体" w:eastAsia="宋体" w:cs="宋体"/>
          <w:color w:val="000000"/>
        </w:rPr>
      </w:pPr>
      <w:r>
        <w:rPr>
          <w:rFonts w:ascii="宋体" w:hAnsi="宋体" w:eastAsia="宋体" w:cs="宋体"/>
          <w:color w:val="000000"/>
        </w:rPr>
        <w:t>Dim n As Integer, i As Integer, a As Integer, b As Integer</w:t>
      </w:r>
    </w:p>
    <w:p w14:paraId="198D1CB2">
      <w:pPr>
        <w:spacing w:line="360" w:lineRule="auto"/>
        <w:ind w:firstLine="420"/>
        <w:jc w:val="left"/>
        <w:textAlignment w:val="center"/>
        <w:rPr>
          <w:rFonts w:ascii="宋体" w:hAnsi="宋体" w:eastAsia="宋体" w:cs="宋体"/>
          <w:color w:val="000000"/>
        </w:rPr>
      </w:pPr>
      <w:r>
        <w:rPr>
          <w:rFonts w:ascii="宋体" w:hAnsi="宋体" w:eastAsia="宋体" w:cs="宋体"/>
          <w:color w:val="000000"/>
        </w:rPr>
        <w:t>Randomize</w:t>
      </w:r>
    </w:p>
    <w:p w14:paraId="6E9CEBC4">
      <w:pPr>
        <w:spacing w:line="360" w:lineRule="auto"/>
        <w:ind w:firstLine="420"/>
        <w:jc w:val="left"/>
        <w:textAlignment w:val="center"/>
        <w:rPr>
          <w:rFonts w:ascii="宋体" w:hAnsi="宋体" w:eastAsia="宋体" w:cs="宋体"/>
          <w:color w:val="000000"/>
        </w:rPr>
      </w:pPr>
      <w:r>
        <w:rPr>
          <w:rFonts w:ascii="宋体" w:hAnsi="宋体" w:eastAsia="宋体" w:cs="宋体"/>
          <w:color w:val="000000"/>
        </w:rPr>
        <w:t>n = Val(Text1.Text)</w:t>
      </w:r>
    </w:p>
    <w:p w14:paraId="120C64B8">
      <w:pPr>
        <w:spacing w:line="360" w:lineRule="auto"/>
        <w:ind w:firstLine="420"/>
        <w:jc w:val="left"/>
        <w:textAlignment w:val="center"/>
        <w:rPr>
          <w:rFonts w:ascii="宋体" w:hAnsi="宋体" w:eastAsia="宋体" w:cs="宋体"/>
          <w:color w:val="000000"/>
        </w:rPr>
      </w:pPr>
      <w:r>
        <w:rPr>
          <w:rFonts w:ascii="宋体" w:hAnsi="宋体" w:eastAsia="宋体" w:cs="宋体"/>
          <w:color w:val="000000"/>
        </w:rPr>
        <w:t>i = ________</w:t>
      </w:r>
    </w:p>
    <w:p w14:paraId="0F84A640">
      <w:pPr>
        <w:spacing w:line="360" w:lineRule="auto"/>
        <w:ind w:firstLine="420"/>
        <w:jc w:val="left"/>
        <w:textAlignment w:val="center"/>
        <w:rPr>
          <w:rFonts w:ascii="宋体" w:hAnsi="宋体" w:eastAsia="宋体" w:cs="宋体"/>
          <w:color w:val="000000"/>
        </w:rPr>
      </w:pPr>
      <w:r>
        <w:rPr>
          <w:rFonts w:ascii="宋体" w:hAnsi="宋体" w:eastAsia="宋体" w:cs="宋体"/>
          <w:color w:val="000000"/>
        </w:rPr>
        <w:t>Do While i &lt;= n</w:t>
      </w:r>
    </w:p>
    <w:p w14:paraId="6333DB82">
      <w:pPr>
        <w:spacing w:line="360" w:lineRule="auto"/>
        <w:ind w:firstLine="420"/>
        <w:jc w:val="left"/>
        <w:textAlignment w:val="center"/>
        <w:rPr>
          <w:rFonts w:ascii="宋体" w:hAnsi="宋体" w:eastAsia="宋体" w:cs="宋体"/>
          <w:color w:val="000000"/>
        </w:rPr>
      </w:pPr>
      <w:r>
        <w:rPr>
          <w:rFonts w:ascii="宋体" w:hAnsi="宋体" w:eastAsia="宋体" w:cs="宋体"/>
          <w:color w:val="000000"/>
        </w:rPr>
        <w:t xml:space="preserve">    a = Int(Rnd * 100)</w:t>
      </w:r>
    </w:p>
    <w:p w14:paraId="7F440B55">
      <w:pPr>
        <w:spacing w:line="360" w:lineRule="auto"/>
        <w:ind w:firstLine="420"/>
        <w:jc w:val="left"/>
        <w:textAlignment w:val="center"/>
        <w:rPr>
          <w:rFonts w:ascii="宋体" w:hAnsi="宋体" w:eastAsia="宋体" w:cs="宋体"/>
          <w:color w:val="000000"/>
        </w:rPr>
      </w:pPr>
      <w:r>
        <w:rPr>
          <w:rFonts w:ascii="宋体" w:hAnsi="宋体" w:eastAsia="宋体" w:cs="宋体"/>
          <w:color w:val="000000"/>
        </w:rPr>
        <w:t xml:space="preserve">    b = Int(Rnd * 100)</w:t>
      </w:r>
    </w:p>
    <w:p w14:paraId="5832CB33">
      <w:pPr>
        <w:spacing w:line="360" w:lineRule="auto"/>
        <w:ind w:firstLine="420"/>
        <w:jc w:val="left"/>
        <w:textAlignment w:val="center"/>
        <w:rPr>
          <w:rFonts w:ascii="宋体" w:hAnsi="宋体" w:eastAsia="宋体" w:cs="宋体"/>
          <w:color w:val="000000"/>
        </w:rPr>
      </w:pPr>
      <w:r>
        <w:rPr>
          <w:rFonts w:ascii="宋体" w:hAnsi="宋体" w:eastAsia="宋体" w:cs="宋体"/>
          <w:color w:val="000000"/>
        </w:rPr>
        <w:t xml:space="preserve">    If _____ Then</w:t>
      </w:r>
    </w:p>
    <w:p w14:paraId="5FDB18D4">
      <w:pPr>
        <w:spacing w:line="360" w:lineRule="auto"/>
        <w:ind w:firstLine="420"/>
        <w:jc w:val="left"/>
        <w:textAlignment w:val="center"/>
        <w:rPr>
          <w:rFonts w:ascii="宋体" w:hAnsi="宋体" w:eastAsia="宋体" w:cs="宋体"/>
          <w:color w:val="000000"/>
        </w:rPr>
      </w:pPr>
      <w:r>
        <w:rPr>
          <w:rFonts w:ascii="宋体" w:hAnsi="宋体" w:eastAsia="宋体" w:cs="宋体"/>
          <w:color w:val="000000"/>
        </w:rPr>
        <w:t xml:space="preserve">        List1.AddItem "(" + Str(i) + ")" + Str(a) + "+" + Str(b) + "="</w:t>
      </w:r>
    </w:p>
    <w:p w14:paraId="429CE3A9">
      <w:pPr>
        <w:spacing w:line="360" w:lineRule="auto"/>
        <w:ind w:firstLine="420"/>
        <w:jc w:val="left"/>
        <w:textAlignment w:val="center"/>
        <w:rPr>
          <w:rFonts w:ascii="宋体" w:hAnsi="宋体" w:eastAsia="宋体" w:cs="宋体"/>
          <w:color w:val="000000"/>
        </w:rPr>
      </w:pPr>
      <w:r>
        <w:rPr>
          <w:rFonts w:ascii="宋体" w:hAnsi="宋体" w:eastAsia="宋体" w:cs="宋体"/>
          <w:color w:val="000000"/>
        </w:rPr>
        <w:t xml:space="preserve">        i = i + 1</w:t>
      </w:r>
    </w:p>
    <w:p w14:paraId="5F736AC2">
      <w:pPr>
        <w:spacing w:line="360" w:lineRule="auto"/>
        <w:ind w:firstLine="420"/>
        <w:jc w:val="left"/>
        <w:textAlignment w:val="center"/>
        <w:rPr>
          <w:rFonts w:ascii="宋体" w:hAnsi="宋体" w:eastAsia="宋体" w:cs="宋体"/>
          <w:color w:val="000000"/>
        </w:rPr>
      </w:pPr>
      <w:r>
        <w:rPr>
          <w:rFonts w:ascii="宋体" w:hAnsi="宋体" w:eastAsia="宋体" w:cs="宋体"/>
          <w:color w:val="000000"/>
        </w:rPr>
        <w:t xml:space="preserve">    End If</w:t>
      </w:r>
    </w:p>
    <w:p w14:paraId="62092005">
      <w:pPr>
        <w:spacing w:line="360" w:lineRule="auto"/>
        <w:ind w:firstLine="420"/>
        <w:jc w:val="left"/>
        <w:textAlignment w:val="center"/>
        <w:rPr>
          <w:rFonts w:ascii="宋体" w:hAnsi="宋体" w:eastAsia="宋体" w:cs="宋体"/>
          <w:color w:val="000000"/>
        </w:rPr>
      </w:pPr>
      <w:r>
        <w:rPr>
          <w:rFonts w:ascii="宋体" w:hAnsi="宋体" w:eastAsia="宋体" w:cs="宋体"/>
          <w:color w:val="000000"/>
        </w:rPr>
        <w:t>Loop</w:t>
      </w:r>
    </w:p>
    <w:p w14:paraId="3F5515BF">
      <w:pPr>
        <w:spacing w:line="360" w:lineRule="auto"/>
        <w:jc w:val="left"/>
        <w:textAlignment w:val="center"/>
        <w:rPr>
          <w:rFonts w:ascii="宋体" w:hAnsi="宋体" w:eastAsia="宋体" w:cs="宋体"/>
          <w:color w:val="000000"/>
        </w:rPr>
      </w:pPr>
      <w:r>
        <w:rPr>
          <w:rFonts w:ascii="宋体" w:hAnsi="宋体" w:eastAsia="宋体" w:cs="宋体"/>
          <w:color w:val="000000"/>
        </w:rPr>
        <w:t>End Sub</w:t>
      </w:r>
    </w:p>
    <w:p w14:paraId="68FB9104">
      <w:pPr>
        <w:spacing w:line="360" w:lineRule="auto"/>
        <w:jc w:val="left"/>
        <w:textAlignment w:val="center"/>
        <w:rPr>
          <w:rFonts w:ascii="宋体" w:hAnsi="宋体" w:eastAsia="宋体" w:cs="宋体"/>
          <w:color w:val="000000"/>
        </w:rPr>
      </w:pPr>
      <w:r>
        <w:rPr>
          <w:rFonts w:ascii="宋体" w:hAnsi="宋体" w:eastAsia="宋体" w:cs="宋体"/>
          <w:color w:val="000000"/>
        </w:rPr>
        <w:t>（3）运行该程序，在文本框中输入5，单击“生成”按钮后，对语句a = Int(Rnd * 100)执行次数的描述，最合理的是________（单选，填字母：A.执行次数等于5 / B.执行次数大于等于5 / C.执行次数小于等于5）</w:t>
      </w:r>
    </w:p>
    <w:p w14:paraId="158EC3E5">
      <w:pPr>
        <w:spacing w:line="360" w:lineRule="auto"/>
        <w:textAlignment w:val="center"/>
        <w:rPr>
          <w:color w:val="000000"/>
        </w:rPr>
      </w:pPr>
      <w:r>
        <w:rPr>
          <w:color w:val="2E75B6"/>
        </w:rPr>
        <w:t>【答案】</w:t>
      </w:r>
      <w:r>
        <w:rPr>
          <w:color w:val="000000"/>
        </w:rPr>
        <w:t>（1）3 （2）① 1 ② a+b&lt;100 （3）B</w:t>
      </w:r>
    </w:p>
    <w:p w14:paraId="61EA0128">
      <w:pPr>
        <w:spacing w:line="360" w:lineRule="auto"/>
        <w:textAlignment w:val="center"/>
        <w:rPr>
          <w:color w:val="000000"/>
        </w:rPr>
      </w:pPr>
      <w:r>
        <w:rPr>
          <w:color w:val="2E75B6"/>
        </w:rPr>
        <w:t>【解析】</w:t>
      </w:r>
    </w:p>
    <w:p w14:paraId="0005A261">
      <w:pPr>
        <w:spacing w:line="360" w:lineRule="auto"/>
        <w:jc w:val="left"/>
        <w:textAlignment w:val="center"/>
        <w:rPr>
          <w:color w:val="000000"/>
        </w:rPr>
      </w:pPr>
      <w:r>
        <w:rPr>
          <w:color w:val="000000"/>
        </w:rPr>
        <w:t>【分析】</w:t>
      </w:r>
    </w:p>
    <w:p w14:paraId="7E2B7E0D">
      <w:pPr>
        <w:spacing w:line="360" w:lineRule="auto"/>
        <w:jc w:val="left"/>
        <w:textAlignment w:val="center"/>
        <w:rPr>
          <w:color w:val="000000"/>
        </w:rPr>
      </w:pPr>
      <w:r>
        <w:rPr>
          <w:color w:val="000000"/>
        </w:rPr>
        <w:t>【详解】本题考查的是VB综合应用。（1）1是标签，2是文本框，3是按钮，4是列表框，故应选3。（2）阅读程序可知i是用来统计生成算式题数，故第一空应为：1；题意要求两数之和小于100的加法，故第二空为：a+b&lt;100。（3）运行该程序，在文本框中输入5，单击“生成”按钮后，因为a+b可能大于等于100，故语句a = Int(Rnd * 100)执行次数至少5次，选项B正确。</w:t>
      </w:r>
    </w:p>
    <w:p w14:paraId="1D7C2B19">
      <w:pPr>
        <w:spacing w:line="360" w:lineRule="auto"/>
        <w:jc w:val="left"/>
        <w:textAlignment w:val="center"/>
        <w:rPr>
          <w:color w:val="000000"/>
        </w:rPr>
      </w:pPr>
      <w:r>
        <w:rPr>
          <w:color w:val="000000"/>
        </w:rPr>
        <w:t>【点睛】</w:t>
      </w:r>
    </w:p>
    <w:p w14:paraId="7CA61C7E">
      <w:pPr>
        <w:spacing w:line="360" w:lineRule="auto"/>
        <w:jc w:val="left"/>
        <w:textAlignment w:val="center"/>
        <w:rPr>
          <w:rFonts w:ascii="Times New Roman" w:hAnsi="Times New Roman" w:eastAsia="Times New Roman" w:cs="Times New Roman"/>
          <w:color w:val="000000"/>
        </w:rPr>
      </w:pPr>
      <w:r>
        <w:rPr>
          <w:color w:val="000000"/>
        </w:rPr>
        <w:t xml:space="preserve">15. </w:t>
      </w:r>
      <w:r>
        <w:rPr>
          <w:rFonts w:ascii="宋体" w:hAnsi="宋体" w:eastAsia="宋体" w:cs="宋体"/>
          <w:color w:val="000000"/>
        </w:rPr>
        <w:t>小李创作题为“闻鸡起舞”的多媒体作品。他首先使用</w:t>
      </w:r>
      <w:r>
        <w:rPr>
          <w:rFonts w:ascii="Times New Roman" w:hAnsi="Times New Roman" w:eastAsia="Times New Roman" w:cs="Times New Roman"/>
          <w:color w:val="000000"/>
        </w:rPr>
        <w:t>Photoshop</w:t>
      </w:r>
      <w:r>
        <w:rPr>
          <w:rFonts w:ascii="宋体" w:hAnsi="宋体" w:eastAsia="宋体" w:cs="宋体"/>
          <w:color w:val="000000"/>
        </w:rPr>
        <w:t>软件制作张图片，然后使用</w:t>
      </w:r>
      <w:r>
        <w:rPr>
          <w:rFonts w:ascii="Times New Roman" w:hAnsi="Times New Roman" w:eastAsia="Times New Roman" w:cs="Times New Roman"/>
          <w:color w:val="000000"/>
        </w:rPr>
        <w:t>Flash</w:t>
      </w:r>
      <w:r>
        <w:rPr>
          <w:rFonts w:ascii="宋体" w:hAnsi="宋体" w:eastAsia="宋体" w:cs="宋体"/>
          <w:color w:val="000000"/>
        </w:rPr>
        <w:t>软件制作动画。请回答下列问题</w:t>
      </w:r>
      <w:r>
        <w:rPr>
          <w:rFonts w:ascii="Times New Roman" w:hAnsi="Times New Roman" w:eastAsia="Times New Roman" w:cs="Times New Roman"/>
          <w:color w:val="000000"/>
        </w:rPr>
        <w:t>:</w:t>
      </w:r>
    </w:p>
    <w:p w14:paraId="43FFCD09">
      <w:pPr>
        <w:spacing w:line="360" w:lineRule="auto"/>
        <w:jc w:val="left"/>
        <w:textAlignment w:val="center"/>
        <w:rPr>
          <w:color w:val="000000"/>
        </w:rPr>
      </w:pPr>
      <w:r>
        <w:rPr>
          <w:color w:val="000000"/>
        </w:rPr>
        <w:drawing>
          <wp:inline distT="0" distB="0" distL="114300" distR="114300">
            <wp:extent cx="5238750" cy="2359025"/>
            <wp:effectExtent l="0" t="0" r="0" b="3175"/>
            <wp:docPr id="100014" name="图片 100014"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1zlkYy9fDzvNAx1ODbqMbQ=="/>
                    <pic:cNvPicPr>
                      <a:picLocks noChangeAspect="1"/>
                    </pic:cNvPicPr>
                  </pic:nvPicPr>
                  <pic:blipFill>
                    <a:blip r:embed="rId18"/>
                    <a:stretch>
                      <a:fillRect/>
                    </a:stretch>
                  </pic:blipFill>
                  <pic:spPr>
                    <a:xfrm>
                      <a:off x="0" y="0"/>
                      <a:ext cx="5238750" cy="2359602"/>
                    </a:xfrm>
                    <a:prstGeom prst="rect">
                      <a:avLst/>
                    </a:prstGeom>
                  </pic:spPr>
                </pic:pic>
              </a:graphicData>
            </a:graphic>
          </wp:inline>
        </w:drawing>
      </w:r>
    </w:p>
    <w:p w14:paraId="5BCE059A">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w:t>
      </w:r>
      <w:r>
        <w:rPr>
          <w:rFonts w:ascii="Times New Roman" w:hAnsi="Times New Roman" w:eastAsia="Times New Roman" w:cs="Times New Roman"/>
          <w:color w:val="000000"/>
        </w:rPr>
        <w:t>a</w:t>
      </w:r>
      <w:r>
        <w:rPr>
          <w:rFonts w:ascii="宋体" w:hAnsi="宋体" w:eastAsia="宋体" w:cs="宋体"/>
          <w:color w:val="000000"/>
        </w:rPr>
        <w:t>所示，“背景”图层图像颜色为白色，“篱笆”图层的图像背景也为白色。若只使“篱笆”图层中的“闻鸡起舞”消失，下列操作方法中正确的有</w:t>
      </w:r>
      <w:r>
        <w:rPr>
          <w:color w:val="000000"/>
        </w:rPr>
        <w:t xml:space="preserve">___________    </w:t>
      </w:r>
      <w:r>
        <w:rPr>
          <w:rFonts w:ascii="宋体" w:hAnsi="宋体" w:eastAsia="宋体" w:cs="宋体"/>
          <w:color w:val="000000"/>
        </w:rPr>
        <w:t>（多选，填字母：</w:t>
      </w:r>
      <w:r>
        <w:rPr>
          <w:rFonts w:ascii="Times New Roman" w:hAnsi="Times New Roman" w:eastAsia="Times New Roman" w:cs="Times New Roman"/>
          <w:color w:val="000000"/>
        </w:rPr>
        <w:t>A.</w:t>
      </w:r>
      <w:r>
        <w:rPr>
          <w:rFonts w:ascii="宋体" w:hAnsi="宋体" w:eastAsia="宋体" w:cs="宋体"/>
          <w:color w:val="000000"/>
        </w:rPr>
        <w:t>用“橡皮擦”擦除“闻鸡起舞”</w:t>
      </w:r>
      <w:r>
        <w:rPr>
          <w:rFonts w:ascii="Times New Roman" w:hAnsi="Times New Roman" w:eastAsia="Times New Roman" w:cs="Times New Roman"/>
          <w:color w:val="000000"/>
        </w:rPr>
        <w:t xml:space="preserve"> / B.</w:t>
      </w:r>
      <w:r>
        <w:rPr>
          <w:rFonts w:ascii="宋体" w:hAnsi="宋体" w:eastAsia="宋体" w:cs="宋体"/>
          <w:color w:val="000000"/>
        </w:rPr>
        <w:t>用“魔棒”选择白色区域，反选后删除</w:t>
      </w:r>
      <w:r>
        <w:rPr>
          <w:rFonts w:ascii="Times New Roman" w:hAnsi="Times New Roman" w:eastAsia="Times New Roman" w:cs="Times New Roman"/>
          <w:color w:val="000000"/>
        </w:rPr>
        <w:t xml:space="preserve"> / C.</w:t>
      </w:r>
      <w:r>
        <w:rPr>
          <w:rFonts w:ascii="宋体" w:hAnsi="宋体" w:eastAsia="宋体" w:cs="宋体"/>
          <w:color w:val="000000"/>
        </w:rPr>
        <w:t>用矩形选框”选中“</w:t>
      </w:r>
      <w:r>
        <w:rPr>
          <w:rFonts w:ascii="Times New Roman" w:hAnsi="Times New Roman" w:eastAsia="Times New Roman" w:cs="Times New Roman"/>
          <w:color w:val="000000"/>
        </w:rPr>
        <w:t>|</w:t>
      </w:r>
      <w:r>
        <w:rPr>
          <w:rFonts w:ascii="宋体" w:hAnsi="宋体" w:eastAsia="宋体" w:cs="宋体"/>
          <w:color w:val="000000"/>
        </w:rPr>
        <w:t>闻鸡起舞”区域后删除</w:t>
      </w:r>
      <w:r>
        <w:rPr>
          <w:rFonts w:ascii="Times New Roman" w:hAnsi="Times New Roman" w:eastAsia="Times New Roman" w:cs="Times New Roman"/>
          <w:color w:val="000000"/>
        </w:rPr>
        <w:t xml:space="preserve"> / D.</w:t>
      </w:r>
      <w:r>
        <w:rPr>
          <w:rFonts w:ascii="宋体" w:hAnsi="宋体" w:eastAsia="宋体" w:cs="宋体"/>
          <w:color w:val="000000"/>
        </w:rPr>
        <w:t>设置“拾色器”的前景色为白色，用“画笔”对“闻鸣起舞”进行涂画）。</w:t>
      </w:r>
    </w:p>
    <w:p w14:paraId="41F96A7E">
      <w:pPr>
        <w:spacing w:line="360" w:lineRule="auto"/>
        <w:jc w:val="left"/>
        <w:textAlignment w:val="center"/>
        <w:rPr>
          <w:color w:val="000000"/>
        </w:rPr>
      </w:pPr>
      <w:r>
        <w:rPr>
          <w:color w:val="000000"/>
        </w:rPr>
        <w:drawing>
          <wp:inline distT="0" distB="0" distL="114300" distR="114300">
            <wp:extent cx="3781425" cy="3952875"/>
            <wp:effectExtent l="0" t="0" r="9525" b="9525"/>
            <wp:docPr id="100015" name="图片 100015"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1zlkYy9fDzvNAx1ODbqMbQ=="/>
                    <pic:cNvPicPr>
                      <a:picLocks noChangeAspect="1"/>
                    </pic:cNvPicPr>
                  </pic:nvPicPr>
                  <pic:blipFill>
                    <a:blip r:embed="rId19"/>
                    <a:stretch>
                      <a:fillRect/>
                    </a:stretch>
                  </pic:blipFill>
                  <pic:spPr>
                    <a:xfrm>
                      <a:off x="0" y="0"/>
                      <a:ext cx="3781425" cy="3952875"/>
                    </a:xfrm>
                    <a:prstGeom prst="rect">
                      <a:avLst/>
                    </a:prstGeom>
                  </pic:spPr>
                </pic:pic>
              </a:graphicData>
            </a:graphic>
          </wp:inline>
        </w:drawing>
      </w:r>
    </w:p>
    <w:p w14:paraId="484A5E7B">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w:t>
      </w:r>
      <w:r>
        <w:rPr>
          <w:rFonts w:ascii="Times New Roman" w:hAnsi="Times New Roman" w:eastAsia="Times New Roman" w:cs="Times New Roman"/>
          <w:color w:val="000000"/>
        </w:rPr>
        <w:t>b</w:t>
      </w:r>
      <w:r>
        <w:rPr>
          <w:rFonts w:ascii="宋体" w:hAnsi="宋体" w:eastAsia="宋体" w:cs="宋体"/>
          <w:color w:val="000000"/>
        </w:rPr>
        <w:t>所示，为了使“文字”图层中的文字“闻鸡起舞”推迟</w:t>
      </w:r>
      <w:r>
        <w:rPr>
          <w:rFonts w:ascii="Times New Roman" w:hAnsi="Times New Roman" w:eastAsia="Times New Roman" w:cs="Times New Roman"/>
          <w:color w:val="000000"/>
        </w:rPr>
        <w:t>1</w:t>
      </w:r>
      <w:r>
        <w:rPr>
          <w:rFonts w:ascii="宋体" w:hAnsi="宋体" w:eastAsia="宋体" w:cs="宋体"/>
          <w:color w:val="000000"/>
        </w:rPr>
        <w:t>秒钟在舞台中出现，并持续到第</w:t>
      </w:r>
      <w:r>
        <w:rPr>
          <w:rFonts w:ascii="Times New Roman" w:hAnsi="Times New Roman" w:eastAsia="Times New Roman" w:cs="Times New Roman"/>
          <w:color w:val="000000"/>
        </w:rPr>
        <w:t>45</w:t>
      </w:r>
      <w:r>
        <w:rPr>
          <w:rFonts w:ascii="宋体" w:hAnsi="宋体" w:eastAsia="宋体" w:cs="宋体"/>
          <w:color w:val="000000"/>
        </w:rPr>
        <w:t>帧，正确的操作是</w:t>
      </w:r>
      <w:r>
        <w:rPr>
          <w:color w:val="000000"/>
        </w:rPr>
        <w:t>______________________</w:t>
      </w:r>
      <w:r>
        <w:rPr>
          <w:rFonts w:ascii="宋体" w:hAnsi="宋体" w:eastAsia="宋体" w:cs="宋体"/>
          <w:color w:val="000000"/>
        </w:rPr>
        <w:t>。</w:t>
      </w:r>
    </w:p>
    <w:p w14:paraId="41F5809B">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）库中的音频素材时长为</w:t>
      </w:r>
      <w:r>
        <w:rPr>
          <w:rFonts w:ascii="Times New Roman" w:hAnsi="Times New Roman" w:eastAsia="Times New Roman" w:cs="Times New Roman"/>
          <w:color w:val="000000"/>
        </w:rPr>
        <w:t>2</w:t>
      </w:r>
      <w:r>
        <w:rPr>
          <w:rFonts w:ascii="宋体" w:hAnsi="宋体" w:eastAsia="宋体" w:cs="宋体"/>
          <w:color w:val="000000"/>
        </w:rPr>
        <w:t>秒，应用于“打鸣”图层中，如第</w:t>
      </w:r>
      <w:r>
        <w:rPr>
          <w:rFonts w:ascii="Times New Roman" w:hAnsi="Times New Roman" w:eastAsia="Times New Roman" w:cs="Times New Roman"/>
          <w:color w:val="000000"/>
        </w:rPr>
        <w:t>9</w:t>
      </w:r>
      <w:r>
        <w:rPr>
          <w:rFonts w:ascii="宋体" w:hAnsi="宋体" w:eastAsia="宋体" w:cs="宋体"/>
          <w:color w:val="000000"/>
        </w:rPr>
        <w:t>题图</w:t>
      </w:r>
      <w:r>
        <w:rPr>
          <w:rFonts w:ascii="Times New Roman" w:hAnsi="Times New Roman" w:eastAsia="Times New Roman" w:cs="Times New Roman"/>
          <w:color w:val="000000"/>
        </w:rPr>
        <w:t>b</w:t>
      </w:r>
      <w:r>
        <w:rPr>
          <w:rFonts w:ascii="宋体" w:hAnsi="宋体" w:eastAsia="宋体" w:cs="宋体"/>
          <w:color w:val="000000"/>
        </w:rPr>
        <w:t>所示，要使“舞剑”图层中实例出现的同时“打鸣”图层中的声音停止，可将“打鸣”图层中的声音“同步”属性设置为</w:t>
      </w:r>
      <w:r>
        <w:rPr>
          <w:color w:val="000000"/>
        </w:rPr>
        <w:t>_____________</w:t>
      </w:r>
      <w:r>
        <w:rPr>
          <w:rFonts w:ascii="宋体" w:hAnsi="宋体" w:eastAsia="宋体" w:cs="宋体"/>
          <w:color w:val="000000"/>
        </w:rPr>
        <w:t>（选填：事件</w:t>
      </w:r>
      <w:r>
        <w:rPr>
          <w:rFonts w:ascii="Times New Roman" w:hAnsi="Times New Roman" w:eastAsia="Times New Roman" w:cs="Times New Roman"/>
          <w:color w:val="000000"/>
        </w:rPr>
        <w:t xml:space="preserve"> / </w:t>
      </w:r>
      <w:r>
        <w:rPr>
          <w:rFonts w:ascii="宋体" w:hAnsi="宋体" w:eastAsia="宋体" w:cs="宋体"/>
          <w:color w:val="000000"/>
        </w:rPr>
        <w:t>数据流）。</w:t>
      </w:r>
    </w:p>
    <w:p w14:paraId="25E3D7B1">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）如图</w:t>
      </w:r>
      <w:r>
        <w:rPr>
          <w:rFonts w:ascii="Times New Roman" w:hAnsi="Times New Roman" w:eastAsia="Times New Roman" w:cs="Times New Roman"/>
          <w:color w:val="000000"/>
        </w:rPr>
        <w:t>b</w:t>
      </w:r>
      <w:r>
        <w:rPr>
          <w:rFonts w:ascii="宋体" w:hAnsi="宋体" w:eastAsia="宋体" w:cs="宋体"/>
          <w:color w:val="000000"/>
        </w:rPr>
        <w:t>所示“太阳”图层中的动画，其关键帧中的对象是由库中“太阳”元件生成的实例，则该动画的类型是</w:t>
      </w:r>
      <w:r>
        <w:rPr>
          <w:color w:val="000000"/>
        </w:rPr>
        <w:t>_____________</w:t>
      </w:r>
      <w:r>
        <w:rPr>
          <w:rFonts w:ascii="宋体" w:hAnsi="宋体" w:eastAsia="宋体" w:cs="宋体"/>
          <w:color w:val="000000"/>
        </w:rPr>
        <w:t>（单选，填字母：</w:t>
      </w:r>
      <w:r>
        <w:rPr>
          <w:rFonts w:ascii="Times New Roman" w:hAnsi="Times New Roman" w:eastAsia="Times New Roman" w:cs="Times New Roman"/>
          <w:color w:val="000000"/>
        </w:rPr>
        <w:t>A.</w:t>
      </w:r>
      <w:r>
        <w:rPr>
          <w:rFonts w:ascii="宋体" w:hAnsi="宋体" w:eastAsia="宋体" w:cs="宋体"/>
          <w:color w:val="000000"/>
        </w:rPr>
        <w:t>动画补间动画</w:t>
      </w:r>
      <w:r>
        <w:rPr>
          <w:rFonts w:ascii="Times New Roman" w:hAnsi="Times New Roman" w:eastAsia="Times New Roman" w:cs="Times New Roman"/>
          <w:color w:val="000000"/>
        </w:rPr>
        <w:t xml:space="preserve"> / B.</w:t>
      </w:r>
      <w:r>
        <w:rPr>
          <w:rFonts w:ascii="宋体" w:hAnsi="宋体" w:eastAsia="宋体" w:cs="宋体"/>
          <w:color w:val="000000"/>
        </w:rPr>
        <w:t>形状补间动画</w:t>
      </w:r>
      <w:r>
        <w:rPr>
          <w:rFonts w:ascii="Times New Roman" w:hAnsi="Times New Roman" w:eastAsia="Times New Roman" w:cs="Times New Roman"/>
          <w:color w:val="000000"/>
        </w:rPr>
        <w:t xml:space="preserve"> / C.</w:t>
      </w:r>
      <w:r>
        <w:rPr>
          <w:rFonts w:ascii="宋体" w:hAnsi="宋体" w:eastAsia="宋体" w:cs="宋体"/>
          <w:color w:val="000000"/>
        </w:rPr>
        <w:t>逐帧动画）。</w:t>
      </w:r>
    </w:p>
    <w:p w14:paraId="741B0836">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）如图</w:t>
      </w:r>
      <w:r>
        <w:rPr>
          <w:rFonts w:ascii="Times New Roman" w:hAnsi="Times New Roman" w:eastAsia="Times New Roman" w:cs="Times New Roman"/>
          <w:color w:val="000000"/>
        </w:rPr>
        <w:t>b</w:t>
      </w:r>
      <w:r>
        <w:rPr>
          <w:rFonts w:ascii="宋体" w:hAnsi="宋体" w:eastAsia="宋体" w:cs="宋体"/>
          <w:color w:val="000000"/>
        </w:rPr>
        <w:t>所示，测试影片时，单击“重播”按钮，影片跳转到当前场景的第</w:t>
      </w:r>
      <w:r>
        <w:rPr>
          <w:rFonts w:ascii="Times New Roman" w:hAnsi="Times New Roman" w:eastAsia="Times New Roman" w:cs="Times New Roman"/>
          <w:color w:val="000000"/>
        </w:rPr>
        <w:t>1</w:t>
      </w:r>
      <w:r>
        <w:rPr>
          <w:rFonts w:ascii="宋体" w:hAnsi="宋体" w:eastAsia="宋体" w:cs="宋体"/>
          <w:color w:val="000000"/>
        </w:rPr>
        <w:t>帧并继续播放，则“重播”按钮的动作脚本为</w:t>
      </w:r>
      <w:r>
        <w:rPr>
          <w:color w:val="000000"/>
        </w:rPr>
        <w:t>__________________</w:t>
      </w:r>
      <w:r>
        <w:rPr>
          <w:rFonts w:ascii="宋体" w:hAnsi="宋体" w:eastAsia="宋体" w:cs="宋体"/>
          <w:color w:val="000000"/>
        </w:rPr>
        <w:t>。</w:t>
      </w:r>
    </w:p>
    <w:p w14:paraId="06BF1B0F">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①. </w:t>
      </w:r>
      <w:r>
        <w:rPr>
          <w:rFonts w:ascii="Times New Roman" w:hAnsi="Times New Roman" w:eastAsia="Times New Roman" w:cs="Times New Roman"/>
          <w:color w:val="000000"/>
        </w:rPr>
        <w:t>ACD</w:t>
      </w:r>
      <w:r>
        <w:rPr>
          <w:color w:val="000000"/>
        </w:rPr>
        <w:t xml:space="preserve">    ②. </w:t>
      </w:r>
      <w:r>
        <w:rPr>
          <w:rFonts w:ascii="宋体" w:hAnsi="宋体" w:eastAsia="宋体" w:cs="宋体"/>
          <w:color w:val="000000"/>
        </w:rPr>
        <w:t>把“文字”图层的第</w:t>
      </w:r>
      <w:r>
        <w:rPr>
          <w:rFonts w:ascii="Times New Roman" w:hAnsi="Times New Roman" w:eastAsia="Times New Roman" w:cs="Times New Roman"/>
          <w:color w:val="000000"/>
        </w:rPr>
        <w:t>1</w:t>
      </w:r>
      <w:r>
        <w:rPr>
          <w:rFonts w:ascii="宋体" w:hAnsi="宋体" w:eastAsia="宋体" w:cs="宋体"/>
          <w:color w:val="000000"/>
        </w:rPr>
        <w:t>帧移至第</w:t>
      </w:r>
      <w:r>
        <w:rPr>
          <w:rFonts w:ascii="Times New Roman" w:hAnsi="Times New Roman" w:eastAsia="Times New Roman" w:cs="Times New Roman"/>
          <w:color w:val="000000"/>
        </w:rPr>
        <w:t>13</w:t>
      </w:r>
      <w:r>
        <w:rPr>
          <w:rFonts w:ascii="宋体" w:hAnsi="宋体" w:eastAsia="宋体" w:cs="宋体"/>
          <w:color w:val="000000"/>
        </w:rPr>
        <w:t>帧</w:t>
      </w:r>
      <w:r>
        <w:rPr>
          <w:color w:val="000000"/>
        </w:rPr>
        <w:t xml:space="preserve">    ③. </w:t>
      </w:r>
      <w:r>
        <w:rPr>
          <w:rFonts w:ascii="宋体" w:hAnsi="宋体" w:eastAsia="宋体" w:cs="宋体"/>
          <w:color w:val="000000"/>
        </w:rPr>
        <w:t>数据流</w:t>
      </w:r>
      <w:r>
        <w:rPr>
          <w:color w:val="000000"/>
        </w:rPr>
        <w:t xml:space="preserve">    ④. </w:t>
      </w:r>
      <w:r>
        <w:rPr>
          <w:rFonts w:ascii="Times New Roman" w:hAnsi="Times New Roman" w:eastAsia="Times New Roman" w:cs="Times New Roman"/>
          <w:color w:val="000000"/>
        </w:rPr>
        <w:t>A</w:t>
      </w:r>
      <w:r>
        <w:rPr>
          <w:color w:val="000000"/>
        </w:rPr>
        <w:t xml:space="preserve">    ⑤. </w:t>
      </w:r>
      <w:r>
        <w:rPr>
          <w:rFonts w:ascii="Times New Roman" w:hAnsi="Times New Roman" w:eastAsia="Times New Roman" w:cs="Times New Roman"/>
          <w:color w:val="000000"/>
        </w:rPr>
        <w:t>on(release) { gotoAndPlay(l);}</w:t>
      </w:r>
    </w:p>
    <w:p w14:paraId="45C8DE9E">
      <w:pPr>
        <w:spacing w:line="360" w:lineRule="auto"/>
        <w:textAlignment w:val="center"/>
        <w:rPr>
          <w:color w:val="000000"/>
        </w:rPr>
      </w:pPr>
      <w:r>
        <w:rPr>
          <w:color w:val="2E75B6"/>
        </w:rPr>
        <w:t>【解析】</w:t>
      </w:r>
    </w:p>
    <w:p w14:paraId="1CB20D48">
      <w:pPr>
        <w:spacing w:line="360" w:lineRule="auto"/>
        <w:textAlignment w:val="center"/>
        <w:rPr>
          <w:rFonts w:ascii="宋体" w:hAnsi="宋体" w:eastAsia="宋体" w:cs="宋体"/>
          <w:color w:val="000000"/>
        </w:rPr>
      </w:pPr>
      <w:r>
        <w:rPr>
          <w:color w:val="000000"/>
        </w:rPr>
        <w:t>【详解】</w:t>
      </w:r>
      <w:r>
        <w:rPr>
          <w:rFonts w:ascii="宋体" w:hAnsi="宋体" w:eastAsia="宋体" w:cs="宋体"/>
          <w:color w:val="000000"/>
        </w:rPr>
        <w:t>本题考查</w:t>
      </w:r>
      <w:r>
        <w:rPr>
          <w:rFonts w:ascii="Times New Roman" w:hAnsi="Times New Roman" w:eastAsia="Times New Roman" w:cs="Times New Roman"/>
          <w:color w:val="000000"/>
        </w:rPr>
        <w:t>Flash</w:t>
      </w:r>
      <w:r>
        <w:rPr>
          <w:rFonts w:ascii="宋体" w:hAnsi="宋体" w:eastAsia="宋体" w:cs="宋体"/>
          <w:color w:val="000000"/>
        </w:rPr>
        <w:t>软件中图层对象的实践操作与结果，</w:t>
      </w:r>
      <w:r>
        <w:rPr>
          <w:rFonts w:ascii="Times New Roman" w:hAnsi="Times New Roman" w:eastAsia="Times New Roman" w:cs="Times New Roman"/>
          <w:color w:val="000000"/>
        </w:rPr>
        <w:t xml:space="preserve"> </w:t>
      </w:r>
      <w:r>
        <w:rPr>
          <w:rFonts w:ascii="宋体" w:hAnsi="宋体" w:eastAsia="宋体" w:cs="宋体"/>
          <w:color w:val="000000"/>
        </w:rPr>
        <w:t>动画根据脚本要求的顺序和时间进行显示，掌握声音的同步设置和最终效果，库中元件在场景中的运用和特点，以及</w:t>
      </w:r>
      <w:r>
        <w:rPr>
          <w:rFonts w:ascii="Times New Roman" w:hAnsi="Times New Roman" w:eastAsia="Times New Roman" w:cs="Times New Roman"/>
          <w:color w:val="000000"/>
        </w:rPr>
        <w:t>Flash</w:t>
      </w:r>
      <w:r>
        <w:rPr>
          <w:rFonts w:ascii="宋体" w:hAnsi="宋体" w:eastAsia="宋体" w:cs="宋体"/>
          <w:color w:val="000000"/>
        </w:rPr>
        <w:t>帧动作和按钮动作的脚本书写。（</w:t>
      </w:r>
      <w:r>
        <w:rPr>
          <w:rFonts w:ascii="Times New Roman" w:hAnsi="Times New Roman" w:eastAsia="Times New Roman" w:cs="Times New Roman"/>
          <w:color w:val="000000"/>
        </w:rPr>
        <w:t>1)</w:t>
      </w:r>
      <w:r>
        <w:rPr>
          <w:rFonts w:ascii="宋体" w:hAnsi="宋体" w:eastAsia="宋体" w:cs="宋体"/>
          <w:color w:val="000000"/>
        </w:rPr>
        <w:t>在“背景”图层图像颜色为白色，“篱笆</w:t>
      </w:r>
      <w:r>
        <w:rPr>
          <w:rFonts w:ascii="Times New Roman" w:hAnsi="Times New Roman" w:eastAsia="Times New Roman" w:cs="Times New Roman"/>
          <w:color w:val="000000"/>
        </w:rPr>
        <w:t xml:space="preserve"> </w:t>
      </w:r>
      <w:r>
        <w:rPr>
          <w:rFonts w:ascii="宋体" w:hAnsi="宋体" w:eastAsia="宋体" w:cs="宋体"/>
          <w:color w:val="000000"/>
        </w:rPr>
        <w:t>”图层的图像背景也为白色的前提下，</w:t>
      </w:r>
      <w:r>
        <w:rPr>
          <w:rFonts w:ascii="Times New Roman" w:hAnsi="Times New Roman" w:eastAsia="Times New Roman" w:cs="Times New Roman"/>
          <w:color w:val="000000"/>
        </w:rPr>
        <w:t>Flash</w:t>
      </w:r>
      <w:r>
        <w:rPr>
          <w:rFonts w:ascii="宋体" w:hAnsi="宋体" w:eastAsia="宋体" w:cs="宋体"/>
          <w:color w:val="000000"/>
        </w:rPr>
        <w:t>中选中了“篱笆”图，用“橡皮擦”是可以擦除选中图层中的对象的，</w:t>
      </w:r>
      <w:r>
        <w:rPr>
          <w:rFonts w:ascii="Times New Roman" w:hAnsi="Times New Roman" w:eastAsia="Times New Roman" w:cs="Times New Roman"/>
          <w:color w:val="000000"/>
        </w:rPr>
        <w:t>A</w:t>
      </w:r>
      <w:r>
        <w:rPr>
          <w:rFonts w:ascii="宋体" w:hAnsi="宋体" w:eastAsia="宋体" w:cs="宋体"/>
          <w:color w:val="000000"/>
        </w:rPr>
        <w:t>选项正确；用“魔棒”选中白色区域，反选，删除，则篱笆图像也会被删除，</w:t>
      </w:r>
      <w:r>
        <w:rPr>
          <w:rFonts w:ascii="Times New Roman" w:hAnsi="Times New Roman" w:eastAsia="Times New Roman" w:cs="Times New Roman"/>
          <w:color w:val="000000"/>
        </w:rPr>
        <w:t>B</w:t>
      </w:r>
      <w:r>
        <w:rPr>
          <w:rFonts w:ascii="宋体" w:hAnsi="宋体" w:eastAsia="宋体" w:cs="宋体"/>
          <w:color w:val="000000"/>
        </w:rPr>
        <w:t>选项错误；用“矩形选框”可以删除选中图层中的对象，</w:t>
      </w:r>
      <w:r>
        <w:rPr>
          <w:rFonts w:ascii="Times New Roman" w:hAnsi="Times New Roman" w:eastAsia="Times New Roman" w:cs="Times New Roman"/>
          <w:color w:val="000000"/>
        </w:rPr>
        <w:t>C</w:t>
      </w:r>
      <w:r>
        <w:rPr>
          <w:rFonts w:ascii="宋体" w:hAnsi="宋体" w:eastAsia="宋体" w:cs="宋体"/>
          <w:color w:val="000000"/>
        </w:rPr>
        <w:t>正确选项；用“画笔”可以对选中图层的对象进行涂抹，</w:t>
      </w:r>
      <w:r>
        <w:rPr>
          <w:rFonts w:ascii="Times New Roman" w:hAnsi="Times New Roman" w:eastAsia="Times New Roman" w:cs="Times New Roman"/>
          <w:color w:val="000000"/>
        </w:rPr>
        <w:t>D</w:t>
      </w:r>
      <w:r>
        <w:rPr>
          <w:rFonts w:ascii="宋体" w:hAnsi="宋体" w:eastAsia="宋体" w:cs="宋体"/>
          <w:color w:val="000000"/>
        </w:rPr>
        <w:t>选项正确。综上，</w:t>
      </w:r>
      <w:r>
        <w:rPr>
          <w:rFonts w:ascii="Times New Roman" w:hAnsi="Times New Roman" w:eastAsia="Times New Roman" w:cs="Times New Roman"/>
          <w:color w:val="000000"/>
        </w:rPr>
        <w:t xml:space="preserve"> ACD</w:t>
      </w:r>
      <w:r>
        <w:rPr>
          <w:rFonts w:ascii="宋体" w:hAnsi="宋体" w:eastAsia="宋体" w:cs="宋体"/>
          <w:color w:val="000000"/>
        </w:rPr>
        <w:t>选项正确。（</w:t>
      </w:r>
      <w:r>
        <w:rPr>
          <w:rFonts w:ascii="Times New Roman" w:hAnsi="Times New Roman" w:eastAsia="Times New Roman" w:cs="Times New Roman"/>
          <w:color w:val="000000"/>
        </w:rPr>
        <w:t>2</w:t>
      </w:r>
      <w:r>
        <w:rPr>
          <w:rFonts w:ascii="宋体" w:hAnsi="宋体" w:eastAsia="宋体" w:cs="宋体"/>
          <w:color w:val="000000"/>
        </w:rPr>
        <w:t>）要求“文字”图层的文字“闻鸡起舞”推迟</w:t>
      </w:r>
      <w:r>
        <w:rPr>
          <w:rFonts w:ascii="Times New Roman" w:hAnsi="Times New Roman" w:eastAsia="Times New Roman" w:cs="Times New Roman"/>
          <w:color w:val="000000"/>
        </w:rPr>
        <w:t>1</w:t>
      </w:r>
      <w:r>
        <w:rPr>
          <w:rFonts w:ascii="宋体" w:hAnsi="宋体" w:eastAsia="宋体" w:cs="宋体"/>
          <w:color w:val="000000"/>
        </w:rPr>
        <w:t>秒在舞台中出现，现在是从</w:t>
      </w:r>
      <w:r>
        <w:rPr>
          <w:rFonts w:ascii="Times New Roman" w:hAnsi="Times New Roman" w:eastAsia="Times New Roman" w:cs="Times New Roman"/>
          <w:color w:val="000000"/>
        </w:rPr>
        <w:t>0.0</w:t>
      </w:r>
      <w:r>
        <w:rPr>
          <w:rFonts w:ascii="宋体" w:hAnsi="宋体" w:eastAsia="宋体" w:cs="宋体"/>
          <w:color w:val="000000"/>
        </w:rPr>
        <w:t>秒开始显示在舞台上的，要从</w:t>
      </w:r>
      <w:r>
        <w:rPr>
          <w:rFonts w:ascii="Times New Roman" w:hAnsi="Times New Roman" w:eastAsia="Times New Roman" w:cs="Times New Roman"/>
          <w:color w:val="000000"/>
        </w:rPr>
        <w:t>1</w:t>
      </w:r>
      <w:r>
        <w:rPr>
          <w:rFonts w:ascii="宋体" w:hAnsi="宋体" w:eastAsia="宋体" w:cs="宋体"/>
          <w:color w:val="000000"/>
        </w:rPr>
        <w:t>秒开始显示，因为帧频为</w:t>
      </w:r>
      <w:r>
        <w:rPr>
          <w:rFonts w:ascii="Times New Roman" w:hAnsi="Times New Roman" w:eastAsia="Times New Roman" w:cs="Times New Roman"/>
          <w:color w:val="000000"/>
        </w:rPr>
        <w:t>12 fps</w:t>
      </w:r>
      <w:r>
        <w:rPr>
          <w:rFonts w:ascii="宋体" w:hAnsi="宋体" w:eastAsia="宋体" w:cs="宋体"/>
          <w:color w:val="000000"/>
        </w:rPr>
        <w:t>，</w:t>
      </w:r>
      <w:r>
        <w:rPr>
          <w:rFonts w:ascii="Times New Roman" w:hAnsi="Times New Roman" w:eastAsia="Times New Roman" w:cs="Times New Roman"/>
          <w:color w:val="000000"/>
        </w:rPr>
        <w:t>l</w:t>
      </w:r>
      <w:r>
        <w:rPr>
          <w:rFonts w:ascii="宋体" w:hAnsi="宋体" w:eastAsia="宋体" w:cs="宋体"/>
          <w:color w:val="000000"/>
        </w:rPr>
        <w:t>秒钟播放</w:t>
      </w:r>
      <w:r>
        <w:rPr>
          <w:rFonts w:ascii="Times New Roman" w:hAnsi="Times New Roman" w:eastAsia="Times New Roman" w:cs="Times New Roman"/>
          <w:color w:val="000000"/>
        </w:rPr>
        <w:t>12</w:t>
      </w:r>
      <w:r>
        <w:rPr>
          <w:rFonts w:ascii="宋体" w:hAnsi="宋体" w:eastAsia="宋体" w:cs="宋体"/>
          <w:color w:val="000000"/>
        </w:rPr>
        <w:t>帧，就是让“闻鸡起舞”在第</w:t>
      </w:r>
      <w:r>
        <w:rPr>
          <w:rFonts w:ascii="Times New Roman" w:hAnsi="Times New Roman" w:eastAsia="Times New Roman" w:cs="Times New Roman"/>
          <w:color w:val="000000"/>
        </w:rPr>
        <w:t>13</w:t>
      </w:r>
      <w:r>
        <w:rPr>
          <w:rFonts w:ascii="宋体" w:hAnsi="宋体" w:eastAsia="宋体" w:cs="宋体"/>
          <w:color w:val="000000"/>
        </w:rPr>
        <w:t>帧处出现，那么第</w:t>
      </w:r>
      <w:r>
        <w:rPr>
          <w:rFonts w:ascii="Times New Roman" w:hAnsi="Times New Roman" w:eastAsia="Times New Roman" w:cs="Times New Roman"/>
          <w:color w:val="000000"/>
        </w:rPr>
        <w:t>1</w:t>
      </w:r>
      <w:r>
        <w:rPr>
          <w:rFonts w:ascii="宋体" w:hAnsi="宋体" w:eastAsia="宋体" w:cs="宋体"/>
          <w:color w:val="000000"/>
        </w:rPr>
        <w:t>帧到第</w:t>
      </w:r>
      <w:r>
        <w:rPr>
          <w:rFonts w:ascii="Times New Roman" w:hAnsi="Times New Roman" w:eastAsia="Times New Roman" w:cs="Times New Roman"/>
          <w:color w:val="000000"/>
        </w:rPr>
        <w:t>12</w:t>
      </w:r>
      <w:r>
        <w:rPr>
          <w:rFonts w:ascii="宋体" w:hAnsi="宋体" w:eastAsia="宋体" w:cs="宋体"/>
          <w:color w:val="000000"/>
        </w:rPr>
        <w:t>帧为空白帧，其操作为：把“文字”图层的第</w:t>
      </w:r>
      <w:r>
        <w:rPr>
          <w:rFonts w:ascii="Times New Roman" w:hAnsi="Times New Roman" w:eastAsia="Times New Roman" w:cs="Times New Roman"/>
          <w:color w:val="000000"/>
        </w:rPr>
        <w:t>1</w:t>
      </w:r>
      <w:r>
        <w:rPr>
          <w:rFonts w:ascii="宋体" w:hAnsi="宋体" w:eastAsia="宋体" w:cs="宋体"/>
          <w:color w:val="000000"/>
        </w:rPr>
        <w:t>帧移至第</w:t>
      </w:r>
      <w:r>
        <w:rPr>
          <w:rFonts w:ascii="Times New Roman" w:hAnsi="Times New Roman" w:eastAsia="Times New Roman" w:cs="Times New Roman"/>
          <w:color w:val="000000"/>
        </w:rPr>
        <w:t>13</w:t>
      </w:r>
      <w:r>
        <w:rPr>
          <w:rFonts w:ascii="宋体" w:hAnsi="宋体" w:eastAsia="宋体" w:cs="宋体"/>
          <w:color w:val="000000"/>
        </w:rPr>
        <w:t>帧或在第</w:t>
      </w:r>
      <w:r>
        <w:rPr>
          <w:rFonts w:ascii="Times New Roman" w:hAnsi="Times New Roman" w:eastAsia="Times New Roman" w:cs="Times New Roman"/>
          <w:color w:val="000000"/>
        </w:rPr>
        <w:t>13</w:t>
      </w:r>
      <w:r>
        <w:rPr>
          <w:rFonts w:ascii="宋体" w:hAnsi="宋体" w:eastAsia="宋体" w:cs="宋体"/>
          <w:color w:val="000000"/>
        </w:rPr>
        <w:t>帧插入关键并将</w:t>
      </w:r>
      <w:r>
        <w:rPr>
          <w:rFonts w:ascii="Times New Roman" w:hAnsi="Times New Roman" w:eastAsia="Times New Roman" w:cs="Times New Roman"/>
          <w:color w:val="000000"/>
        </w:rPr>
        <w:t>1</w:t>
      </w:r>
      <w:r>
        <w:rPr>
          <w:rFonts w:ascii="宋体" w:hAnsi="宋体" w:eastAsia="宋体" w:cs="宋体"/>
          <w:color w:val="000000"/>
        </w:rPr>
        <w:t>帧中的实例内容删除</w:t>
      </w:r>
      <w:r>
        <w:rPr>
          <w:rFonts w:ascii="Times New Roman" w:hAnsi="Times New Roman" w:eastAsia="Times New Roman" w:cs="Times New Roman"/>
          <w:color w:val="000000"/>
        </w:rPr>
        <w:t>(</w:t>
      </w:r>
      <w:r>
        <w:rPr>
          <w:rFonts w:ascii="宋体" w:hAnsi="宋体" w:eastAsia="宋体" w:cs="宋体"/>
          <w:color w:val="000000"/>
        </w:rPr>
        <w:t>清除</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“舞剑”图层中的实例在第</w:t>
      </w:r>
      <w:r>
        <w:rPr>
          <w:rFonts w:ascii="Times New Roman" w:hAnsi="Times New Roman" w:eastAsia="Times New Roman" w:cs="Times New Roman"/>
          <w:color w:val="000000"/>
        </w:rPr>
        <w:t>12</w:t>
      </w:r>
      <w:r>
        <w:rPr>
          <w:rFonts w:ascii="宋体" w:hAnsi="宋体" w:eastAsia="宋体" w:cs="宋体"/>
          <w:color w:val="000000"/>
        </w:rPr>
        <w:t>帧中出现，约需要</w:t>
      </w:r>
      <w:r>
        <w:rPr>
          <w:rFonts w:ascii="Times New Roman" w:hAnsi="Times New Roman" w:eastAsia="Times New Roman" w:cs="Times New Roman"/>
          <w:color w:val="000000"/>
        </w:rPr>
        <w:t>1</w:t>
      </w:r>
      <w:r>
        <w:rPr>
          <w:rFonts w:ascii="宋体" w:hAnsi="宋体" w:eastAsia="宋体" w:cs="宋体"/>
          <w:color w:val="000000"/>
        </w:rPr>
        <w:t>秒，“打鸣”图层中的音频素材时长</w:t>
      </w:r>
      <w:r>
        <w:rPr>
          <w:rFonts w:ascii="Times New Roman" w:hAnsi="Times New Roman" w:eastAsia="Times New Roman" w:cs="Times New Roman"/>
          <w:color w:val="000000"/>
        </w:rPr>
        <w:t>2</w:t>
      </w:r>
      <w:r>
        <w:rPr>
          <w:rFonts w:ascii="宋体" w:hAnsi="宋体" w:eastAsia="宋体" w:cs="宋体"/>
          <w:color w:val="000000"/>
        </w:rPr>
        <w:t>秒，那么声音同步设置应该设置为：“该图层动画停止则声音停止”的类型，“数据流”类型符合该要求，而“事件”类型为：“该图层动画结束，声音继续播放直到声音结束”，不符合题意。（</w:t>
      </w:r>
      <w:r>
        <w:rPr>
          <w:rFonts w:ascii="Times New Roman" w:hAnsi="Times New Roman" w:eastAsia="Times New Roman" w:cs="Times New Roman"/>
          <w:color w:val="000000"/>
        </w:rPr>
        <w:t>4)</w:t>
      </w:r>
      <w:r>
        <w:rPr>
          <w:rFonts w:ascii="宋体" w:hAnsi="宋体" w:eastAsia="宋体" w:cs="宋体"/>
          <w:color w:val="000000"/>
        </w:rPr>
        <w:t>库中元件运用到场景中，默认为组合状态，故“太阳”元件运用到“太阳”图层的关键帧场景是组合的，符合“动画补间动画”的要求，故</w:t>
      </w:r>
      <w:r>
        <w:rPr>
          <w:rFonts w:ascii="Times New Roman" w:hAnsi="Times New Roman" w:eastAsia="Times New Roman" w:cs="Times New Roman"/>
          <w:color w:val="000000"/>
        </w:rPr>
        <w:t>A</w:t>
      </w:r>
      <w:r>
        <w:rPr>
          <w:rFonts w:ascii="宋体" w:hAnsi="宋体" w:eastAsia="宋体" w:cs="宋体"/>
          <w:color w:val="000000"/>
        </w:rPr>
        <w:t>正确；而“形状补间动画”要求场景中的对象为分离状态，故</w:t>
      </w:r>
      <w:r>
        <w:rPr>
          <w:rFonts w:ascii="Times New Roman" w:hAnsi="Times New Roman" w:eastAsia="Times New Roman" w:cs="Times New Roman"/>
          <w:color w:val="000000"/>
        </w:rPr>
        <w:t>B</w:t>
      </w:r>
      <w:r>
        <w:rPr>
          <w:rFonts w:ascii="宋体" w:hAnsi="宋体" w:eastAsia="宋体" w:cs="宋体"/>
          <w:color w:val="000000"/>
        </w:rPr>
        <w:t>错误；“逐帧动画”中每一帧都是关键帧，不符合图中所示，故</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5)</w:t>
      </w:r>
      <w:r>
        <w:rPr>
          <w:rFonts w:ascii="宋体" w:hAnsi="宋体" w:eastAsia="宋体" w:cs="宋体"/>
          <w:color w:val="000000"/>
        </w:rPr>
        <w:t>单击“重播”按钮，要使动画跳转到当前场景第</w:t>
      </w:r>
      <w:r>
        <w:rPr>
          <w:rFonts w:ascii="Times New Roman" w:hAnsi="Times New Roman" w:eastAsia="Times New Roman" w:cs="Times New Roman"/>
          <w:color w:val="000000"/>
        </w:rPr>
        <w:t>1</w:t>
      </w:r>
      <w:r>
        <w:rPr>
          <w:rFonts w:ascii="宋体" w:hAnsi="宋体" w:eastAsia="宋体" w:cs="宋体"/>
          <w:color w:val="000000"/>
        </w:rPr>
        <w:t>帧并继续播放，首先确定为按钮动作，格式应为</w:t>
      </w:r>
      <w:r>
        <w:rPr>
          <w:rFonts w:ascii="Times New Roman" w:hAnsi="Times New Roman" w:eastAsia="Times New Roman" w:cs="Times New Roman"/>
          <w:color w:val="000000"/>
        </w:rPr>
        <w:t>on(</w:t>
      </w:r>
      <w:r>
        <w:rPr>
          <w:rFonts w:ascii="宋体" w:hAnsi="宋体" w:eastAsia="宋体" w:cs="宋体"/>
          <w:color w:val="000000"/>
        </w:rPr>
        <w:t>鼠标动作）</w:t>
      </w:r>
      <w:r>
        <w:rPr>
          <w:rFonts w:ascii="Times New Roman" w:hAnsi="Times New Roman" w:eastAsia="Times New Roman" w:cs="Times New Roman"/>
          <w:color w:val="000000"/>
        </w:rPr>
        <w:t>{gotoAndPlay(</w:t>
      </w:r>
      <w:r>
        <w:rPr>
          <w:rFonts w:ascii="宋体" w:hAnsi="宋体" w:eastAsia="宋体" w:cs="宋体"/>
          <w:color w:val="000000"/>
        </w:rPr>
        <w:t>“场景名”，帧数）；</w:t>
      </w:r>
      <w:r>
        <w:rPr>
          <w:rFonts w:ascii="Times New Roman" w:hAnsi="Times New Roman" w:eastAsia="Times New Roman" w:cs="Times New Roman"/>
          <w:color w:val="000000"/>
        </w:rPr>
        <w:t>}</w:t>
      </w:r>
      <w:r>
        <w:rPr>
          <w:rFonts w:ascii="宋体" w:hAnsi="宋体" w:eastAsia="宋体" w:cs="宋体"/>
          <w:color w:val="000000"/>
        </w:rPr>
        <w:t>，故答案为</w:t>
      </w:r>
      <w:r>
        <w:rPr>
          <w:rFonts w:ascii="Times New Roman" w:hAnsi="Times New Roman" w:eastAsia="Times New Roman" w:cs="Times New Roman"/>
          <w:color w:val="000000"/>
        </w:rPr>
        <w:t xml:space="preserve"> on(release) { gotoAndPlay(l);}</w:t>
      </w:r>
      <w:r>
        <w:rPr>
          <w:rFonts w:ascii="宋体" w:hAnsi="宋体" w:eastAsia="宋体" w:cs="宋体"/>
          <w:color w:val="000000"/>
        </w:rPr>
        <w:t>。</w:t>
      </w:r>
    </w:p>
    <w:p w14:paraId="028DE857">
      <w:pPr>
        <w:spacing w:line="360" w:lineRule="auto"/>
        <w:jc w:val="left"/>
        <w:textAlignment w:val="center"/>
        <w:rPr>
          <w:rFonts w:ascii="宋体" w:hAnsi="宋体" w:eastAsia="宋体" w:cs="宋体"/>
          <w:color w:val="000000"/>
        </w:rPr>
      </w:pPr>
      <w:r>
        <w:rPr>
          <w:color w:val="000000"/>
        </w:rPr>
        <w:t xml:space="preserve">16. </w:t>
      </w:r>
      <w:r>
        <w:rPr>
          <w:rFonts w:ascii="宋体" w:hAnsi="宋体" w:eastAsia="宋体" w:cs="宋体"/>
          <w:color w:val="000000"/>
        </w:rPr>
        <w:t>小吴为了研究冒泡排序过程中数据的“移动”情况，编写了一个</w:t>
      </w:r>
      <w:r>
        <w:rPr>
          <w:rFonts w:ascii="Times New Roman" w:hAnsi="Times New Roman" w:eastAsia="Times New Roman" w:cs="Times New Roman"/>
          <w:color w:val="000000"/>
        </w:rPr>
        <w:t>VB</w:t>
      </w:r>
      <w:r>
        <w:rPr>
          <w:rFonts w:ascii="宋体" w:hAnsi="宋体" w:eastAsia="宋体" w:cs="宋体"/>
          <w:color w:val="000000"/>
        </w:rPr>
        <w:t>程序，功能如下：在列表框</w:t>
      </w:r>
      <w:r>
        <w:rPr>
          <w:rFonts w:ascii="Times New Roman" w:hAnsi="Times New Roman" w:eastAsia="Times New Roman" w:cs="Times New Roman"/>
          <w:color w:val="000000"/>
        </w:rPr>
        <w:t>list1</w:t>
      </w:r>
      <w:r>
        <w:rPr>
          <w:rFonts w:ascii="宋体" w:hAnsi="宋体" w:eastAsia="宋体" w:cs="宋体"/>
          <w:color w:val="000000"/>
        </w:rPr>
        <w:t>中显示排序前数据（存储在数组</w:t>
      </w:r>
      <w:r>
        <w:rPr>
          <w:rFonts w:ascii="Times New Roman" w:hAnsi="Times New Roman" w:eastAsia="Times New Roman" w:cs="Times New Roman"/>
          <w:color w:val="000000"/>
        </w:rPr>
        <w:t>a</w:t>
      </w:r>
      <w:r>
        <w:rPr>
          <w:rFonts w:ascii="宋体" w:hAnsi="宋体" w:eastAsia="宋体" w:cs="宋体"/>
          <w:color w:val="000000"/>
        </w:rPr>
        <w:t>中），在文本框</w:t>
      </w:r>
      <w:r>
        <w:rPr>
          <w:rFonts w:ascii="Times New Roman" w:hAnsi="Times New Roman" w:eastAsia="Times New Roman" w:cs="Times New Roman"/>
          <w:color w:val="000000"/>
        </w:rPr>
        <w:t>text1</w:t>
      </w:r>
      <w:r>
        <w:rPr>
          <w:rFonts w:ascii="宋体" w:hAnsi="宋体" w:eastAsia="宋体" w:cs="宋体"/>
          <w:color w:val="000000"/>
        </w:rPr>
        <w:t>中输入初始位置（即下标值），单击“排序”按钮</w:t>
      </w:r>
      <w:r>
        <w:rPr>
          <w:rFonts w:ascii="Times New Roman" w:hAnsi="Times New Roman" w:eastAsia="Times New Roman" w:cs="Times New Roman"/>
          <w:color w:val="000000"/>
        </w:rPr>
        <w:t>command1</w:t>
      </w:r>
      <w:r>
        <w:rPr>
          <w:rFonts w:ascii="宋体" w:hAnsi="宋体" w:eastAsia="宋体" w:cs="宋体"/>
          <w:color w:val="000000"/>
        </w:rPr>
        <w:t>后，在标签</w:t>
      </w:r>
      <w:r>
        <w:rPr>
          <w:rFonts w:ascii="Times New Roman" w:hAnsi="Times New Roman" w:eastAsia="Times New Roman" w:cs="Times New Roman"/>
          <w:color w:val="000000"/>
        </w:rPr>
        <w:t>label1</w:t>
      </w:r>
      <w:r>
        <w:rPr>
          <w:rFonts w:ascii="宋体" w:hAnsi="宋体" w:eastAsia="宋体" w:cs="宋体"/>
          <w:color w:val="000000"/>
        </w:rPr>
        <w:t>中显示指定初始位置的数据在排序过程中的位置变化情况，排序后的数据显示在列表框</w:t>
      </w:r>
      <w:r>
        <w:rPr>
          <w:rFonts w:ascii="Times New Roman" w:hAnsi="Times New Roman" w:eastAsia="Times New Roman" w:cs="Times New Roman"/>
          <w:color w:val="000000"/>
        </w:rPr>
        <w:t>list2</w:t>
      </w:r>
      <w:r>
        <w:rPr>
          <w:rFonts w:ascii="宋体" w:hAnsi="宋体" w:eastAsia="宋体" w:cs="宋体"/>
          <w:color w:val="000000"/>
        </w:rPr>
        <w:t>中。程序运行界面如图所示。</w:t>
      </w:r>
    </w:p>
    <w:p w14:paraId="661298FD">
      <w:pPr>
        <w:spacing w:line="360" w:lineRule="auto"/>
        <w:jc w:val="left"/>
        <w:textAlignment w:val="center"/>
        <w:rPr>
          <w:rFonts w:ascii="宋体" w:hAnsi="宋体" w:eastAsia="宋体" w:cs="宋体"/>
          <w:color w:val="000000"/>
        </w:rPr>
      </w:pPr>
      <w:r>
        <w:rPr>
          <w:rFonts w:ascii="宋体" w:hAnsi="宋体" w:eastAsia="宋体" w:cs="宋体"/>
          <w:color w:val="000000"/>
        </w:rPr>
        <w:t>实现上述功能的</w:t>
      </w:r>
      <w:r>
        <w:rPr>
          <w:rFonts w:ascii="Times New Roman" w:hAnsi="Times New Roman" w:eastAsia="Times New Roman" w:cs="Times New Roman"/>
          <w:color w:val="000000"/>
        </w:rPr>
        <w:t>VB</w:t>
      </w:r>
      <w:r>
        <w:rPr>
          <w:rFonts w:ascii="宋体" w:hAnsi="宋体" w:eastAsia="宋体" w:cs="宋体"/>
          <w:color w:val="000000"/>
        </w:rPr>
        <w:t>程序如下，但加框处代码有错，请改正。</w:t>
      </w:r>
    </w:p>
    <w:p w14:paraId="3CFCF284">
      <w:pPr>
        <w:spacing w:line="360" w:lineRule="auto"/>
        <w:jc w:val="left"/>
        <w:textAlignment w:val="center"/>
        <w:rPr>
          <w:color w:val="000000"/>
        </w:rPr>
      </w:pPr>
      <w:r>
        <w:rPr>
          <w:rFonts w:ascii="宋体" w:hAnsi="宋体" w:eastAsia="宋体" w:cs="宋体"/>
          <w:color w:val="000000"/>
        </w:rPr>
        <w:drawing>
          <wp:inline distT="0" distB="0" distL="114300" distR="114300">
            <wp:extent cx="3390900" cy="2152650"/>
            <wp:effectExtent l="0" t="0" r="0" b="0"/>
            <wp:docPr id="100016" name="图片 100016"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1zlkYy9fDzvNAx1ODbqMbQ=="/>
                    <pic:cNvPicPr>
                      <a:picLocks noChangeAspect="1"/>
                    </pic:cNvPicPr>
                  </pic:nvPicPr>
                  <pic:blipFill>
                    <a:blip r:embed="rId20"/>
                    <a:stretch>
                      <a:fillRect/>
                    </a:stretch>
                  </pic:blipFill>
                  <pic:spPr>
                    <a:xfrm>
                      <a:off x="0" y="0"/>
                      <a:ext cx="3390900" cy="2152650"/>
                    </a:xfrm>
                    <a:prstGeom prst="rect">
                      <a:avLst/>
                    </a:prstGeom>
                  </pic:spPr>
                </pic:pic>
              </a:graphicData>
            </a:graphic>
          </wp:inline>
        </w:drawing>
      </w:r>
    </w:p>
    <w:p w14:paraId="5046D985">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Dim a(1 To 8) As Integer</w:t>
      </w:r>
    </w:p>
    <w:p w14:paraId="684BCFD1">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Dim n As Integer</w:t>
      </w:r>
    </w:p>
    <w:p w14:paraId="18D1089C">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Private Sub Form_Load()</w:t>
      </w:r>
    </w:p>
    <w:p w14:paraId="0288DD6B">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a(1) = 30: a(2) = 47: a(3) = 30: a(4) = 72</w:t>
      </w:r>
    </w:p>
    <w:p w14:paraId="6247F0D5">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a(5) = 70: a(6) = 23: a(7) = 99: a(8) = 24</w:t>
      </w:r>
    </w:p>
    <w:p w14:paraId="252CA0CA">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n = 8</w:t>
      </w:r>
    </w:p>
    <w:p w14:paraId="2436F8DE">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For i = 1 To 8</w:t>
      </w:r>
    </w:p>
    <w:p w14:paraId="0FDDA384">
      <w:pPr>
        <w:spacing w:line="360" w:lineRule="auto"/>
        <w:ind w:left="420"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List1.AddItem a(i)</w:t>
      </w:r>
    </w:p>
    <w:p w14:paraId="670D10C4">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Next i</w:t>
      </w:r>
    </w:p>
    <w:p w14:paraId="4494F543">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End Sub</w:t>
      </w:r>
    </w:p>
    <w:p w14:paraId="06ABFCD0">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Private Sub Command1_Click()</w:t>
      </w:r>
    </w:p>
    <w:p w14:paraId="72105D4F">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Dim i As Integer, j As Integer, k As Integer</w:t>
      </w:r>
    </w:p>
    <w:p w14:paraId="5D0712BC">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Dim pos As Integer</w:t>
      </w:r>
    </w:p>
    <w:p w14:paraId="5F8F6480">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Dim s As String</w:t>
      </w:r>
    </w:p>
    <w:p w14:paraId="7099ACC4">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s = Text1.Text</w:t>
      </w:r>
    </w:p>
    <w:p w14:paraId="4E6A811D">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pos = Val(Text1.Text)</w:t>
      </w:r>
    </w:p>
    <w:p w14:paraId="79978CCC">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For i = 1 To n – 1</w:t>
      </w:r>
    </w:p>
    <w:p w14:paraId="7BCE6233">
      <w:pPr>
        <w:spacing w:line="360" w:lineRule="auto"/>
        <w:ind w:left="210" w:firstLine="645"/>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For j = n To i + 1 Step -1</w:t>
      </w:r>
    </w:p>
    <w:p w14:paraId="2F277994">
      <w:pPr>
        <w:spacing w:line="360" w:lineRule="auto"/>
        <w:ind w:left="630" w:firstLine="63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If a(j) &lt; a(j - 1) Then</w:t>
      </w:r>
    </w:p>
    <w:p w14:paraId="3DC447F1">
      <w:pPr>
        <w:spacing w:line="360" w:lineRule="auto"/>
        <w:ind w:left="1260" w:firstLine="420"/>
        <w:jc w:val="left"/>
        <w:textAlignment w:val="center"/>
        <w:rPr>
          <w:rFonts w:ascii="Times New Roman" w:hAnsi="Times New Roman" w:eastAsia="Times New Roman" w:cs="Times New Roman"/>
          <w:color w:val="000000"/>
        </w:rPr>
      </w:pPr>
      <w:r>
        <w:rPr>
          <w:rFonts w:ascii="宋体" w:hAnsi="宋体" w:eastAsia="宋体" w:cs="宋体"/>
          <w:color w:val="000000"/>
        </w:rPr>
        <w:drawing>
          <wp:inline distT="0" distB="0" distL="114300" distR="114300">
            <wp:extent cx="504825" cy="257175"/>
            <wp:effectExtent l="0" t="0" r="9525" b="9525"/>
            <wp:docPr id="100017" name="图片 100017"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1zlkYy9fDzvNAx1ODbqMbQ=="/>
                    <pic:cNvPicPr>
                      <a:picLocks noChangeAspect="1"/>
                    </pic:cNvPicPr>
                  </pic:nvPicPr>
                  <pic:blipFill>
                    <a:blip r:embed="rId21"/>
                    <a:stretch>
                      <a:fillRect/>
                    </a:stretch>
                  </pic:blipFill>
                  <pic:spPr>
                    <a:xfrm>
                      <a:off x="0" y="0"/>
                      <a:ext cx="504825" cy="257175"/>
                    </a:xfrm>
                    <a:prstGeom prst="rect">
                      <a:avLst/>
                    </a:prstGeom>
                  </pic:spPr>
                </pic:pic>
              </a:graphicData>
            </a:graphic>
          </wp:inline>
        </w:drawing>
      </w:r>
      <w:r>
        <w:rPr>
          <w:rFonts w:ascii="Times New Roman" w:hAnsi="Times New Roman" w:eastAsia="Times New Roman" w:cs="Times New Roman"/>
          <w:color w:val="000000"/>
        </w:rPr>
        <w:t xml:space="preserve">    </w:t>
      </w:r>
      <w:r>
        <w:rPr>
          <w:rFonts w:ascii="宋体" w:hAnsi="宋体" w:eastAsia="宋体" w:cs="宋体"/>
          <w:color w:val="000000"/>
        </w:rPr>
        <w:t>_____________</w:t>
      </w:r>
    </w:p>
    <w:p w14:paraId="70F1CF5A">
      <w:pPr>
        <w:spacing w:line="360" w:lineRule="auto"/>
        <w:ind w:left="1260"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a(j - 1) = a(j)</w:t>
      </w:r>
    </w:p>
    <w:p w14:paraId="68A28C14">
      <w:pPr>
        <w:spacing w:line="360" w:lineRule="auto"/>
        <w:ind w:left="840" w:firstLine="84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a(j) = k</w:t>
      </w:r>
    </w:p>
    <w:p w14:paraId="14C2CF49">
      <w:pPr>
        <w:spacing w:line="360" w:lineRule="auto"/>
        <w:ind w:left="1050" w:firstLine="630"/>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宋体" w:hAnsi="宋体" w:eastAsia="宋体" w:cs="宋体"/>
          <w:color w:val="000000"/>
        </w:rPr>
        <w:t>如果</w:t>
      </w:r>
      <w:r>
        <w:rPr>
          <w:rFonts w:ascii="Times New Roman" w:hAnsi="Times New Roman" w:eastAsia="Times New Roman" w:cs="Times New Roman"/>
          <w:color w:val="000000"/>
        </w:rPr>
        <w:t>pos</w:t>
      </w:r>
      <w:r>
        <w:rPr>
          <w:rFonts w:ascii="宋体" w:hAnsi="宋体" w:eastAsia="宋体" w:cs="宋体"/>
          <w:color w:val="000000"/>
        </w:rPr>
        <w:t>位置的数据参与交换，则更新</w:t>
      </w:r>
      <w:r>
        <w:rPr>
          <w:rFonts w:ascii="Times New Roman" w:hAnsi="Times New Roman" w:eastAsia="Times New Roman" w:cs="Times New Roman"/>
          <w:color w:val="000000"/>
        </w:rPr>
        <w:t>pos</w:t>
      </w:r>
      <w:r>
        <w:rPr>
          <w:rFonts w:ascii="宋体" w:hAnsi="宋体" w:eastAsia="宋体" w:cs="宋体"/>
          <w:color w:val="000000"/>
        </w:rPr>
        <w:t>值，记录</w:t>
      </w:r>
      <w:r>
        <w:rPr>
          <w:rFonts w:ascii="Times New Roman" w:hAnsi="Times New Roman" w:eastAsia="Times New Roman" w:cs="Times New Roman"/>
          <w:color w:val="000000"/>
        </w:rPr>
        <w:t>pos</w:t>
      </w:r>
      <w:r>
        <w:rPr>
          <w:rFonts w:ascii="宋体" w:hAnsi="宋体" w:eastAsia="宋体" w:cs="宋体"/>
          <w:color w:val="000000"/>
        </w:rPr>
        <w:t>变化位置</w:t>
      </w:r>
    </w:p>
    <w:p w14:paraId="4F004547">
      <w:pPr>
        <w:spacing w:line="360" w:lineRule="auto"/>
        <w:ind w:left="840" w:firstLine="84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If pos = j Then </w:t>
      </w:r>
    </w:p>
    <w:p w14:paraId="46663613">
      <w:pPr>
        <w:spacing w:line="360" w:lineRule="auto"/>
        <w:ind w:left="1260" w:firstLine="84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pos = j - 1</w:t>
      </w:r>
    </w:p>
    <w:p w14:paraId="5EF1B6F3">
      <w:pPr>
        <w:spacing w:line="360" w:lineRule="auto"/>
        <w:ind w:left="945" w:firstLine="1155"/>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s = s + "</w:t>
      </w:r>
      <w:r>
        <w:rPr>
          <w:rFonts w:ascii="宋体" w:hAnsi="宋体" w:eastAsia="宋体" w:cs="宋体"/>
          <w:color w:val="000000"/>
        </w:rPr>
        <w:t>→</w:t>
      </w:r>
      <w:r>
        <w:rPr>
          <w:rFonts w:ascii="Times New Roman" w:hAnsi="Times New Roman" w:eastAsia="Times New Roman" w:cs="Times New Roman"/>
          <w:color w:val="000000"/>
        </w:rPr>
        <w:t>" + Str(pos)</w:t>
      </w:r>
    </w:p>
    <w:p w14:paraId="76DA796C">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Fonts w:ascii="宋体" w:hAnsi="宋体" w:eastAsia="宋体" w:cs="宋体"/>
          <w:color w:val="000000"/>
        </w:rPr>
        <w:drawing>
          <wp:inline distT="0" distB="0" distL="114300" distR="114300">
            <wp:extent cx="381000" cy="238125"/>
            <wp:effectExtent l="0" t="0" r="0" b="9525"/>
            <wp:docPr id="100018" name="图片 100018"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1zlkYy9fDzvNAx1ODbqMbQ=="/>
                    <pic:cNvPicPr>
                      <a:picLocks noChangeAspect="1"/>
                    </pic:cNvPicPr>
                  </pic:nvPicPr>
                  <pic:blipFill>
                    <a:blip r:embed="rId22"/>
                    <a:stretch>
                      <a:fillRect/>
                    </a:stretch>
                  </pic:blipFill>
                  <pic:spPr>
                    <a:xfrm>
                      <a:off x="0" y="0"/>
                      <a:ext cx="381000" cy="238125"/>
                    </a:xfrm>
                    <a:prstGeom prst="rect">
                      <a:avLst/>
                    </a:prstGeom>
                  </pic:spPr>
                </pic:pic>
              </a:graphicData>
            </a:graphic>
          </wp:inline>
        </w:drawing>
      </w:r>
      <w:r>
        <w:rPr>
          <w:rFonts w:ascii="Times New Roman" w:hAnsi="Times New Roman" w:eastAsia="Times New Roman" w:cs="Times New Roman"/>
          <w:color w:val="000000"/>
        </w:rPr>
        <w:t xml:space="preserve">     </w:t>
      </w:r>
      <w:r>
        <w:rPr>
          <w:rFonts w:ascii="宋体" w:hAnsi="宋体" w:eastAsia="宋体" w:cs="宋体"/>
          <w:color w:val="000000"/>
        </w:rPr>
        <w:t>_________</w:t>
      </w:r>
    </w:p>
    <w:p w14:paraId="00016CE7">
      <w:pPr>
        <w:spacing w:line="360" w:lineRule="auto"/>
        <w:ind w:left="1050" w:firstLine="105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pos = j</w:t>
      </w:r>
    </w:p>
    <w:p w14:paraId="3C6F5168">
      <w:pPr>
        <w:spacing w:line="360" w:lineRule="auto"/>
        <w:ind w:left="1050" w:firstLine="105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s = s + "</w:t>
      </w:r>
      <w:r>
        <w:rPr>
          <w:rFonts w:ascii="宋体" w:hAnsi="宋体" w:eastAsia="宋体" w:cs="宋体"/>
          <w:color w:val="000000"/>
        </w:rPr>
        <w:t>→</w:t>
      </w:r>
      <w:r>
        <w:rPr>
          <w:rFonts w:ascii="Times New Roman" w:hAnsi="Times New Roman" w:eastAsia="Times New Roman" w:cs="Times New Roman"/>
          <w:color w:val="000000"/>
        </w:rPr>
        <w:t>" + Str(pos)</w:t>
      </w:r>
    </w:p>
    <w:p w14:paraId="4EE6496B">
      <w:pPr>
        <w:spacing w:line="360" w:lineRule="auto"/>
        <w:ind w:left="840" w:firstLine="84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End If</w:t>
      </w:r>
    </w:p>
    <w:p w14:paraId="1C8CF471">
      <w:pPr>
        <w:spacing w:line="360" w:lineRule="auto"/>
        <w:ind w:left="735" w:firstLine="525"/>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End If</w:t>
      </w:r>
    </w:p>
    <w:p w14:paraId="61316121">
      <w:pPr>
        <w:spacing w:line="360" w:lineRule="auto"/>
        <w:ind w:left="315" w:firstLine="54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Next j</w:t>
      </w:r>
    </w:p>
    <w:p w14:paraId="118ECB5E">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Next i</w:t>
      </w:r>
    </w:p>
    <w:p w14:paraId="26595569">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Label1.Caption = "</w:t>
      </w:r>
      <w:r>
        <w:rPr>
          <w:rFonts w:ascii="宋体" w:hAnsi="宋体" w:eastAsia="宋体" w:cs="宋体"/>
          <w:color w:val="000000"/>
        </w:rPr>
        <w:t>位置变化情况：</w:t>
      </w:r>
      <w:r>
        <w:rPr>
          <w:rFonts w:ascii="Times New Roman" w:hAnsi="Times New Roman" w:eastAsia="Times New Roman" w:cs="Times New Roman"/>
          <w:color w:val="000000"/>
        </w:rPr>
        <w:t>" + s</w:t>
      </w:r>
    </w:p>
    <w:p w14:paraId="67FCE563">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For i = 1 To n</w:t>
      </w:r>
    </w:p>
    <w:p w14:paraId="47D98906">
      <w:pPr>
        <w:spacing w:line="360" w:lineRule="auto"/>
        <w:ind w:left="420"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List2.AddItem Str(a(i))</w:t>
      </w:r>
    </w:p>
    <w:p w14:paraId="1C7EF2C6">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Next i</w:t>
      </w:r>
    </w:p>
    <w:p w14:paraId="18F1571B">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End Sub</w:t>
      </w:r>
    </w:p>
    <w:p w14:paraId="4241BEF8">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①. </w:t>
      </w:r>
      <w:r>
        <w:rPr>
          <w:rFonts w:ascii="Times New Roman" w:hAnsi="Times New Roman" w:eastAsia="Times New Roman" w:cs="Times New Roman"/>
          <w:color w:val="000000"/>
        </w:rPr>
        <w:t>k=a(j-1)</w:t>
      </w:r>
      <w:r>
        <w:rPr>
          <w:color w:val="000000"/>
        </w:rPr>
        <w:t xml:space="preserve">    ②. </w:t>
      </w:r>
      <w:r>
        <w:rPr>
          <w:rFonts w:ascii="Times New Roman" w:hAnsi="Times New Roman" w:eastAsia="Times New Roman" w:cs="Times New Roman"/>
          <w:color w:val="000000"/>
        </w:rPr>
        <w:t>EIseIf pos=j-1 Then(</w:t>
      </w:r>
      <w:r>
        <w:rPr>
          <w:rFonts w:ascii="宋体" w:hAnsi="宋体" w:eastAsia="宋体" w:cs="宋体"/>
          <w:color w:val="000000"/>
        </w:rPr>
        <w:t>其中</w:t>
      </w:r>
      <w:r>
        <w:rPr>
          <w:rFonts w:ascii="Times New Roman" w:hAnsi="Times New Roman" w:eastAsia="Times New Roman" w:cs="Times New Roman"/>
          <w:color w:val="000000"/>
        </w:rPr>
        <w:t>pos=j-1</w:t>
      </w:r>
      <w:r>
        <w:rPr>
          <w:rFonts w:ascii="宋体" w:hAnsi="宋体" w:eastAsia="宋体" w:cs="宋体"/>
          <w:color w:val="000000"/>
        </w:rPr>
        <w:t>可用其他等价表达式</w:t>
      </w:r>
      <w:r>
        <w:rPr>
          <w:rFonts w:ascii="Times New Roman" w:hAnsi="Times New Roman" w:eastAsia="Times New Roman" w:cs="Times New Roman"/>
          <w:color w:val="000000"/>
        </w:rPr>
        <w:t>)</w:t>
      </w:r>
    </w:p>
    <w:p w14:paraId="15DA923C">
      <w:pPr>
        <w:spacing w:line="360" w:lineRule="auto"/>
        <w:textAlignment w:val="center"/>
        <w:rPr>
          <w:color w:val="000000"/>
        </w:rPr>
      </w:pPr>
      <w:r>
        <w:rPr>
          <w:color w:val="2E75B6"/>
        </w:rPr>
        <w:t>【解析】</w:t>
      </w:r>
    </w:p>
    <w:p w14:paraId="7A51D632">
      <w:pPr>
        <w:spacing w:line="360" w:lineRule="auto"/>
        <w:textAlignment w:val="center"/>
        <w:rPr>
          <w:rFonts w:ascii="宋体" w:hAnsi="宋体" w:eastAsia="宋体" w:cs="宋体"/>
          <w:color w:val="000000"/>
        </w:rPr>
      </w:pPr>
      <w:r>
        <w:rPr>
          <w:color w:val="000000"/>
        </w:rPr>
        <w:t>【详解】</w:t>
      </w:r>
      <w:r>
        <w:rPr>
          <w:rFonts w:ascii="宋体" w:hAnsi="宋体" w:eastAsia="宋体" w:cs="宋体"/>
          <w:color w:val="000000"/>
        </w:rPr>
        <w:t>本题考查对算法中冒泡排序的理解和运用，注重对冒泡排序中数据交换原理的理解。</w:t>
      </w:r>
    </w:p>
    <w:p w14:paraId="07B880BC">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）本题这两个循环嵌套是典型的冒泡排序中数据的交换过程，据题知数据从小到大排序，第二重</w:t>
      </w:r>
      <w:r>
        <w:rPr>
          <w:rFonts w:ascii="Times New Roman" w:hAnsi="Times New Roman" w:eastAsia="Times New Roman" w:cs="Times New Roman"/>
          <w:color w:val="000000"/>
        </w:rPr>
        <w:t>For</w:t>
      </w:r>
      <w:r>
        <w:rPr>
          <w:rFonts w:ascii="宋体" w:hAnsi="宋体" w:eastAsia="宋体" w:cs="宋体"/>
          <w:color w:val="000000"/>
        </w:rPr>
        <w:t>循环中“</w:t>
      </w:r>
      <w:r>
        <w:rPr>
          <w:rFonts w:ascii="Times New Roman" w:hAnsi="Times New Roman" w:eastAsia="Times New Roman" w:cs="Times New Roman"/>
          <w:color w:val="000000"/>
        </w:rPr>
        <w:t>If a(j)&lt;a(j- 1)</w:t>
      </w:r>
      <w:r>
        <w:rPr>
          <w:rFonts w:ascii="宋体" w:hAnsi="宋体" w:eastAsia="宋体" w:cs="宋体"/>
          <w:color w:val="000000"/>
        </w:rPr>
        <w:t>”，即前面的数比后面的数大的时候</w:t>
      </w:r>
      <w:r>
        <w:rPr>
          <w:rFonts w:ascii="Times New Roman" w:hAnsi="Times New Roman" w:eastAsia="Times New Roman" w:cs="Times New Roman"/>
          <w:color w:val="000000"/>
        </w:rPr>
        <w:t>,</w:t>
      </w:r>
      <w:r>
        <w:rPr>
          <w:rFonts w:ascii="宋体" w:hAnsi="宋体" w:eastAsia="宋体" w:cs="宋体"/>
          <w:color w:val="000000"/>
        </w:rPr>
        <w:t>交换两数位置</w:t>
      </w:r>
      <w:r>
        <w:rPr>
          <w:rFonts w:ascii="Times New Roman" w:hAnsi="Times New Roman" w:eastAsia="Times New Roman" w:cs="Times New Roman"/>
          <w:color w:val="000000"/>
        </w:rPr>
        <w:t>,</w:t>
      </w:r>
      <w:r>
        <w:rPr>
          <w:rFonts w:ascii="宋体" w:hAnsi="宋体" w:eastAsia="宋体" w:cs="宋体"/>
          <w:color w:val="000000"/>
        </w:rPr>
        <w:t>交换时是前面的数</w:t>
      </w:r>
      <w:r>
        <w:rPr>
          <w:rFonts w:ascii="Times New Roman" w:hAnsi="Times New Roman" w:eastAsia="Times New Roman" w:cs="Times New Roman"/>
          <w:color w:val="000000"/>
        </w:rPr>
        <w:t>a(j-1)</w:t>
      </w:r>
      <w:r>
        <w:rPr>
          <w:rFonts w:ascii="宋体" w:hAnsi="宋体" w:eastAsia="宋体" w:cs="宋体"/>
          <w:color w:val="000000"/>
        </w:rPr>
        <w:t>放到</w:t>
      </w:r>
      <w:r>
        <w:rPr>
          <w:rFonts w:ascii="Times New Roman" w:hAnsi="Times New Roman" w:eastAsia="Times New Roman" w:cs="Times New Roman"/>
          <w:color w:val="000000"/>
        </w:rPr>
        <w:t>k</w:t>
      </w:r>
      <w:r>
        <w:rPr>
          <w:rFonts w:ascii="宋体" w:hAnsi="宋体" w:eastAsia="宋体" w:cs="宋体"/>
          <w:color w:val="000000"/>
        </w:rPr>
        <w:t>变量中，再把</w:t>
      </w:r>
      <w:r>
        <w:rPr>
          <w:rFonts w:ascii="Times New Roman" w:hAnsi="Times New Roman" w:eastAsia="Times New Roman" w:cs="Times New Roman"/>
          <w:color w:val="000000"/>
        </w:rPr>
        <w:t>a(j)</w:t>
      </w:r>
      <w:r>
        <w:rPr>
          <w:rFonts w:ascii="宋体" w:hAnsi="宋体" w:eastAsia="宋体" w:cs="宋体"/>
          <w:color w:val="000000"/>
        </w:rPr>
        <w:t>放到</w:t>
      </w:r>
      <w:r>
        <w:rPr>
          <w:rFonts w:ascii="Times New Roman" w:hAnsi="Times New Roman" w:eastAsia="Times New Roman" w:cs="Times New Roman"/>
          <w:color w:val="000000"/>
        </w:rPr>
        <w:t>a(j-1)</w:t>
      </w:r>
      <w:r>
        <w:rPr>
          <w:rFonts w:ascii="宋体" w:hAnsi="宋体" w:eastAsia="宋体" w:cs="宋体"/>
          <w:color w:val="000000"/>
        </w:rPr>
        <w:t>中</w:t>
      </w:r>
      <w:r>
        <w:rPr>
          <w:rFonts w:ascii="Times New Roman" w:hAnsi="Times New Roman" w:eastAsia="Times New Roman" w:cs="Times New Roman"/>
          <w:color w:val="000000"/>
        </w:rPr>
        <w:t>,</w:t>
      </w:r>
      <w:r>
        <w:rPr>
          <w:rFonts w:ascii="宋体" w:hAnsi="宋体" w:eastAsia="宋体" w:cs="宋体"/>
          <w:color w:val="000000"/>
        </w:rPr>
        <w:t>最后将</w:t>
      </w:r>
      <w:r>
        <w:rPr>
          <w:rFonts w:ascii="Times New Roman" w:hAnsi="Times New Roman" w:eastAsia="Times New Roman" w:cs="Times New Roman"/>
          <w:color w:val="000000"/>
        </w:rPr>
        <w:t>k</w:t>
      </w:r>
      <w:r>
        <w:rPr>
          <w:rFonts w:ascii="宋体" w:hAnsi="宋体" w:eastAsia="宋体" w:cs="宋体"/>
          <w:color w:val="000000"/>
        </w:rPr>
        <w:t>变量中的</w:t>
      </w:r>
      <w:r>
        <w:rPr>
          <w:rFonts w:ascii="Times New Roman" w:hAnsi="Times New Roman" w:eastAsia="Times New Roman" w:cs="Times New Roman"/>
          <w:color w:val="000000"/>
        </w:rPr>
        <w:t>a(j-1)</w:t>
      </w:r>
      <w:r>
        <w:rPr>
          <w:rFonts w:ascii="宋体" w:hAnsi="宋体" w:eastAsia="宋体" w:cs="宋体"/>
          <w:color w:val="000000"/>
        </w:rPr>
        <w:t>放到</w:t>
      </w:r>
      <w:r>
        <w:rPr>
          <w:rFonts w:ascii="Times New Roman" w:hAnsi="Times New Roman" w:eastAsia="Times New Roman" w:cs="Times New Roman"/>
          <w:color w:val="000000"/>
        </w:rPr>
        <w:t>a(j)</w:t>
      </w:r>
      <w:r>
        <w:rPr>
          <w:rFonts w:ascii="宋体" w:hAnsi="宋体" w:eastAsia="宋体" w:cs="宋体"/>
          <w:color w:val="000000"/>
        </w:rPr>
        <w:t>中，故</w:t>
      </w:r>
      <w:r>
        <w:rPr>
          <w:rFonts w:ascii="Times New Roman" w:hAnsi="Times New Roman" w:eastAsia="Times New Roman" w:cs="Times New Roman"/>
          <w:color w:val="000000"/>
        </w:rPr>
        <w:t>(1)</w:t>
      </w:r>
      <w:r>
        <w:rPr>
          <w:rFonts w:ascii="宋体" w:hAnsi="宋体" w:eastAsia="宋体" w:cs="宋体"/>
          <w:color w:val="000000"/>
        </w:rPr>
        <w:t>处应该改为</w:t>
      </w:r>
      <w:r>
        <w:rPr>
          <w:rFonts w:ascii="Times New Roman" w:hAnsi="Times New Roman" w:eastAsia="Times New Roman" w:cs="Times New Roman"/>
          <w:color w:val="000000"/>
        </w:rPr>
        <w:t>k=a(j-1)</w:t>
      </w:r>
      <w:r>
        <w:rPr>
          <w:rFonts w:ascii="宋体" w:hAnsi="宋体" w:eastAsia="宋体" w:cs="宋体"/>
          <w:color w:val="000000"/>
        </w:rPr>
        <w:t>。</w:t>
      </w:r>
    </w:p>
    <w:p w14:paraId="23274338">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w:t>
      </w:r>
      <w:r>
        <w:rPr>
          <w:rFonts w:ascii="Times New Roman" w:hAnsi="Times New Roman" w:eastAsia="Times New Roman" w:cs="Times New Roman"/>
          <w:color w:val="000000"/>
        </w:rPr>
        <w:t>pos</w:t>
      </w:r>
      <w:r>
        <w:rPr>
          <w:rFonts w:ascii="宋体" w:hAnsi="宋体" w:eastAsia="宋体" w:cs="宋体"/>
          <w:color w:val="000000"/>
        </w:rPr>
        <w:t>位置的数据参与交换时，分两种情况</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If pos=j Then pos=j-1</w:t>
      </w:r>
      <w:r>
        <w:rPr>
          <w:rFonts w:ascii="宋体" w:hAnsi="宋体" w:eastAsia="宋体" w:cs="宋体"/>
          <w:color w:val="000000"/>
        </w:rPr>
        <w:t>”，当</w:t>
      </w:r>
      <w:r>
        <w:rPr>
          <w:rFonts w:ascii="Times New Roman" w:hAnsi="Times New Roman" w:eastAsia="Times New Roman" w:cs="Times New Roman"/>
          <w:color w:val="000000"/>
        </w:rPr>
        <w:t>pos</w:t>
      </w:r>
      <w:r>
        <w:rPr>
          <w:rFonts w:ascii="宋体" w:hAnsi="宋体" w:eastAsia="宋体" w:cs="宋体"/>
          <w:color w:val="000000"/>
        </w:rPr>
        <w:t>处于后面这个数时，则被交换到前面，</w:t>
      </w:r>
      <w:r>
        <w:rPr>
          <w:rFonts w:ascii="Times New Roman" w:hAnsi="Times New Roman" w:eastAsia="Times New Roman" w:cs="Times New Roman"/>
          <w:color w:val="000000"/>
        </w:rPr>
        <w:t>pos</w:t>
      </w:r>
      <w:r>
        <w:rPr>
          <w:rFonts w:ascii="宋体" w:hAnsi="宋体" w:eastAsia="宋体" w:cs="宋体"/>
          <w:color w:val="000000"/>
        </w:rPr>
        <w:t>赋值</w:t>
      </w:r>
      <w:r>
        <w:rPr>
          <w:rFonts w:ascii="Times New Roman" w:hAnsi="Times New Roman" w:eastAsia="Times New Roman" w:cs="Times New Roman"/>
          <w:color w:val="000000"/>
        </w:rPr>
        <w:t>j-1</w:t>
      </w:r>
      <w:r>
        <w:rPr>
          <w:rFonts w:ascii="宋体" w:hAnsi="宋体" w:eastAsia="宋体" w:cs="宋体"/>
          <w:color w:val="000000"/>
        </w:rPr>
        <w:t>；另外的情况有很多种，不能都将</w:t>
      </w:r>
      <w:r>
        <w:rPr>
          <w:rFonts w:ascii="Times New Roman" w:hAnsi="Times New Roman" w:eastAsia="Times New Roman" w:cs="Times New Roman"/>
          <w:color w:val="000000"/>
        </w:rPr>
        <w:t>pos</w:t>
      </w:r>
      <w:r>
        <w:rPr>
          <w:rFonts w:ascii="宋体" w:hAnsi="宋体" w:eastAsia="宋体" w:cs="宋体"/>
          <w:color w:val="000000"/>
        </w:rPr>
        <w:t>赋值为</w:t>
      </w:r>
      <w:r>
        <w:rPr>
          <w:rFonts w:ascii="Times New Roman" w:hAnsi="Times New Roman" w:eastAsia="Times New Roman" w:cs="Times New Roman"/>
          <w:color w:val="000000"/>
        </w:rPr>
        <w:t>j</w:t>
      </w:r>
      <w:r>
        <w:rPr>
          <w:rFonts w:ascii="宋体" w:hAnsi="宋体" w:eastAsia="宋体" w:cs="宋体"/>
          <w:color w:val="000000"/>
        </w:rPr>
        <w:t>，而是根据条件判断，如果满足</w:t>
      </w:r>
      <w:r>
        <w:rPr>
          <w:rFonts w:ascii="Times New Roman" w:hAnsi="Times New Roman" w:eastAsia="Times New Roman" w:cs="Times New Roman"/>
          <w:color w:val="000000"/>
        </w:rPr>
        <w:t>pos</w:t>
      </w:r>
      <w:r>
        <w:rPr>
          <w:rFonts w:ascii="宋体" w:hAnsi="宋体" w:eastAsia="宋体" w:cs="宋体"/>
          <w:color w:val="000000"/>
        </w:rPr>
        <w:t>是后面的一个数，那么就将前面数的位置赋值给</w:t>
      </w:r>
      <w:r>
        <w:rPr>
          <w:rFonts w:ascii="Times New Roman" w:hAnsi="Times New Roman" w:eastAsia="Times New Roman" w:cs="Times New Roman"/>
          <w:color w:val="000000"/>
        </w:rPr>
        <w:t>pos</w:t>
      </w:r>
      <w:r>
        <w:rPr>
          <w:rFonts w:ascii="宋体" w:hAnsi="宋体" w:eastAsia="宋体" w:cs="宋体"/>
          <w:color w:val="000000"/>
        </w:rPr>
        <w:t>，故</w:t>
      </w:r>
      <w:r>
        <w:rPr>
          <w:rFonts w:ascii="Times New Roman" w:hAnsi="Times New Roman" w:eastAsia="Times New Roman" w:cs="Times New Roman"/>
          <w:color w:val="000000"/>
        </w:rPr>
        <w:t>(2)</w:t>
      </w:r>
      <w:r>
        <w:rPr>
          <w:rFonts w:ascii="宋体" w:hAnsi="宋体" w:eastAsia="宋体" w:cs="宋体"/>
          <w:color w:val="000000"/>
        </w:rPr>
        <w:t>处应该改为</w:t>
      </w:r>
      <w:r>
        <w:rPr>
          <w:rFonts w:ascii="Times New Roman" w:hAnsi="Times New Roman" w:eastAsia="Times New Roman" w:cs="Times New Roman"/>
          <w:color w:val="000000"/>
        </w:rPr>
        <w:t>Elself pos=j-1 Then</w:t>
      </w:r>
      <w:r>
        <w:rPr>
          <w:rFonts w:ascii="宋体" w:hAnsi="宋体" w:eastAsia="宋体" w:cs="宋体"/>
          <w:color w:val="000000"/>
        </w:rPr>
        <w:t>。</w:t>
      </w:r>
    </w:p>
    <w:p w14:paraId="1FA2A17B">
      <w:pPr>
        <w:spacing w:line="360" w:lineRule="auto"/>
        <w:jc w:val="left"/>
        <w:textAlignment w:val="center"/>
        <w:rPr>
          <w:rFonts w:ascii="宋体" w:hAnsi="宋体" w:eastAsia="宋体" w:cs="宋体"/>
          <w:color w:val="000000"/>
        </w:rPr>
      </w:pPr>
      <w:r>
        <w:rPr>
          <w:color w:val="000000"/>
        </w:rPr>
        <w:t xml:space="preserve">17. </w:t>
      </w:r>
      <w:r>
        <w:rPr>
          <w:rFonts w:ascii="宋体" w:hAnsi="宋体" w:eastAsia="宋体" w:cs="宋体"/>
          <w:color w:val="000000"/>
        </w:rPr>
        <w:t>小李与小王合作编写一个成绩统计的</w:t>
      </w:r>
      <w:r>
        <w:rPr>
          <w:rFonts w:ascii="Times New Roman" w:hAnsi="Times New Roman" w:eastAsia="Times New Roman" w:cs="Times New Roman"/>
          <w:color w:val="000000"/>
        </w:rPr>
        <w:t>VB</w:t>
      </w:r>
      <w:r>
        <w:rPr>
          <w:rFonts w:ascii="宋体" w:hAnsi="宋体" w:eastAsia="宋体" w:cs="宋体"/>
          <w:color w:val="000000"/>
        </w:rPr>
        <w:t>程序：小王编写一个过程，该过程从数据库读取某一指定科目的相关数据，存储在数组</w:t>
      </w:r>
      <w:r>
        <w:rPr>
          <w:rFonts w:ascii="Times New Roman" w:hAnsi="Times New Roman" w:eastAsia="Times New Roman" w:cs="Times New Roman"/>
          <w:color w:val="000000"/>
        </w:rPr>
        <w:t>a</w:t>
      </w:r>
      <w:r>
        <w:rPr>
          <w:rFonts w:ascii="宋体" w:hAnsi="宋体" w:eastAsia="宋体" w:cs="宋体"/>
          <w:color w:val="000000"/>
        </w:rPr>
        <w:t>中；小李编写一个过程，该过程依据数组</w:t>
      </w:r>
      <w:r>
        <w:rPr>
          <w:rFonts w:ascii="Times New Roman" w:hAnsi="Times New Roman" w:eastAsia="Times New Roman" w:cs="Times New Roman"/>
          <w:color w:val="000000"/>
        </w:rPr>
        <w:t>a</w:t>
      </w:r>
      <w:r>
        <w:rPr>
          <w:rFonts w:ascii="宋体" w:hAnsi="宋体" w:eastAsia="宋体" w:cs="宋体"/>
          <w:color w:val="000000"/>
        </w:rPr>
        <w:t>中的相关数据统计各班平均分。小李与小王约定的数组</w:t>
      </w:r>
      <w:r>
        <w:rPr>
          <w:rFonts w:ascii="Times New Roman" w:hAnsi="Times New Roman" w:eastAsia="Times New Roman" w:cs="Times New Roman"/>
          <w:color w:val="000000"/>
        </w:rPr>
        <w:t>a</w:t>
      </w:r>
      <w:r>
        <w:rPr>
          <w:rFonts w:ascii="宋体" w:hAnsi="宋体" w:eastAsia="宋体" w:cs="宋体"/>
          <w:color w:val="000000"/>
        </w:rPr>
        <w:t>各元素含义如图所示。</w:t>
      </w:r>
    </w:p>
    <w:p w14:paraId="0E4FC673">
      <w:pPr>
        <w:spacing w:line="360" w:lineRule="auto"/>
        <w:ind w:firstLine="420"/>
        <w:jc w:val="left"/>
        <w:textAlignment w:val="center"/>
        <w:rPr>
          <w:rFonts w:ascii="宋体" w:hAnsi="宋体" w:eastAsia="宋体" w:cs="宋体"/>
          <w:color w:val="000000"/>
        </w:rPr>
      </w:pPr>
      <w:r>
        <w:rPr>
          <w:rFonts w:ascii="宋体" w:hAnsi="宋体" w:eastAsia="宋体" w:cs="宋体"/>
          <w:color w:val="000000"/>
        </w:rPr>
        <w:t>程序功能如下：在文本框</w:t>
      </w:r>
      <w:r>
        <w:rPr>
          <w:rFonts w:ascii="Times New Roman" w:hAnsi="Times New Roman" w:eastAsia="Times New Roman" w:cs="Times New Roman"/>
          <w:color w:val="000000"/>
        </w:rPr>
        <w:t>text1</w:t>
      </w:r>
      <w:r>
        <w:rPr>
          <w:rFonts w:ascii="宋体" w:hAnsi="宋体" w:eastAsia="宋体" w:cs="宋体"/>
          <w:color w:val="000000"/>
        </w:rPr>
        <w:t>中输入科目名称，单击“读取数据库”按钮</w:t>
      </w:r>
      <w:r>
        <w:rPr>
          <w:rFonts w:ascii="Times New Roman" w:hAnsi="Times New Roman" w:eastAsia="Times New Roman" w:cs="Times New Roman"/>
          <w:color w:val="000000"/>
        </w:rPr>
        <w:t>command1</w:t>
      </w:r>
      <w:r>
        <w:rPr>
          <w:rFonts w:ascii="宋体" w:hAnsi="宋体" w:eastAsia="宋体" w:cs="宋体"/>
          <w:color w:val="000000"/>
        </w:rPr>
        <w:t>，程序从数据库读取数据；单击“开始统计”按钮</w:t>
      </w:r>
      <w:r>
        <w:rPr>
          <w:rFonts w:ascii="Times New Roman" w:hAnsi="Times New Roman" w:eastAsia="Times New Roman" w:cs="Times New Roman"/>
          <w:color w:val="000000"/>
        </w:rPr>
        <w:t>command2</w:t>
      </w:r>
      <w:r>
        <w:rPr>
          <w:rFonts w:ascii="宋体" w:hAnsi="宋体" w:eastAsia="宋体" w:cs="宋体"/>
          <w:color w:val="000000"/>
        </w:rPr>
        <w:t>，程序进行统计处理，结果输出在列表框</w:t>
      </w:r>
      <w:r>
        <w:rPr>
          <w:rFonts w:ascii="Times New Roman" w:hAnsi="Times New Roman" w:eastAsia="Times New Roman" w:cs="Times New Roman"/>
          <w:color w:val="000000"/>
        </w:rPr>
        <w:t>list1</w:t>
      </w:r>
      <w:r>
        <w:rPr>
          <w:rFonts w:ascii="宋体" w:hAnsi="宋体" w:eastAsia="宋体" w:cs="宋体"/>
          <w:color w:val="000000"/>
        </w:rPr>
        <w:t>中。程序运行界面如下图所示。</w:t>
      </w:r>
    </w:p>
    <w:p w14:paraId="15CCF444">
      <w:pPr>
        <w:spacing w:line="360" w:lineRule="auto"/>
        <w:jc w:val="center"/>
        <w:textAlignment w:val="center"/>
        <w:rPr>
          <w:color w:val="000000"/>
        </w:rPr>
      </w:pPr>
      <w:r>
        <w:rPr>
          <w:rFonts w:ascii="宋体" w:hAnsi="宋体" w:eastAsia="宋体" w:cs="宋体"/>
          <w:color w:val="000000"/>
        </w:rPr>
        <w:drawing>
          <wp:inline distT="0" distB="0" distL="114300" distR="114300">
            <wp:extent cx="3733800" cy="2066925"/>
            <wp:effectExtent l="0" t="0" r="0" b="9525"/>
            <wp:docPr id="100019" name="图片 100019" descr="学科网(www.zxxk.com)--教育资源门户，提供试卷、教案、课件、论文、素材以及各类教学资源下载，还有大量而丰富的教学相关资讯！ 1zlkYy9fDzv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1zlkYy9fDzvNAx1ODbqMbQ=="/>
                    <pic:cNvPicPr>
                      <a:picLocks noChangeAspect="1"/>
                    </pic:cNvPicPr>
                  </pic:nvPicPr>
                  <pic:blipFill>
                    <a:blip r:embed="rId23"/>
                    <a:stretch>
                      <a:fillRect/>
                    </a:stretch>
                  </pic:blipFill>
                  <pic:spPr>
                    <a:xfrm>
                      <a:off x="0" y="0"/>
                      <a:ext cx="3733800" cy="2066925"/>
                    </a:xfrm>
                    <a:prstGeom prst="rect">
                      <a:avLst/>
                    </a:prstGeom>
                  </pic:spPr>
                </pic:pic>
              </a:graphicData>
            </a:graphic>
          </wp:inline>
        </w:drawing>
      </w:r>
    </w:p>
    <w:tbl>
      <w:tblPr>
        <w:tblStyle w:val="4"/>
        <w:tblW w:w="5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95"/>
        <w:gridCol w:w="3705"/>
      </w:tblGrid>
      <w:tr w14:paraId="48DA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CA05A7">
            <w:pPr>
              <w:spacing w:line="360" w:lineRule="auto"/>
              <w:jc w:val="left"/>
              <w:textAlignment w:val="center"/>
              <w:rPr>
                <w:rFonts w:ascii="宋体" w:hAnsi="宋体" w:eastAsia="宋体" w:cs="宋体"/>
                <w:color w:val="000000"/>
              </w:rPr>
            </w:pPr>
            <w:r>
              <w:rPr>
                <w:rFonts w:ascii="宋体" w:hAnsi="宋体" w:eastAsia="宋体" w:cs="宋体"/>
                <w:color w:val="000000"/>
              </w:rPr>
              <w:t>数组元素</w:t>
            </w:r>
          </w:p>
        </w:tc>
        <w:tc>
          <w:tcPr>
            <w:tcW w:w="3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C6118B">
            <w:pPr>
              <w:spacing w:line="360" w:lineRule="auto"/>
              <w:jc w:val="left"/>
              <w:textAlignment w:val="center"/>
              <w:rPr>
                <w:rFonts w:ascii="宋体" w:hAnsi="宋体" w:eastAsia="宋体" w:cs="宋体"/>
                <w:color w:val="000000"/>
              </w:rPr>
            </w:pPr>
            <w:r>
              <w:rPr>
                <w:rFonts w:ascii="宋体" w:hAnsi="宋体" w:eastAsia="宋体" w:cs="宋体"/>
                <w:color w:val="000000"/>
              </w:rPr>
              <w:t>数组元素的含义</w:t>
            </w:r>
          </w:p>
        </w:tc>
      </w:tr>
      <w:tr w14:paraId="3B6F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8441BE">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a(1)</w:t>
            </w:r>
          </w:p>
        </w:tc>
        <w:tc>
          <w:tcPr>
            <w:tcW w:w="3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070C3A">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存储班级数</w:t>
            </w:r>
            <w:r>
              <w:rPr>
                <w:rFonts w:ascii="Times New Roman" w:hAnsi="Times New Roman" w:eastAsia="Times New Roman" w:cs="Times New Roman"/>
                <w:color w:val="000000"/>
              </w:rPr>
              <w:t>n</w:t>
            </w:r>
          </w:p>
        </w:tc>
      </w:tr>
      <w:tr w14:paraId="4B34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D0B7E3">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a(2)</w:t>
            </w:r>
          </w:p>
        </w:tc>
        <w:tc>
          <w:tcPr>
            <w:tcW w:w="370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1906A0">
            <w:pPr>
              <w:spacing w:line="360" w:lineRule="auto"/>
              <w:jc w:val="left"/>
              <w:textAlignment w:val="center"/>
              <w:rPr>
                <w:rFonts w:ascii="宋体" w:hAnsi="宋体" w:eastAsia="宋体" w:cs="宋体"/>
                <w:color w:val="000000"/>
              </w:rPr>
            </w:pPr>
            <w:r>
              <w:rPr>
                <w:rFonts w:ascii="宋体" w:hAnsi="宋体" w:eastAsia="宋体" w:cs="宋体"/>
                <w:color w:val="000000"/>
              </w:rPr>
              <w:t>从</w:t>
            </w:r>
            <w:r>
              <w:rPr>
                <w:rFonts w:ascii="Times New Roman" w:hAnsi="Times New Roman" w:eastAsia="Times New Roman" w:cs="Times New Roman"/>
                <w:color w:val="000000"/>
              </w:rPr>
              <w:t>a(2)</w:t>
            </w:r>
            <w:r>
              <w:rPr>
                <w:rFonts w:ascii="宋体" w:hAnsi="宋体" w:eastAsia="宋体" w:cs="宋体"/>
                <w:color w:val="000000"/>
              </w:rPr>
              <w:t>到</w:t>
            </w:r>
            <w:r>
              <w:rPr>
                <w:rFonts w:ascii="Times New Roman" w:hAnsi="Times New Roman" w:eastAsia="Times New Roman" w:cs="Times New Roman"/>
                <w:color w:val="000000"/>
              </w:rPr>
              <w:t xml:space="preserve">a(n+1) </w:t>
            </w:r>
            <w:r>
              <w:rPr>
                <w:rFonts w:ascii="宋体" w:hAnsi="宋体" w:eastAsia="宋体" w:cs="宋体"/>
                <w:color w:val="000000"/>
              </w:rPr>
              <w:t>依次存储第</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、…第</w:t>
            </w:r>
            <w:r>
              <w:rPr>
                <w:rFonts w:ascii="Times New Roman" w:hAnsi="Times New Roman" w:eastAsia="Times New Roman" w:cs="Times New Roman"/>
                <w:color w:val="000000"/>
              </w:rPr>
              <w:t>n</w:t>
            </w:r>
            <w:r>
              <w:rPr>
                <w:rFonts w:ascii="宋体" w:hAnsi="宋体" w:eastAsia="宋体" w:cs="宋体"/>
                <w:color w:val="000000"/>
              </w:rPr>
              <w:t>个班级人数</w:t>
            </w:r>
          </w:p>
          <w:p w14:paraId="116712DF">
            <w:pPr>
              <w:spacing w:line="360" w:lineRule="auto"/>
              <w:jc w:val="left"/>
              <w:textAlignment w:val="center"/>
              <w:rPr>
                <w:color w:val="000000"/>
              </w:rPr>
            </w:pPr>
          </w:p>
        </w:tc>
      </w:tr>
      <w:tr w14:paraId="0C60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9E7A98">
            <w:pPr>
              <w:spacing w:line="360" w:lineRule="auto"/>
              <w:jc w:val="left"/>
              <w:textAlignment w:val="center"/>
              <w:rPr>
                <w:rFonts w:ascii="宋体" w:hAnsi="宋体" w:eastAsia="宋体" w:cs="宋体"/>
                <w:color w:val="000000"/>
              </w:rPr>
            </w:pPr>
            <w:r>
              <w:rPr>
                <w:rFonts w:ascii="宋体" w:hAnsi="宋体" w:eastAsia="宋体" w:cs="宋体"/>
                <w:color w:val="000000"/>
              </w:rPr>
              <w:t>…</w:t>
            </w:r>
          </w:p>
        </w:tc>
        <w:tc>
          <w:tcPr>
            <w:vMerge w:val="continue"/>
            <w:tcBorders>
              <w:top w:val="single" w:color="000000" w:sz="6" w:space="0"/>
              <w:left w:val="single" w:color="000000" w:sz="6" w:space="0"/>
              <w:bottom w:val="single" w:color="000000" w:sz="6" w:space="0"/>
              <w:right w:val="single" w:color="000000" w:sz="6" w:space="0"/>
            </w:tcBorders>
          </w:tcPr>
          <w:p w14:paraId="7C1AF29B">
            <w:pPr>
              <w:spacing w:line="360" w:lineRule="auto"/>
              <w:jc w:val="center"/>
              <w:textAlignment w:val="center"/>
              <w:rPr>
                <w:rFonts w:ascii="宋体" w:hAnsi="宋体" w:eastAsia="宋体" w:cs="宋体"/>
                <w:color w:val="000000"/>
              </w:rPr>
            </w:pPr>
          </w:p>
        </w:tc>
      </w:tr>
      <w:tr w14:paraId="2C0B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1A249A">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a(n+1)</w:t>
            </w:r>
          </w:p>
        </w:tc>
        <w:tc>
          <w:tcPr>
            <w:vMerge w:val="continue"/>
            <w:tcBorders>
              <w:top w:val="single" w:color="000000" w:sz="6" w:space="0"/>
              <w:left w:val="single" w:color="000000" w:sz="6" w:space="0"/>
              <w:bottom w:val="single" w:color="000000" w:sz="6" w:space="0"/>
              <w:right w:val="single" w:color="000000" w:sz="6" w:space="0"/>
            </w:tcBorders>
          </w:tcPr>
          <w:p w14:paraId="3A0AF230">
            <w:pPr>
              <w:spacing w:line="360" w:lineRule="auto"/>
              <w:jc w:val="center"/>
              <w:textAlignment w:val="center"/>
              <w:rPr>
                <w:rFonts w:ascii="宋体" w:hAnsi="宋体" w:eastAsia="宋体" w:cs="宋体"/>
                <w:color w:val="000000"/>
              </w:rPr>
            </w:pPr>
          </w:p>
        </w:tc>
      </w:tr>
      <w:tr w14:paraId="5DDA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D8E2B6">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a(n+2)</w:t>
            </w:r>
          </w:p>
        </w:tc>
        <w:tc>
          <w:tcPr>
            <w:tcW w:w="370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B48E18">
            <w:pPr>
              <w:spacing w:line="360" w:lineRule="auto"/>
              <w:jc w:val="left"/>
              <w:textAlignment w:val="center"/>
              <w:rPr>
                <w:rFonts w:ascii="宋体" w:hAnsi="宋体" w:eastAsia="宋体" w:cs="宋体"/>
                <w:color w:val="000000"/>
              </w:rPr>
            </w:pPr>
            <w:r>
              <w:rPr>
                <w:rFonts w:ascii="宋体" w:hAnsi="宋体" w:eastAsia="宋体" w:cs="宋体"/>
                <w:color w:val="000000"/>
              </w:rPr>
              <w:t>从</w:t>
            </w:r>
            <w:r>
              <w:rPr>
                <w:rFonts w:ascii="Times New Roman" w:hAnsi="Times New Roman" w:eastAsia="Times New Roman" w:cs="Times New Roman"/>
                <w:color w:val="000000"/>
              </w:rPr>
              <w:t xml:space="preserve">a(n+2) </w:t>
            </w:r>
            <w:r>
              <w:rPr>
                <w:rFonts w:ascii="宋体" w:hAnsi="宋体" w:eastAsia="宋体" w:cs="宋体"/>
                <w:color w:val="000000"/>
              </w:rPr>
              <w:t>依次存储第</w:t>
            </w:r>
            <w:r>
              <w:rPr>
                <w:rFonts w:ascii="Times New Roman" w:hAnsi="Times New Roman" w:eastAsia="Times New Roman" w:cs="Times New Roman"/>
                <w:color w:val="000000"/>
              </w:rPr>
              <w:t>1</w:t>
            </w:r>
            <w:r>
              <w:rPr>
                <w:rFonts w:ascii="宋体" w:hAnsi="宋体" w:eastAsia="宋体" w:cs="宋体"/>
                <w:color w:val="000000"/>
              </w:rPr>
              <w:t>班每个学生的单科成绩、第</w:t>
            </w:r>
            <w:r>
              <w:rPr>
                <w:rFonts w:ascii="Times New Roman" w:hAnsi="Times New Roman" w:eastAsia="Times New Roman" w:cs="Times New Roman"/>
                <w:color w:val="000000"/>
              </w:rPr>
              <w:t>2</w:t>
            </w:r>
            <w:r>
              <w:rPr>
                <w:rFonts w:ascii="宋体" w:hAnsi="宋体" w:eastAsia="宋体" w:cs="宋体"/>
                <w:color w:val="000000"/>
              </w:rPr>
              <w:t>班每个学生的单科成绩、…第</w:t>
            </w:r>
            <w:r>
              <w:rPr>
                <w:rFonts w:ascii="Times New Roman" w:hAnsi="Times New Roman" w:eastAsia="Times New Roman" w:cs="Times New Roman"/>
                <w:color w:val="000000"/>
              </w:rPr>
              <w:t>n</w:t>
            </w:r>
            <w:r>
              <w:rPr>
                <w:rFonts w:ascii="宋体" w:hAnsi="宋体" w:eastAsia="宋体" w:cs="宋体"/>
                <w:color w:val="000000"/>
              </w:rPr>
              <w:t>班每个学生的单科成绩</w:t>
            </w:r>
          </w:p>
        </w:tc>
      </w:tr>
      <w:tr w14:paraId="1F8F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27DE73">
            <w:pPr>
              <w:spacing w:line="360" w:lineRule="auto"/>
              <w:jc w:val="left"/>
              <w:textAlignment w:val="center"/>
              <w:rPr>
                <w:rFonts w:ascii="宋体" w:hAnsi="宋体" w:eastAsia="宋体" w:cs="宋体"/>
                <w:color w:val="000000"/>
              </w:rPr>
            </w:pPr>
            <w:r>
              <w:rPr>
                <w:rFonts w:ascii="宋体" w:hAnsi="宋体" w:eastAsia="宋体" w:cs="宋体"/>
                <w:color w:val="000000"/>
              </w:rPr>
              <w:t>…</w:t>
            </w:r>
          </w:p>
        </w:tc>
        <w:tc>
          <w:tcPr>
            <w:vMerge w:val="continue"/>
            <w:tcBorders>
              <w:top w:val="single" w:color="000000" w:sz="6" w:space="0"/>
              <w:left w:val="single" w:color="000000" w:sz="6" w:space="0"/>
              <w:bottom w:val="single" w:color="000000" w:sz="6" w:space="0"/>
              <w:right w:val="single" w:color="000000" w:sz="6" w:space="0"/>
            </w:tcBorders>
          </w:tcPr>
          <w:p w14:paraId="764498AB">
            <w:pPr>
              <w:spacing w:line="360" w:lineRule="auto"/>
              <w:jc w:val="center"/>
              <w:textAlignment w:val="center"/>
              <w:rPr>
                <w:rFonts w:ascii="宋体" w:hAnsi="宋体" w:eastAsia="宋体" w:cs="宋体"/>
                <w:color w:val="000000"/>
              </w:rPr>
            </w:pPr>
          </w:p>
        </w:tc>
      </w:tr>
      <w:tr w14:paraId="28F5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50DC56">
            <w:pPr>
              <w:spacing w:line="360" w:lineRule="auto"/>
              <w:jc w:val="left"/>
              <w:textAlignment w:val="center"/>
              <w:rPr>
                <w:rFonts w:ascii="宋体" w:hAnsi="宋体" w:eastAsia="宋体" w:cs="宋体"/>
                <w:color w:val="000000"/>
              </w:rPr>
            </w:pPr>
            <w:r>
              <w:rPr>
                <w:rFonts w:ascii="宋体" w:hAnsi="宋体" w:eastAsia="宋体" w:cs="宋体"/>
                <w:color w:val="000000"/>
              </w:rPr>
              <w:t>…</w:t>
            </w:r>
          </w:p>
        </w:tc>
        <w:tc>
          <w:tcPr>
            <w:vMerge w:val="continue"/>
            <w:tcBorders>
              <w:top w:val="single" w:color="000000" w:sz="6" w:space="0"/>
              <w:left w:val="single" w:color="000000" w:sz="6" w:space="0"/>
              <w:bottom w:val="single" w:color="000000" w:sz="6" w:space="0"/>
              <w:right w:val="single" w:color="000000" w:sz="6" w:space="0"/>
            </w:tcBorders>
          </w:tcPr>
          <w:p w14:paraId="4AA42918">
            <w:pPr>
              <w:spacing w:line="360" w:lineRule="auto"/>
              <w:jc w:val="center"/>
              <w:textAlignment w:val="center"/>
              <w:rPr>
                <w:rFonts w:ascii="宋体" w:hAnsi="宋体" w:eastAsia="宋体" w:cs="宋体"/>
                <w:color w:val="000000"/>
              </w:rPr>
            </w:pPr>
          </w:p>
        </w:tc>
      </w:tr>
    </w:tbl>
    <w:p w14:paraId="111776C3">
      <w:pPr>
        <w:spacing w:line="360" w:lineRule="auto"/>
        <w:jc w:val="left"/>
        <w:textAlignment w:val="center"/>
        <w:rPr>
          <w:rFonts w:ascii="宋体" w:hAnsi="宋体" w:eastAsia="宋体" w:cs="宋体"/>
          <w:color w:val="000000"/>
        </w:rPr>
      </w:pPr>
      <w:r>
        <w:rPr>
          <w:rFonts w:ascii="宋体" w:hAnsi="宋体" w:eastAsia="宋体" w:cs="宋体"/>
          <w:color w:val="000000"/>
        </w:rPr>
        <w:t>实现上述功能的</w:t>
      </w:r>
      <w:r>
        <w:rPr>
          <w:rFonts w:ascii="Times New Roman" w:hAnsi="Times New Roman" w:eastAsia="Times New Roman" w:cs="Times New Roman"/>
          <w:color w:val="000000"/>
        </w:rPr>
        <w:t>VB</w:t>
      </w:r>
      <w:r>
        <w:rPr>
          <w:rFonts w:ascii="宋体" w:hAnsi="宋体" w:eastAsia="宋体" w:cs="宋体"/>
          <w:color w:val="000000"/>
        </w:rPr>
        <w:t>程序如下，请回答下列问题：</w:t>
      </w:r>
    </w:p>
    <w:p w14:paraId="4E46DEFD">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）根据程序运行界面中</w:t>
      </w:r>
      <w:r>
        <w:rPr>
          <w:rFonts w:ascii="宋体" w:hAnsi="宋体" w:eastAsia="宋体" w:cs="宋体"/>
          <w:color w:val="000000"/>
          <w:position w:val="0"/>
        </w:rPr>
        <w:drawing>
          <wp:inline distT="0" distB="0" distL="114300" distR="114300">
            <wp:extent cx="133350" cy="177800"/>
            <wp:effectExtent l="0" t="0" r="0" b="1333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数据及数组</w:t>
      </w:r>
      <w:r>
        <w:rPr>
          <w:rFonts w:ascii="Times New Roman" w:hAnsi="Times New Roman" w:eastAsia="Times New Roman" w:cs="Times New Roman"/>
          <w:color w:val="000000"/>
        </w:rPr>
        <w:t>a</w:t>
      </w:r>
      <w:r>
        <w:rPr>
          <w:rFonts w:ascii="宋体" w:hAnsi="宋体" w:eastAsia="宋体" w:cs="宋体"/>
          <w:color w:val="000000"/>
        </w:rPr>
        <w:t>各元素的含义，数组元素</w:t>
      </w:r>
      <w:r>
        <w:rPr>
          <w:rFonts w:ascii="Times New Roman" w:hAnsi="Times New Roman" w:eastAsia="Times New Roman" w:cs="Times New Roman"/>
          <w:color w:val="000000"/>
        </w:rPr>
        <w:t>a(5)</w:t>
      </w:r>
      <w:r>
        <w:rPr>
          <w:rFonts w:ascii="宋体" w:hAnsi="宋体" w:eastAsia="宋体" w:cs="宋体"/>
          <w:color w:val="000000"/>
        </w:rPr>
        <w:t>的值为________（填写数值）。</w:t>
      </w:r>
    </w:p>
    <w:p w14:paraId="31F9CC12">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）分析程序，可知数据库的文件名为</w:t>
      </w:r>
      <w:r>
        <w:rPr>
          <w:rFonts w:ascii="Times New Roman" w:hAnsi="Times New Roman" w:eastAsia="Times New Roman" w:cs="Times New Roman"/>
          <w:color w:val="000000"/>
        </w:rPr>
        <w:t xml:space="preserve"> </w:t>
      </w:r>
      <w:r>
        <w:rPr>
          <w:rFonts w:ascii="宋体" w:hAnsi="宋体" w:eastAsia="宋体" w:cs="宋体"/>
          <w:color w:val="000000"/>
        </w:rPr>
        <w:t>___________________</w:t>
      </w:r>
    </w:p>
    <w:p w14:paraId="035F6A65">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）请在划线处填入合适的代码。</w:t>
      </w:r>
    </w:p>
    <w:p w14:paraId="0ADC8FE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Dim a(1 to 600) as integer    ‘</w:t>
      </w:r>
      <w:r>
        <w:rPr>
          <w:rFonts w:ascii="宋体" w:hAnsi="宋体" w:eastAsia="宋体" w:cs="宋体"/>
          <w:color w:val="000000"/>
        </w:rPr>
        <w:t>数组大小满足处理要求</w:t>
      </w:r>
    </w:p>
    <w:p w14:paraId="41BB8D42">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Private  sub  command1_click()</w:t>
      </w:r>
    </w:p>
    <w:p w14:paraId="7E115507">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w:t>
      </w:r>
      <w:r>
        <w:rPr>
          <w:rFonts w:ascii="宋体" w:hAnsi="宋体" w:eastAsia="宋体" w:cs="宋体"/>
          <w:color w:val="000000"/>
        </w:rPr>
        <w:t>本过程由小王完成，从数据库读取指定科目的各相关数据，存储在数组</w:t>
      </w:r>
      <w:r>
        <w:rPr>
          <w:rFonts w:ascii="Times New Roman" w:hAnsi="Times New Roman" w:eastAsia="Times New Roman" w:cs="Times New Roman"/>
          <w:color w:val="000000"/>
        </w:rPr>
        <w:t>a</w:t>
      </w:r>
      <w:r>
        <w:rPr>
          <w:rFonts w:ascii="宋体" w:hAnsi="宋体" w:eastAsia="宋体" w:cs="宋体"/>
          <w:color w:val="000000"/>
        </w:rPr>
        <w:t>中</w:t>
      </w:r>
      <w:r>
        <w:rPr>
          <w:rFonts w:ascii="Times New Roman" w:hAnsi="Times New Roman" w:eastAsia="Times New Roman" w:cs="Times New Roman"/>
          <w:color w:val="000000"/>
        </w:rPr>
        <w:t xml:space="preserve"> </w:t>
      </w:r>
    </w:p>
    <w:p w14:paraId="2316457B">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Dim conn As New ADODB.Conncction</w:t>
      </w:r>
    </w:p>
    <w:p w14:paraId="3942FA88">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Dim rs As New ADODB.Recordset</w:t>
      </w:r>
    </w:p>
    <w:p w14:paraId="6C1A5FBC">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Conn ConncctionString=”provider=Microsoft.ACE.OLEDB.12.0;data source=”+”Score.accdb”</w:t>
      </w:r>
    </w:p>
    <w:p w14:paraId="4701BCB1">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Conn.Open</w:t>
      </w:r>
    </w:p>
    <w:p w14:paraId="32E97E1E">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Set rs.ActiveConnection=conn</w:t>
      </w:r>
    </w:p>
    <w:p w14:paraId="39B36CF2">
      <w:pPr>
        <w:spacing w:line="360" w:lineRule="auto"/>
        <w:ind w:firstLine="420"/>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宋体" w:hAnsi="宋体" w:eastAsia="宋体" w:cs="宋体"/>
          <w:color w:val="000000"/>
        </w:rPr>
        <w:t>本过程的其他语句略</w:t>
      </w:r>
    </w:p>
    <w:p w14:paraId="5ABA541B">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End sub</w:t>
      </w:r>
    </w:p>
    <w:p w14:paraId="572608AA">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Private  sub  command2_click()</w:t>
      </w:r>
    </w:p>
    <w:p w14:paraId="59FDB3C2">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宋体" w:hAnsi="宋体" w:eastAsia="宋体" w:cs="宋体"/>
          <w:color w:val="000000"/>
        </w:rPr>
        <w:t>依据数组</w:t>
      </w:r>
      <w:r>
        <w:rPr>
          <w:rFonts w:ascii="Times New Roman" w:hAnsi="Times New Roman" w:eastAsia="Times New Roman" w:cs="Times New Roman"/>
          <w:color w:val="000000"/>
        </w:rPr>
        <w:t>a</w:t>
      </w:r>
      <w:r>
        <w:rPr>
          <w:rFonts w:ascii="宋体" w:hAnsi="宋体" w:eastAsia="宋体" w:cs="宋体"/>
          <w:color w:val="000000"/>
        </w:rPr>
        <w:t>中的相关数据统计各班级平均分</w:t>
      </w:r>
    </w:p>
    <w:p w14:paraId="267F8D8F">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Dim i As Integer, j As Integer, n As Integer</w:t>
      </w:r>
    </w:p>
    <w:p w14:paraId="5F1FA8F0">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Dim p As Integer, sum As Integer, aver As Single</w:t>
      </w:r>
    </w:p>
    <w:p w14:paraId="0960E881">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t xml:space="preserve">    </w:t>
      </w:r>
      <w:r>
        <w:rPr>
          <w:rFonts w:ascii="宋体" w:hAnsi="宋体" w:eastAsia="宋体" w:cs="宋体"/>
          <w:color w:val="000000"/>
        </w:rPr>
        <w:t>______________________</w:t>
      </w:r>
    </w:p>
    <w:p w14:paraId="73D659BD">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p = n + 2</w:t>
      </w:r>
    </w:p>
    <w:p w14:paraId="7AF7AF77">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For i = 1 To n</w:t>
      </w:r>
    </w:p>
    <w:p w14:paraId="7E30BC08">
      <w:pPr>
        <w:spacing w:line="360" w:lineRule="auto"/>
        <w:ind w:left="420"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sum = 0</w:t>
      </w:r>
    </w:p>
    <w:p w14:paraId="706FBD39">
      <w:pPr>
        <w:spacing w:line="360" w:lineRule="auto"/>
        <w:ind w:left="420"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For j = 1 To a(i + 1)</w:t>
      </w:r>
    </w:p>
    <w:p w14:paraId="60A63134">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t xml:space="preserve">        </w:t>
      </w:r>
      <w:r>
        <w:rPr>
          <w:rFonts w:ascii="宋体" w:hAnsi="宋体" w:eastAsia="宋体" w:cs="宋体"/>
          <w:color w:val="000000"/>
        </w:rPr>
        <w:t>____________________</w:t>
      </w:r>
    </w:p>
    <w:p w14:paraId="7526A3A5">
      <w:pPr>
        <w:spacing w:line="360" w:lineRule="auto"/>
        <w:ind w:left="630" w:firstLine="63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p = p + 1</w:t>
      </w:r>
    </w:p>
    <w:p w14:paraId="23F5B8DE">
      <w:pPr>
        <w:spacing w:line="360" w:lineRule="auto"/>
        <w:ind w:left="420"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Next j</w:t>
      </w:r>
    </w:p>
    <w:p w14:paraId="54E8DB3F">
      <w:pPr>
        <w:spacing w:line="360" w:lineRule="auto"/>
        <w:ind w:left="420"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aver = sum / a(i + 1)</w:t>
      </w:r>
    </w:p>
    <w:p w14:paraId="0B49194D">
      <w:pPr>
        <w:spacing w:line="360" w:lineRule="auto"/>
        <w:ind w:left="420"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list1.additemstr(i)+"   "+str(a(i+1))+"   "+str(aver)</w:t>
      </w:r>
    </w:p>
    <w:p w14:paraId="203AF595">
      <w:pPr>
        <w:spacing w:line="360" w:lineRule="auto"/>
        <w:ind w:firstLine="420"/>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Next i</w:t>
      </w:r>
    </w:p>
    <w:p w14:paraId="49ED37D0">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End sub</w:t>
      </w:r>
    </w:p>
    <w:p w14:paraId="1128DB35">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①. </w:t>
      </w:r>
      <w:r>
        <w:rPr>
          <w:rFonts w:ascii="Times New Roman" w:hAnsi="Times New Roman" w:eastAsia="Times New Roman" w:cs="Times New Roman"/>
          <w:color w:val="000000"/>
        </w:rPr>
        <w:t>33</w:t>
      </w:r>
      <w:r>
        <w:rPr>
          <w:color w:val="000000"/>
        </w:rPr>
        <w:t xml:space="preserve">    ②. </w:t>
      </w:r>
      <w:r>
        <w:rPr>
          <w:rFonts w:ascii="Times New Roman" w:hAnsi="Times New Roman" w:eastAsia="Times New Roman" w:cs="Times New Roman"/>
          <w:color w:val="000000"/>
        </w:rPr>
        <w:t>Score.accdb</w:t>
      </w:r>
      <w:r>
        <w:rPr>
          <w:color w:val="000000"/>
        </w:rPr>
        <w:t xml:space="preserve">    ③. </w:t>
      </w:r>
      <w:r>
        <w:rPr>
          <w:rFonts w:ascii="Times New Roman" w:hAnsi="Times New Roman" w:eastAsia="Times New Roman" w:cs="Times New Roman"/>
          <w:color w:val="000000"/>
        </w:rPr>
        <w:t>n=a(1)</w:t>
      </w:r>
      <w:r>
        <w:rPr>
          <w:color w:val="000000"/>
        </w:rPr>
        <w:t xml:space="preserve">    ④. </w:t>
      </w:r>
      <w:r>
        <w:rPr>
          <w:rFonts w:ascii="Times New Roman" w:hAnsi="Times New Roman" w:eastAsia="Times New Roman" w:cs="Times New Roman"/>
          <w:color w:val="000000"/>
        </w:rPr>
        <w:t>sum =sum+ a(p)(</w:t>
      </w:r>
      <w:r>
        <w:rPr>
          <w:rFonts w:ascii="宋体" w:hAnsi="宋体" w:eastAsia="宋体" w:cs="宋体"/>
          <w:color w:val="000000"/>
        </w:rPr>
        <w:t>或其他等价代码</w:t>
      </w:r>
      <w:r>
        <w:rPr>
          <w:rFonts w:ascii="Times New Roman" w:hAnsi="Times New Roman" w:eastAsia="Times New Roman" w:cs="Times New Roman"/>
          <w:color w:val="000000"/>
        </w:rPr>
        <w:t>)</w:t>
      </w:r>
    </w:p>
    <w:p w14:paraId="18866B7E">
      <w:pPr>
        <w:spacing w:line="360" w:lineRule="auto"/>
        <w:textAlignment w:val="center"/>
        <w:rPr>
          <w:color w:val="000000"/>
        </w:rPr>
      </w:pPr>
      <w:r>
        <w:rPr>
          <w:color w:val="2E75B6"/>
        </w:rPr>
        <w:t>【解析】</w:t>
      </w:r>
    </w:p>
    <w:p w14:paraId="5C3A8427">
      <w:pPr>
        <w:spacing w:line="360" w:lineRule="auto"/>
        <w:textAlignment w:val="center"/>
        <w:rPr>
          <w:rFonts w:ascii="宋体" w:hAnsi="宋体" w:eastAsia="宋体" w:cs="宋体"/>
          <w:color w:val="000000"/>
        </w:rPr>
      </w:pPr>
      <w:r>
        <w:rPr>
          <w:color w:val="000000"/>
        </w:rPr>
        <w:t>【详解】</w:t>
      </w:r>
      <w:r>
        <w:rPr>
          <w:rFonts w:ascii="宋体" w:hAnsi="宋体" w:eastAsia="宋体" w:cs="宋体"/>
          <w:color w:val="000000"/>
        </w:rPr>
        <w:t>本题考查创建</w:t>
      </w:r>
      <w:r>
        <w:rPr>
          <w:rFonts w:ascii="Times New Roman" w:hAnsi="Times New Roman" w:eastAsia="Times New Roman" w:cs="Times New Roman"/>
          <w:color w:val="000000"/>
        </w:rPr>
        <w:t>ADO</w:t>
      </w:r>
      <w:r>
        <w:rPr>
          <w:rFonts w:ascii="宋体" w:hAnsi="宋体" w:eastAsia="宋体" w:cs="宋体"/>
          <w:color w:val="000000"/>
        </w:rPr>
        <w:t>对象，建立数据库连接和用</w:t>
      </w:r>
      <w:r>
        <w:rPr>
          <w:rFonts w:ascii="Times New Roman" w:hAnsi="Times New Roman" w:eastAsia="Times New Roman" w:cs="Times New Roman"/>
          <w:color w:val="000000"/>
        </w:rPr>
        <w:t>VB</w:t>
      </w:r>
      <w:r>
        <w:rPr>
          <w:rFonts w:ascii="宋体" w:hAnsi="宋体" w:eastAsia="宋体" w:cs="宋体"/>
          <w:color w:val="000000"/>
        </w:rPr>
        <w:t>访问数据库中的数据，用二重循环对数据库中取出存放在数组中的元素进行运算的思路和方法。</w:t>
      </w:r>
    </w:p>
    <w:p w14:paraId="4B3DC803">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a(1)</w:t>
      </w:r>
      <w:r>
        <w:rPr>
          <w:rFonts w:ascii="宋体" w:hAnsi="宋体" w:eastAsia="宋体" w:cs="宋体"/>
          <w:color w:val="000000"/>
        </w:rPr>
        <w:t>存放班级数</w:t>
      </w:r>
      <w:r>
        <w:rPr>
          <w:rFonts w:ascii="Times New Roman" w:hAnsi="Times New Roman" w:eastAsia="Times New Roman" w:cs="Times New Roman"/>
          <w:color w:val="000000"/>
        </w:rPr>
        <w:t>n,a(2)</w:t>
      </w:r>
      <w:r>
        <w:rPr>
          <w:rFonts w:ascii="宋体" w:hAnsi="宋体" w:eastAsia="宋体" w:cs="宋体"/>
          <w:color w:val="000000"/>
        </w:rPr>
        <w:t>到</w:t>
      </w:r>
      <w:r>
        <w:rPr>
          <w:rFonts w:ascii="Times New Roman" w:hAnsi="Times New Roman" w:eastAsia="Times New Roman" w:cs="Times New Roman"/>
          <w:color w:val="000000"/>
        </w:rPr>
        <w:t>a(n+1)</w:t>
      </w:r>
      <w:r>
        <w:rPr>
          <w:rFonts w:ascii="宋体" w:hAnsi="宋体" w:eastAsia="宋体" w:cs="宋体"/>
          <w:color w:val="000000"/>
        </w:rPr>
        <w:t>依次存放每班人数，则</w:t>
      </w:r>
      <w:r>
        <w:rPr>
          <w:rFonts w:ascii="Times New Roman" w:hAnsi="Times New Roman" w:eastAsia="Times New Roman" w:cs="Times New Roman"/>
          <w:color w:val="000000"/>
        </w:rPr>
        <w:t>a(2)</w:t>
      </w:r>
      <w:r>
        <w:rPr>
          <w:rFonts w:ascii="宋体" w:hAnsi="宋体" w:eastAsia="宋体" w:cs="宋体"/>
          <w:color w:val="000000"/>
        </w:rPr>
        <w:t>放</w:t>
      </w:r>
      <w:r>
        <w:rPr>
          <w:rFonts w:ascii="Times New Roman" w:hAnsi="Times New Roman" w:eastAsia="Times New Roman" w:cs="Times New Roman"/>
          <w:color w:val="000000"/>
        </w:rPr>
        <w:t>1</w:t>
      </w:r>
      <w:r>
        <w:rPr>
          <w:rFonts w:ascii="宋体" w:hAnsi="宋体" w:eastAsia="宋体" w:cs="宋体"/>
          <w:color w:val="000000"/>
        </w:rPr>
        <w:t>班人数</w:t>
      </w:r>
      <w:r>
        <w:rPr>
          <w:rFonts w:ascii="Times New Roman" w:hAnsi="Times New Roman" w:eastAsia="Times New Roman" w:cs="Times New Roman"/>
          <w:color w:val="000000"/>
        </w:rPr>
        <w:t>,a(3)</w:t>
      </w:r>
      <w:r>
        <w:rPr>
          <w:rFonts w:ascii="宋体" w:hAnsi="宋体" w:eastAsia="宋体" w:cs="宋体"/>
          <w:color w:val="000000"/>
        </w:rPr>
        <w:t>放</w:t>
      </w:r>
      <w:r>
        <w:rPr>
          <w:rFonts w:ascii="Times New Roman" w:hAnsi="Times New Roman" w:eastAsia="Times New Roman" w:cs="Times New Roman"/>
          <w:color w:val="000000"/>
        </w:rPr>
        <w:t>2</w:t>
      </w:r>
      <w:r>
        <w:rPr>
          <w:rFonts w:ascii="宋体" w:hAnsi="宋体" w:eastAsia="宋体" w:cs="宋体"/>
          <w:color w:val="000000"/>
        </w:rPr>
        <w:t>班人数</w:t>
      </w:r>
      <w:r>
        <w:rPr>
          <w:rFonts w:ascii="Times New Roman" w:hAnsi="Times New Roman" w:eastAsia="Times New Roman" w:cs="Times New Roman"/>
          <w:color w:val="000000"/>
        </w:rPr>
        <w:t>,a(4)</w:t>
      </w:r>
      <w:r>
        <w:rPr>
          <w:rFonts w:ascii="宋体" w:hAnsi="宋体" w:eastAsia="宋体" w:cs="宋体"/>
          <w:color w:val="000000"/>
        </w:rPr>
        <w:t>放</w:t>
      </w:r>
      <w:r>
        <w:rPr>
          <w:rFonts w:ascii="Times New Roman" w:hAnsi="Times New Roman" w:eastAsia="Times New Roman" w:cs="Times New Roman"/>
          <w:color w:val="000000"/>
        </w:rPr>
        <w:t>3</w:t>
      </w:r>
      <w:r>
        <w:rPr>
          <w:rFonts w:ascii="宋体" w:hAnsi="宋体" w:eastAsia="宋体" w:cs="宋体"/>
          <w:color w:val="000000"/>
        </w:rPr>
        <w:t>班人数</w:t>
      </w:r>
      <w:r>
        <w:rPr>
          <w:rFonts w:ascii="Times New Roman" w:hAnsi="Times New Roman" w:eastAsia="Times New Roman" w:cs="Times New Roman"/>
          <w:color w:val="000000"/>
        </w:rPr>
        <w:t>,a(5)</w:t>
      </w:r>
      <w:r>
        <w:rPr>
          <w:rFonts w:ascii="宋体" w:hAnsi="宋体" w:eastAsia="宋体" w:cs="宋体"/>
          <w:color w:val="000000"/>
        </w:rPr>
        <w:t>放</w:t>
      </w:r>
      <w:r>
        <w:rPr>
          <w:rFonts w:ascii="Times New Roman" w:hAnsi="Times New Roman" w:eastAsia="Times New Roman" w:cs="Times New Roman"/>
          <w:color w:val="000000"/>
        </w:rPr>
        <w:t>4</w:t>
      </w:r>
      <w:r>
        <w:rPr>
          <w:rFonts w:ascii="宋体" w:hAnsi="宋体" w:eastAsia="宋体" w:cs="宋体"/>
          <w:color w:val="000000"/>
        </w:rPr>
        <w:t>班人数，所以</w:t>
      </w:r>
      <w:r>
        <w:rPr>
          <w:rFonts w:ascii="Times New Roman" w:hAnsi="Times New Roman" w:eastAsia="Times New Roman" w:cs="Times New Roman"/>
          <w:color w:val="000000"/>
        </w:rPr>
        <w:t>a(5)=33</w:t>
      </w:r>
      <w:r>
        <w:rPr>
          <w:rFonts w:ascii="宋体" w:hAnsi="宋体" w:eastAsia="宋体" w:cs="宋体"/>
          <w:color w:val="000000"/>
        </w:rPr>
        <w:t>。</w:t>
      </w:r>
    </w:p>
    <w:p w14:paraId="4D6673D3">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Dimconn As New ADODB. Connection</w:t>
      </w:r>
      <w:r>
        <w:rPr>
          <w:rFonts w:ascii="宋体" w:hAnsi="宋体" w:eastAsia="宋体" w:cs="宋体"/>
          <w:color w:val="000000"/>
        </w:rPr>
        <w:t>”为定义</w:t>
      </w:r>
      <w:r>
        <w:rPr>
          <w:rFonts w:ascii="Times New Roman" w:hAnsi="Times New Roman" w:eastAsia="Times New Roman" w:cs="Times New Roman"/>
          <w:color w:val="000000"/>
        </w:rPr>
        <w:t>ADO</w:t>
      </w:r>
      <w:r>
        <w:rPr>
          <w:rFonts w:ascii="宋体" w:hAnsi="宋体" w:eastAsia="宋体" w:cs="宋体"/>
          <w:color w:val="000000"/>
        </w:rPr>
        <w:t>的</w:t>
      </w:r>
      <w:r>
        <w:rPr>
          <w:rFonts w:ascii="Times New Roman" w:hAnsi="Times New Roman" w:eastAsia="Times New Roman" w:cs="Times New Roman"/>
          <w:color w:val="000000"/>
        </w:rPr>
        <w:t>Connection</w:t>
      </w:r>
      <w:r>
        <w:rPr>
          <w:rFonts w:ascii="宋体" w:hAnsi="宋体" w:eastAsia="宋体" w:cs="宋体"/>
          <w:color w:val="000000"/>
        </w:rPr>
        <w:t>对象实例</w:t>
      </w:r>
      <w:r>
        <w:rPr>
          <w:rFonts w:ascii="Times New Roman" w:hAnsi="Times New Roman" w:eastAsia="Times New Roman" w:cs="Times New Roman"/>
          <w:color w:val="000000"/>
        </w:rPr>
        <w:t>conn</w:t>
      </w:r>
      <w:r>
        <w:rPr>
          <w:rFonts w:ascii="宋体" w:hAnsi="宋体" w:eastAsia="宋体" w:cs="宋体"/>
          <w:color w:val="000000"/>
        </w:rPr>
        <w:t>，“</w:t>
      </w:r>
      <w:r>
        <w:rPr>
          <w:rFonts w:ascii="Times New Roman" w:hAnsi="Times New Roman" w:eastAsia="Times New Roman" w:cs="Times New Roman"/>
          <w:color w:val="000000"/>
        </w:rPr>
        <w:t>Dim rs As New ADODB. Recordset</w:t>
      </w:r>
      <w:r>
        <w:rPr>
          <w:rFonts w:ascii="宋体" w:hAnsi="宋体" w:eastAsia="宋体" w:cs="宋体"/>
          <w:color w:val="000000"/>
        </w:rPr>
        <w:t>”为定义</w:t>
      </w:r>
      <w:r>
        <w:rPr>
          <w:rFonts w:ascii="Times New Roman" w:hAnsi="Times New Roman" w:eastAsia="Times New Roman" w:cs="Times New Roman"/>
          <w:color w:val="000000"/>
        </w:rPr>
        <w:t>ADO</w:t>
      </w:r>
      <w:r>
        <w:rPr>
          <w:rFonts w:ascii="宋体" w:hAnsi="宋体" w:eastAsia="宋体" w:cs="宋体"/>
          <w:color w:val="000000"/>
        </w:rPr>
        <w:t>的</w:t>
      </w:r>
      <w:r>
        <w:rPr>
          <w:rFonts w:ascii="Times New Roman" w:hAnsi="Times New Roman" w:eastAsia="Times New Roman" w:cs="Times New Roman"/>
          <w:color w:val="000000"/>
        </w:rPr>
        <w:t>Recordset</w:t>
      </w:r>
      <w:r>
        <w:rPr>
          <w:rFonts w:ascii="宋体" w:hAnsi="宋体" w:eastAsia="宋体" w:cs="宋体"/>
          <w:color w:val="000000"/>
        </w:rPr>
        <w:t>对象实例</w:t>
      </w:r>
      <w:r>
        <w:rPr>
          <w:rFonts w:ascii="Times New Roman" w:hAnsi="Times New Roman" w:eastAsia="Times New Roman" w:cs="Times New Roman"/>
          <w:color w:val="000000"/>
        </w:rPr>
        <w:t>rs</w:t>
      </w:r>
      <w:r>
        <w:rPr>
          <w:rFonts w:ascii="宋体" w:hAnsi="宋体" w:eastAsia="宋体" w:cs="宋体"/>
          <w:color w:val="000000"/>
        </w:rPr>
        <w:t>，</w:t>
      </w:r>
      <w:r>
        <w:rPr>
          <w:rFonts w:ascii="Times New Roman" w:hAnsi="Times New Roman" w:eastAsia="Times New Roman" w:cs="Times New Roman"/>
          <w:color w:val="000000"/>
        </w:rPr>
        <w:t>conn. ConnectionString= "provider =Microsoft. ACE. OLEDB.12.0; data source= " +"Score. accdb"”</w:t>
      </w:r>
      <w:r>
        <w:rPr>
          <w:rFonts w:ascii="宋体" w:hAnsi="宋体" w:eastAsia="宋体" w:cs="宋体"/>
          <w:color w:val="000000"/>
        </w:rPr>
        <w:t>中的</w:t>
      </w:r>
      <w:r>
        <w:rPr>
          <w:rFonts w:ascii="Times New Roman" w:hAnsi="Times New Roman" w:eastAsia="Times New Roman" w:cs="Times New Roman"/>
          <w:color w:val="000000"/>
        </w:rPr>
        <w:t>Score. accdb</w:t>
      </w:r>
      <w:r>
        <w:rPr>
          <w:rFonts w:ascii="宋体" w:hAnsi="宋体" w:eastAsia="宋体" w:cs="宋体"/>
          <w:color w:val="000000"/>
        </w:rPr>
        <w:t>即是连接的数据库文件。</w:t>
      </w:r>
    </w:p>
    <w:p w14:paraId="1B4D7D53">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）①首先要获取班级的个数，班级个数存放在</w:t>
      </w:r>
      <w:r>
        <w:rPr>
          <w:rFonts w:ascii="Times New Roman" w:hAnsi="Times New Roman" w:eastAsia="Times New Roman" w:cs="Times New Roman"/>
          <w:color w:val="000000"/>
        </w:rPr>
        <w:t>a(1)</w:t>
      </w:r>
      <w:r>
        <w:rPr>
          <w:rFonts w:ascii="宋体" w:hAnsi="宋体" w:eastAsia="宋体" w:cs="宋体"/>
          <w:color w:val="000000"/>
        </w:rPr>
        <w:t>中，</w:t>
      </w:r>
      <w:r>
        <w:rPr>
          <w:rFonts w:ascii="Times New Roman" w:hAnsi="Times New Roman" w:eastAsia="Times New Roman" w:cs="Times New Roman"/>
          <w:color w:val="000000"/>
        </w:rPr>
        <w:t>n</w:t>
      </w:r>
      <w:r>
        <w:rPr>
          <w:rFonts w:ascii="宋体" w:hAnsi="宋体" w:eastAsia="宋体" w:cs="宋体"/>
          <w:color w:val="000000"/>
        </w:rPr>
        <w:t>为存放班级个数的变量，所以</w:t>
      </w:r>
      <w:r>
        <w:rPr>
          <w:rFonts w:ascii="Times New Roman" w:hAnsi="Times New Roman" w:eastAsia="Times New Roman" w:cs="Times New Roman"/>
          <w:color w:val="000000"/>
        </w:rPr>
        <w:t>n</w:t>
      </w:r>
      <w:r>
        <w:rPr>
          <w:rFonts w:ascii="宋体" w:hAnsi="宋体" w:eastAsia="宋体" w:cs="宋体"/>
          <w:color w:val="000000"/>
        </w:rPr>
        <w:t>赋值为</w:t>
      </w:r>
      <w:r>
        <w:rPr>
          <w:rFonts w:ascii="Times New Roman" w:hAnsi="Times New Roman" w:eastAsia="Times New Roman" w:cs="Times New Roman"/>
          <w:color w:val="000000"/>
        </w:rPr>
        <w:t>a(1),</w:t>
      </w:r>
      <w:r>
        <w:rPr>
          <w:rFonts w:ascii="宋体" w:hAnsi="宋体" w:eastAsia="宋体" w:cs="宋体"/>
          <w:color w:val="000000"/>
        </w:rPr>
        <w:t>即</w:t>
      </w:r>
      <w:r>
        <w:rPr>
          <w:rFonts w:ascii="Times New Roman" w:hAnsi="Times New Roman" w:eastAsia="Times New Roman" w:cs="Times New Roman"/>
          <w:color w:val="000000"/>
        </w:rPr>
        <w:t>n=a(1)</w:t>
      </w:r>
      <w:r>
        <w:rPr>
          <w:rFonts w:ascii="宋体" w:hAnsi="宋体" w:eastAsia="宋体" w:cs="宋体"/>
          <w:color w:val="000000"/>
        </w:rPr>
        <w:t>。②第一重循环“</w:t>
      </w:r>
      <w:r>
        <w:rPr>
          <w:rFonts w:ascii="Times New Roman" w:hAnsi="Times New Roman" w:eastAsia="Times New Roman" w:cs="Times New Roman"/>
          <w:color w:val="000000"/>
        </w:rPr>
        <w:t>For i=1 Ton</w:t>
      </w:r>
      <w:r>
        <w:rPr>
          <w:rFonts w:ascii="宋体" w:hAnsi="宋体" w:eastAsia="宋体" w:cs="宋体"/>
          <w:color w:val="000000"/>
        </w:rPr>
        <w:t>”，即从第一个班循环到最后一个班级，当循环到第一个班级时，</w:t>
      </w:r>
      <w:r>
        <w:rPr>
          <w:rFonts w:ascii="Times New Roman" w:hAnsi="Times New Roman" w:eastAsia="Times New Roman" w:cs="Times New Roman"/>
          <w:color w:val="000000"/>
        </w:rPr>
        <w:t>i=1</w:t>
      </w:r>
      <w:r>
        <w:rPr>
          <w:rFonts w:ascii="宋体" w:hAnsi="宋体" w:eastAsia="宋体" w:cs="宋体"/>
          <w:color w:val="000000"/>
        </w:rPr>
        <w:t>，</w:t>
      </w:r>
      <w:r>
        <w:rPr>
          <w:rFonts w:ascii="Times New Roman" w:hAnsi="Times New Roman" w:eastAsia="Times New Roman" w:cs="Times New Roman"/>
          <w:color w:val="000000"/>
        </w:rPr>
        <w:t>For j=1 Toa(2)</w:t>
      </w:r>
      <w:r>
        <w:rPr>
          <w:rFonts w:ascii="宋体" w:hAnsi="宋体" w:eastAsia="宋体" w:cs="宋体"/>
          <w:color w:val="000000"/>
        </w:rPr>
        <w:t>，而</w:t>
      </w:r>
      <w:r>
        <w:rPr>
          <w:rFonts w:ascii="Times New Roman" w:hAnsi="Times New Roman" w:eastAsia="Times New Roman" w:cs="Times New Roman"/>
          <w:color w:val="000000"/>
        </w:rPr>
        <w:t>a(2)</w:t>
      </w:r>
      <w:r>
        <w:rPr>
          <w:rFonts w:ascii="宋体" w:hAnsi="宋体" w:eastAsia="宋体" w:cs="宋体"/>
          <w:color w:val="000000"/>
        </w:rPr>
        <w:t>存放的为</w:t>
      </w:r>
      <w:r>
        <w:rPr>
          <w:rFonts w:ascii="Times New Roman" w:hAnsi="Times New Roman" w:eastAsia="Times New Roman" w:cs="Times New Roman"/>
          <w:color w:val="000000"/>
        </w:rPr>
        <w:t>1</w:t>
      </w:r>
      <w:r>
        <w:rPr>
          <w:rFonts w:ascii="宋体" w:hAnsi="宋体" w:eastAsia="宋体" w:cs="宋体"/>
          <w:color w:val="000000"/>
        </w:rPr>
        <w:t>班的人数，即可将</w:t>
      </w:r>
      <w:r>
        <w:rPr>
          <w:rFonts w:ascii="Times New Roman" w:hAnsi="Times New Roman" w:eastAsia="Times New Roman" w:cs="Times New Roman"/>
          <w:color w:val="000000"/>
        </w:rPr>
        <w:t>1</w:t>
      </w:r>
      <w:r>
        <w:rPr>
          <w:rFonts w:ascii="宋体" w:hAnsi="宋体" w:eastAsia="宋体" w:cs="宋体"/>
          <w:color w:val="000000"/>
        </w:rPr>
        <w:t>班的学生单科成绩不断循环的加到</w:t>
      </w:r>
      <w:r>
        <w:rPr>
          <w:rFonts w:ascii="Times New Roman" w:hAnsi="Times New Roman" w:eastAsia="Times New Roman" w:cs="Times New Roman"/>
          <w:color w:val="000000"/>
        </w:rPr>
        <w:t>sum</w:t>
      </w:r>
      <w:r>
        <w:rPr>
          <w:rFonts w:ascii="宋体" w:hAnsi="宋体" w:eastAsia="宋体" w:cs="宋体"/>
          <w:color w:val="000000"/>
        </w:rPr>
        <w:t>变量中，而单科成绩是从数组</w:t>
      </w:r>
      <w:r>
        <w:rPr>
          <w:rFonts w:ascii="Times New Roman" w:hAnsi="Times New Roman" w:eastAsia="Times New Roman" w:cs="Times New Roman"/>
          <w:color w:val="000000"/>
        </w:rPr>
        <w:t>a(n+2)</w:t>
      </w:r>
      <w:r>
        <w:rPr>
          <w:rFonts w:ascii="宋体" w:hAnsi="宋体" w:eastAsia="宋体" w:cs="宋体"/>
          <w:color w:val="000000"/>
        </w:rPr>
        <w:t>开始的</w:t>
      </w:r>
      <w:r>
        <w:rPr>
          <w:rFonts w:ascii="Times New Roman" w:hAnsi="Times New Roman" w:eastAsia="Times New Roman" w:cs="Times New Roman"/>
          <w:color w:val="000000"/>
        </w:rPr>
        <w:t>,n+2</w:t>
      </w:r>
      <w:r>
        <w:rPr>
          <w:rFonts w:ascii="宋体" w:hAnsi="宋体" w:eastAsia="宋体" w:cs="宋体"/>
          <w:color w:val="000000"/>
        </w:rPr>
        <w:t>赋值给</w:t>
      </w:r>
      <w:r>
        <w:rPr>
          <w:rFonts w:ascii="Times New Roman" w:hAnsi="Times New Roman" w:eastAsia="Times New Roman" w:cs="Times New Roman"/>
          <w:color w:val="000000"/>
        </w:rPr>
        <w:t>p</w:t>
      </w:r>
      <w:r>
        <w:rPr>
          <w:rFonts w:ascii="宋体" w:hAnsi="宋体" w:eastAsia="宋体" w:cs="宋体"/>
          <w:color w:val="000000"/>
        </w:rPr>
        <w:t>，所以</w:t>
      </w:r>
      <w:r>
        <w:rPr>
          <w:rFonts w:ascii="Times New Roman" w:hAnsi="Times New Roman" w:eastAsia="Times New Roman" w:cs="Times New Roman"/>
          <w:color w:val="000000"/>
        </w:rPr>
        <w:t>sum</w:t>
      </w:r>
      <w:r>
        <w:rPr>
          <w:rFonts w:ascii="宋体" w:hAnsi="宋体" w:eastAsia="宋体" w:cs="宋体"/>
          <w:color w:val="000000"/>
        </w:rPr>
        <w:t>应该不断的加上</w:t>
      </w:r>
      <w:r>
        <w:rPr>
          <w:rFonts w:ascii="Times New Roman" w:hAnsi="Times New Roman" w:eastAsia="Times New Roman" w:cs="Times New Roman"/>
          <w:color w:val="000000"/>
        </w:rPr>
        <w:t>a(p)</w:t>
      </w:r>
      <w:r>
        <w:rPr>
          <w:rFonts w:ascii="宋体" w:hAnsi="宋体" w:eastAsia="宋体" w:cs="宋体"/>
          <w:color w:val="000000"/>
        </w:rPr>
        <w:t>赋值给</w:t>
      </w:r>
      <w:r>
        <w:rPr>
          <w:rFonts w:ascii="Times New Roman" w:hAnsi="Times New Roman" w:eastAsia="Times New Roman" w:cs="Times New Roman"/>
          <w:color w:val="000000"/>
        </w:rPr>
        <w:t>sum</w:t>
      </w:r>
      <w:r>
        <w:rPr>
          <w:rFonts w:ascii="宋体" w:hAnsi="宋体" w:eastAsia="宋体" w:cs="宋体"/>
          <w:color w:val="000000"/>
        </w:rPr>
        <w:t>，同时</w:t>
      </w:r>
      <w:r>
        <w:rPr>
          <w:rFonts w:ascii="Times New Roman" w:hAnsi="Times New Roman" w:eastAsia="Times New Roman" w:cs="Times New Roman"/>
          <w:color w:val="000000"/>
        </w:rPr>
        <w:t>p</w:t>
      </w:r>
      <w:r>
        <w:rPr>
          <w:rFonts w:ascii="宋体" w:hAnsi="宋体" w:eastAsia="宋体" w:cs="宋体"/>
          <w:color w:val="000000"/>
        </w:rPr>
        <w:t>不断地增加</w:t>
      </w:r>
      <w:r>
        <w:rPr>
          <w:rFonts w:ascii="Times New Roman" w:hAnsi="Times New Roman" w:eastAsia="Times New Roman" w:cs="Times New Roman"/>
          <w:color w:val="000000"/>
        </w:rPr>
        <w:t>1</w:t>
      </w:r>
      <w:r>
        <w:rPr>
          <w:rFonts w:ascii="宋体" w:hAnsi="宋体" w:eastAsia="宋体" w:cs="宋体"/>
          <w:color w:val="000000"/>
        </w:rPr>
        <w:t>，从而获得这”个班学生的单科总成绩；当循环到第二个班级时，</w:t>
      </w:r>
      <w:r>
        <w:rPr>
          <w:rFonts w:ascii="Times New Roman" w:hAnsi="Times New Roman" w:eastAsia="Times New Roman" w:cs="Times New Roman"/>
          <w:color w:val="000000"/>
        </w:rPr>
        <w:t>i= 2</w:t>
      </w:r>
      <w:r>
        <w:rPr>
          <w:rFonts w:ascii="宋体" w:hAnsi="宋体" w:eastAsia="宋体" w:cs="宋体"/>
          <w:color w:val="000000"/>
        </w:rPr>
        <w:t>，</w:t>
      </w:r>
      <w:r>
        <w:rPr>
          <w:rFonts w:ascii="Times New Roman" w:hAnsi="Times New Roman" w:eastAsia="Times New Roman" w:cs="Times New Roman"/>
          <w:color w:val="000000"/>
        </w:rPr>
        <w:t>For j=1 To a(3)</w:t>
      </w:r>
      <w:r>
        <w:rPr>
          <w:rFonts w:ascii="宋体" w:hAnsi="宋体" w:eastAsia="宋体" w:cs="宋体"/>
          <w:color w:val="000000"/>
        </w:rPr>
        <w:t>，</w:t>
      </w:r>
      <w:r>
        <w:rPr>
          <w:rFonts w:ascii="Times New Roman" w:hAnsi="Times New Roman" w:eastAsia="Times New Roman" w:cs="Times New Roman"/>
          <w:color w:val="000000"/>
        </w:rPr>
        <w:t>sum</w:t>
      </w:r>
      <w:r>
        <w:rPr>
          <w:rFonts w:ascii="宋体" w:hAnsi="宋体" w:eastAsia="宋体" w:cs="宋体"/>
          <w:color w:val="000000"/>
        </w:rPr>
        <w:t>清零后加第二个班的成绩，加的成绩是从上一个班结束时的</w:t>
      </w:r>
      <w:r>
        <w:rPr>
          <w:rFonts w:ascii="Times New Roman" w:hAnsi="Times New Roman" w:eastAsia="Times New Roman" w:cs="Times New Roman"/>
          <w:color w:val="000000"/>
        </w:rPr>
        <w:t>p</w:t>
      </w:r>
      <w:r>
        <w:rPr>
          <w:rFonts w:ascii="宋体" w:hAnsi="宋体" w:eastAsia="宋体" w:cs="宋体"/>
          <w:color w:val="000000"/>
        </w:rPr>
        <w:t>值加</w:t>
      </w:r>
      <w:r>
        <w:rPr>
          <w:rFonts w:ascii="Times New Roman" w:hAnsi="Times New Roman" w:eastAsia="Times New Roman" w:cs="Times New Roman"/>
          <w:color w:val="000000"/>
        </w:rPr>
        <w:t>1</w:t>
      </w:r>
      <w:r>
        <w:rPr>
          <w:rFonts w:ascii="宋体" w:hAnsi="宋体" w:eastAsia="宋体" w:cs="宋体"/>
          <w:color w:val="000000"/>
        </w:rPr>
        <w:t>开始，以此循环直到求出所有班级为止。</w:t>
      </w:r>
    </w:p>
    <w:p w14:paraId="5F80604E">
      <w:pPr>
        <w:spacing w:line="360" w:lineRule="auto"/>
        <w:jc w:val="left"/>
        <w:textAlignment w:val="center"/>
        <w:rPr>
          <w:color w:val="000000"/>
        </w:rPr>
      </w:pPr>
      <w:r>
        <w:rPr>
          <w:rFonts w:ascii="宋体" w:hAnsi="宋体" w:eastAsia="宋体" w:cs="宋体"/>
          <w:color w:val="000000"/>
        </w:rPr>
        <w:br w:type="textWrapping"/>
      </w:r>
    </w:p>
    <w:p w14:paraId="1676C625">
      <w:pPr>
        <w:spacing w:line="360" w:lineRule="auto"/>
        <w:jc w:val="left"/>
        <w:textAlignment w:val="center"/>
        <w:rPr>
          <w:color w:val="000000"/>
        </w:rPr>
        <w:sectPr>
          <w:headerReference r:id="rId3" w:type="default"/>
          <w:pgSz w:w="11906" w:h="16838"/>
          <w:pgMar w:top="910" w:right="1080" w:bottom="1440" w:left="1080" w:header="152" w:footer="0" w:gutter="0"/>
          <w:cols w:space="720" w:num="1"/>
          <w:docGrid w:type="lines" w:linePitch="312" w:charSpace="0"/>
        </w:sectPr>
      </w:pPr>
    </w:p>
    <w:p w14:paraId="39E7301F"/>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Segoe Print"/>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C1A20">
    <w:pPr>
      <w:pStyle w:val="3"/>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A5C5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 New Romans" w:hAnsi="Time New Romans"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wm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2215</Words>
  <Characters>2542</Characters>
  <Lines>0</Lines>
  <Paragraphs>0</Paragraphs>
  <TotalTime>0</TotalTime>
  <ScaleCrop>false</ScaleCrop>
  <LinksUpToDate>false</LinksUpToDate>
  <CharactersWithSpaces>2631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2025-03-11T11:55:00Z</dcterms:created>
  <dc:creator>温州杨府山高复学校</dc:creator>
  <cp:lastModifiedBy>温州杨府山高复学校</cp:lastModifiedBy>
  <dcterms:modified xsi:type="dcterms:W3CDTF">2026-01-31T05:17:23Z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eyJoZGlkIjoiZDMzZDMxNDM2Y2I1ZjM1YzA4NDhiMjAzMWNiNmY1ZjUiLCJ1c2VySWQiOiIyNzgwOTYxODEifQ==</vt:lpwstr>
  </property>
  <property fmtid="{D5CDD505-2E9C-101B-9397-08002B2CF9AE}" pid="3" name="KSOProductBuildVer">
    <vt:lpwstr>2052-12.1.0.24657</vt:lpwstr>
  </property>
  <property fmtid="{D5CDD505-2E9C-101B-9397-08002B2CF9AE}" pid="4" name="ICV">
    <vt:lpwstr>7D40320010444481909F1DE28E92ACFD_12</vt:lpwstr>
  </property>
</Properties>
</file>