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00605" w:rsidRPr="00B00605" w:rsidP="00B00605" w14:paraId="6E075616" w14:textId="7FCE2297">
      <w:pPr>
        <w:pStyle w:val="Heading2"/>
        <w:divId w:val="1463495796"/>
        <w:jc w:val="center"/>
        <w:rPr>
          <w:rFonts w:hint="eastAsia"/>
          <w:sz w:val="52"/>
          <w:szCs w:val="52"/>
        </w:rPr>
      </w:pPr>
      <w:r w:rsidRPr="00B00605">
        <w:rPr>
          <w:rFonts w:hint="eastAsia"/>
          <w:sz w:val="52"/>
          <w:szCs w:val="52"/>
        </w:rPr>
        <w:drawing>
          <wp:anchor simplePos="0" relativeHeight="251658240" behindDoc="0" locked="0" layoutInCell="1" allowOverlap="1">
            <wp:simplePos x="0" y="0"/>
            <wp:positionH relativeFrom="page">
              <wp:posOffset>12661900</wp:posOffset>
            </wp:positionH>
            <wp:positionV relativeFrom="topMargin">
              <wp:posOffset>10477500</wp:posOffset>
            </wp:positionV>
            <wp:extent cx="279400" cy="4699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4"/>
                    <a:stretch>
                      <a:fillRect/>
                    </a:stretch>
                  </pic:blipFill>
                  <pic:spPr>
                    <a:xfrm>
                      <a:off x="0" y="0"/>
                      <a:ext cx="279400" cy="469900"/>
                    </a:xfrm>
                    <a:prstGeom prst="rect">
                      <a:avLst/>
                    </a:prstGeom>
                  </pic:spPr>
                </pic:pic>
              </a:graphicData>
            </a:graphic>
          </wp:anchor>
        </w:drawing>
      </w:r>
      <w:bookmarkStart w:id="0" w:name="OLE_LINK17"/>
      <w:r w:rsidRPr="00B00605">
        <w:rPr>
          <w:rFonts w:hint="eastAsia"/>
          <w:sz w:val="52"/>
          <w:szCs w:val="52"/>
        </w:rPr>
        <w:t>2026高考历史非选择题冲刺押题</w:t>
      </w:r>
    </w:p>
    <w:bookmarkEnd w:id="0"/>
    <w:p w:rsidR="00874211" w:rsidP="00B00605" w14:paraId="16E1BBD8" w14:textId="7C1CCD8E">
      <w:pPr>
        <w:pStyle w:val="Heading2"/>
        <w:divId w:val="1463495796"/>
        <w:jc w:val="center"/>
        <w:rPr>
          <w:rFonts w:hint="eastAsia"/>
        </w:rPr>
      </w:pPr>
      <w:r>
        <w:rPr>
          <w:rFonts w:hint="eastAsia"/>
        </w:rPr>
        <w:t>一、“十五五”规划与中国式现代化的纵深推进</w:t>
      </w:r>
    </w:p>
    <w:p w:rsidR="00874211" w14:paraId="6CF0116D" w14:textId="77777777">
      <w:pPr>
        <w:pStyle w:val="bold"/>
        <w:divId w:val="1463495796"/>
        <w:wordWrap w:val="0"/>
        <w:spacing w:before="0" w:beforeAutospacing="0" w:after="200" w:afterAutospacing="0"/>
        <w:rPr>
          <w:rFonts w:hint="eastAsia"/>
        </w:rPr>
      </w:pPr>
      <w:r>
        <w:rPr>
          <w:rFonts w:hint="eastAsia"/>
        </w:rPr>
        <w:t>阅读材料，完成下列要求。（18分）</w:t>
      </w:r>
    </w:p>
    <w:p w:rsidR="00874211" w14:paraId="50D97922" w14:textId="77777777">
      <w:pPr>
        <w:pStyle w:val="NormalWeb"/>
        <w:divId w:val="1463495796"/>
        <w:rPr>
          <w:rFonts w:hint="eastAsia"/>
        </w:rPr>
      </w:pPr>
      <w:r>
        <w:rPr>
          <w:rFonts w:hint="eastAsia"/>
        </w:rPr>
        <w:t>材料一</w:t>
      </w:r>
    </w:p>
    <w:p w:rsidR="00874211" w14:paraId="4208F4FA" w14:textId="77777777">
      <w:pPr>
        <w:pStyle w:val="material-text"/>
        <w:divId w:val="1463495796"/>
        <w:wordWrap w:val="0"/>
        <w:spacing w:before="0" w:beforeAutospacing="0"/>
        <w:rPr>
          <w:rFonts w:hint="eastAsia"/>
        </w:rPr>
      </w:pPr>
      <w:r>
        <w:rPr>
          <w:rFonts w:hint="eastAsia"/>
        </w:rPr>
        <w:t>《中华人民共和国国民经济和社会发展第十五个五年规划纲要》提出“十五五”时期要实施6方面109项重大工程项目。上述项目含“新”量高，其中引领新质生产力发展的28项、构建现代化基础设施体系的23项。这份沉甸甸的“施工图”，将未来5年中国发展的重心牢牢</w:t>
      </w:r>
      <w:r>
        <w:rPr>
          <w:rFonts w:hint="eastAsia"/>
        </w:rPr>
        <w:t>锚</w:t>
      </w:r>
      <w:r>
        <w:rPr>
          <w:rFonts w:hint="eastAsia"/>
        </w:rPr>
        <w:t>定在“新”字之上。纲要对培育壮大新兴产业和未来产业</w:t>
      </w:r>
      <w:r>
        <w:rPr>
          <w:rFonts w:hint="eastAsia"/>
        </w:rPr>
        <w:t>作出</w:t>
      </w:r>
      <w:r>
        <w:rPr>
          <w:rFonts w:hint="eastAsia"/>
        </w:rPr>
        <w:t>专门部署，加快新一代信息技术、智能网联新能源汽车、机器人等战略性新兴产业发展，前瞻布局量子科技、</w:t>
      </w:r>
      <w:r>
        <w:rPr>
          <w:rFonts w:hint="eastAsia"/>
        </w:rPr>
        <w:t>具身智能</w:t>
      </w:r>
      <w:r>
        <w:rPr>
          <w:rFonts w:hint="eastAsia"/>
        </w:rPr>
        <w:t>等未来产业。同时，全面实施“人工智能+”行动，以算力、算法、数据高效供给和数</w:t>
      </w:r>
      <w:r>
        <w:rPr>
          <w:rFonts w:hint="eastAsia"/>
        </w:rPr>
        <w:t>智技术</w:t>
      </w:r>
      <w:r>
        <w:rPr>
          <w:rFonts w:hint="eastAsia"/>
        </w:rPr>
        <w:t>赋能经济社会发展，促进生产力革命性跃迁。</w:t>
      </w:r>
    </w:p>
    <w:p w:rsidR="00874211" w14:paraId="6CAAFCAD" w14:textId="77777777">
      <w:pPr>
        <w:pStyle w:val="source-text"/>
        <w:divId w:val="1463495796"/>
        <w:wordWrap w:val="0"/>
        <w:spacing w:before="0" w:beforeAutospacing="0"/>
        <w:rPr>
          <w:rFonts w:hint="eastAsia"/>
        </w:rPr>
      </w:pPr>
      <w:r>
        <w:rPr>
          <w:rFonts w:hint="eastAsia"/>
        </w:rPr>
        <w:t>——摘编自《“十五五”109项重大工程项目》等</w:t>
      </w:r>
    </w:p>
    <w:p w:rsidR="00874211" w14:paraId="76AC5B3A" w14:textId="77777777">
      <w:pPr>
        <w:pStyle w:val="NormalWeb"/>
        <w:divId w:val="1463495796"/>
        <w:rPr>
          <w:rFonts w:hint="eastAsia"/>
        </w:rPr>
      </w:pPr>
      <w:r>
        <w:rPr>
          <w:rFonts w:hint="eastAsia"/>
        </w:rPr>
        <w:t>材料二</w:t>
      </w:r>
    </w:p>
    <w:p w:rsidR="00874211" w14:paraId="4D34ACF1" w14:textId="77777777">
      <w:pPr>
        <w:pStyle w:val="material-text"/>
        <w:divId w:val="1463495796"/>
        <w:wordWrap w:val="0"/>
        <w:spacing w:before="0" w:beforeAutospacing="0"/>
        <w:rPr>
          <w:rFonts w:hint="eastAsia"/>
        </w:rPr>
      </w:pPr>
      <w:r>
        <w:rPr>
          <w:rFonts w:hint="eastAsia"/>
        </w:rPr>
        <w:t>中国式现代化从来不是关起门来的独自发展，而是在与世界相互交融、相互成就中稳步前行。“十五五”时期，中国将携手世界书写更多“双向奔赴”的精彩故事。共建“一带一路”等国际公共产品为全球南方共同迈向现代化带来历史新机遇，</w:t>
      </w:r>
      <w:r>
        <w:rPr>
          <w:rFonts w:hint="eastAsia"/>
        </w:rPr>
        <w:t>让发展</w:t>
      </w:r>
      <w:r>
        <w:rPr>
          <w:rFonts w:hint="eastAsia"/>
        </w:rPr>
        <w:t>的阳光照亮全球“被遗忘的角落”。中国式现代化打破了“现代化=西方化”的迷思，拓展了发展中国家走向现代化的路径选择，为人类对更好社会制度的探索提供了中国方案。面对世界百年变局，中国以全球发展倡议、全球安全倡议、全球文明倡议、全球治理倡议为系统方案，推动建设持久和平、普遍安全、共同繁荣、开放包容、清洁美丽的世界。</w:t>
      </w:r>
    </w:p>
    <w:p w:rsidR="00874211" w14:paraId="78DB708A" w14:textId="77777777">
      <w:pPr>
        <w:pStyle w:val="source-text"/>
        <w:divId w:val="1463495796"/>
        <w:wordWrap w:val="0"/>
        <w:spacing w:before="0" w:beforeAutospacing="0"/>
        <w:rPr>
          <w:rFonts w:hint="eastAsia"/>
        </w:rPr>
      </w:pPr>
      <w:r>
        <w:rPr>
          <w:rFonts w:hint="eastAsia"/>
        </w:rPr>
        <w:t>——摘编自《新华社政论：推进中国式现代化行稳致远》</w:t>
      </w:r>
    </w:p>
    <w:p w:rsidR="00874211" w14:paraId="157959EB" w14:textId="77777777">
      <w:pPr>
        <w:pStyle w:val="NormalWeb"/>
        <w:divId w:val="1463495796"/>
        <w:rPr>
          <w:rFonts w:hint="eastAsia"/>
        </w:rPr>
      </w:pPr>
      <w:r>
        <w:rPr>
          <w:rFonts w:hint="eastAsia"/>
        </w:rPr>
        <w:t>材料三</w:t>
      </w:r>
    </w:p>
    <w:p w:rsidR="00874211" w14:paraId="6B7B428B" w14:textId="77777777">
      <w:pPr>
        <w:pStyle w:val="material-text"/>
        <w:divId w:val="1463495796"/>
        <w:wordWrap w:val="0"/>
        <w:spacing w:before="0" w:beforeAutospacing="0"/>
        <w:rPr>
          <w:rFonts w:hint="eastAsia"/>
        </w:rPr>
      </w:pPr>
      <w:r>
        <w:rPr>
          <w:rFonts w:hint="eastAsia"/>
        </w:rPr>
        <w:t>推进中国式现代化是一个系统工程，需要统筹兼顾、系统谋划、整体推进。实现社会主义现代化是一个阶梯式递进、不断发展进步的历史过程，需要不懈努力、接续奋斗。从“一五”奠基到“十五五”开局，从解决温饱、全面小康到扎实推进全体人民共同富裕，每一个台阶都夯实发展根基，每一次跃升都拓展前行之路。当前，随着发展阶段跃升，人民对美好生活的向往总体上从“有没有”转向“好不好”。必须准确把握新形势下人民群众对美好生活新期待，探索推进全体人民共同富裕的有效途径。</w:t>
      </w:r>
    </w:p>
    <w:p w:rsidR="00874211" w14:paraId="72B4B4D8" w14:textId="77777777">
      <w:pPr>
        <w:pStyle w:val="source-text"/>
        <w:divId w:val="1463495796"/>
        <w:wordWrap w:val="0"/>
        <w:spacing w:before="0" w:beforeAutospacing="0"/>
        <w:rPr>
          <w:rFonts w:hint="eastAsia"/>
        </w:rPr>
      </w:pPr>
      <w:r>
        <w:rPr>
          <w:rFonts w:hint="eastAsia"/>
        </w:rPr>
        <w:t>——摘编自《以高质量发展全面推进中国式现代化》</w:t>
      </w:r>
    </w:p>
    <w:p w:rsidR="00874211" w14:paraId="198AC778" w14:textId="77777777">
      <w:pPr>
        <w:pStyle w:val="bold"/>
        <w:divId w:val="1463495796"/>
        <w:wordWrap w:val="0"/>
        <w:spacing w:before="0" w:beforeAutospacing="0" w:after="200" w:afterAutospacing="0"/>
        <w:rPr>
          <w:rFonts w:hint="eastAsia"/>
        </w:rPr>
      </w:pPr>
      <w:r>
        <w:rPr>
          <w:rFonts w:hint="eastAsia"/>
        </w:rPr>
        <w:t>（1）根据材料一并结合所学知识，概括“十五五”规划在科技与产业发展上的新导向，并简析其时代背景。（6分）</w:t>
      </w:r>
    </w:p>
    <w:p w:rsidR="00874211" w14:paraId="7C1309F3" w14:textId="77777777">
      <w:pPr>
        <w:pStyle w:val="bold"/>
        <w:divId w:val="1463495796"/>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所学知识，说明中国式现代化在对外合作中所体现的国际理念，并分析中国携手“全球南方”迈向现代化的世界历史意义。（6分）</w:t>
      </w:r>
    </w:p>
    <w:p w:rsidR="00874211" w14:paraId="0171BACC" w14:textId="77777777">
      <w:pPr>
        <w:pStyle w:val="bold"/>
        <w:divId w:val="1463495796"/>
        <w:wordWrap w:val="0"/>
        <w:spacing w:before="0" w:beforeAutospacing="0" w:after="200" w:afterAutospacing="0"/>
        <w:rPr>
          <w:rFonts w:hint="eastAsia"/>
        </w:rPr>
      </w:pPr>
      <w:r>
        <w:rPr>
          <w:rFonts w:hint="eastAsia"/>
        </w:rPr>
        <w:t>（3）综合上述材料并结合所学知识，运用“唯物史观”简析你对“中国式现代化是一个阶梯式递进的历史过程”的理解。（6分）</w:t>
      </w:r>
    </w:p>
    <w:p w:rsidR="00874211" w14:paraId="0317DFFB" w14:textId="77777777">
      <w:pPr>
        <w:divId w:val="1463495796"/>
        <w:wordWrap w:val="0"/>
        <w:spacing w:before="400" w:after="400"/>
        <w:rPr>
          <w:rFonts w:hint="eastAsia"/>
        </w:rPr>
      </w:pPr>
      <w:r>
        <w:pict>
          <v:rect id="_x0000_i1025" style="width:0;height:1.5pt" o:hralign="center" o:hrstd="t" o:hr="t" fillcolor="#a0a0a0" stroked="f"/>
        </w:pict>
      </w:r>
    </w:p>
    <w:p w:rsidR="00874211" w14:paraId="45F858AE" w14:textId="77777777">
      <w:pPr>
        <w:pStyle w:val="Heading3"/>
        <w:divId w:val="1463495796"/>
        <w:rPr>
          <w:rFonts w:hint="eastAsia"/>
        </w:rPr>
      </w:pPr>
      <w:r>
        <w:rPr>
          <w:rFonts w:hint="eastAsia"/>
        </w:rPr>
        <w:t>参考答案与深度解析</w:t>
      </w:r>
    </w:p>
    <w:p w:rsidR="00874211" w14:paraId="636EEEE6" w14:textId="77777777">
      <w:pPr>
        <w:pStyle w:val="bold"/>
        <w:divId w:val="1463495796"/>
        <w:wordWrap w:val="0"/>
        <w:spacing w:before="0" w:beforeAutospacing="0" w:after="200" w:afterAutospacing="0"/>
        <w:rPr>
          <w:rFonts w:hint="eastAsia"/>
        </w:rPr>
      </w:pPr>
      <w:r>
        <w:rPr>
          <w:rFonts w:hint="eastAsia"/>
        </w:rPr>
        <w:t>（1）新导向与时代背景（6分）</w:t>
      </w:r>
    </w:p>
    <w:p w:rsidR="00874211" w14:paraId="31CFDD6C" w14:textId="77777777">
      <w:pPr>
        <w:pStyle w:val="NormalWeb"/>
        <w:divId w:val="1463495796"/>
        <w:rPr>
          <w:rFonts w:hint="eastAsia"/>
        </w:rPr>
      </w:pPr>
      <w:r>
        <w:rPr>
          <w:rStyle w:val="Strong"/>
          <w:rFonts w:hint="eastAsia"/>
        </w:rPr>
        <w:t>参考答案：</w:t>
      </w:r>
      <w:r>
        <w:rPr>
          <w:rFonts w:hint="eastAsia"/>
        </w:rPr>
        <w:br/>
        <w:t>新导向：以发展新质生产力为核心；突出科技创新的引领作用；强调前沿科技（人工智能、量子科技等）与产业的深度融合（</w:t>
      </w:r>
      <w:r>
        <w:rPr>
          <w:rFonts w:hint="eastAsia"/>
        </w:rPr>
        <w:t>数智化</w:t>
      </w:r>
      <w:r>
        <w:rPr>
          <w:rFonts w:hint="eastAsia"/>
        </w:rPr>
        <w:t>赋能）。（3分，</w:t>
      </w:r>
      <w:r>
        <w:rPr>
          <w:rFonts w:hint="eastAsia"/>
        </w:rPr>
        <w:t>任答两点</w:t>
      </w:r>
      <w:r>
        <w:rPr>
          <w:rFonts w:hint="eastAsia"/>
        </w:rPr>
        <w:t>即可）</w:t>
      </w:r>
      <w:r>
        <w:rPr>
          <w:rFonts w:hint="eastAsia"/>
        </w:rPr>
        <w:br/>
        <w:t>时代背景：新一轮科技革命和产业变革加速演进；我国经济正处于新旧动能转换和高质量发展的关键时期；百年未有之大变局下，国际科技竞争与大国博弈日益激烈（部分发达国家实行技术封锁）。（3分，</w:t>
      </w:r>
      <w:r>
        <w:rPr>
          <w:rFonts w:hint="eastAsia"/>
        </w:rPr>
        <w:t>任答两点</w:t>
      </w:r>
      <w:r>
        <w:rPr>
          <w:rFonts w:hint="eastAsia"/>
        </w:rPr>
        <w:t>即可）</w:t>
      </w:r>
    </w:p>
    <w:p w:rsidR="00874211" w14:paraId="0E6E5958" w14:textId="77777777">
      <w:pPr>
        <w:pStyle w:val="bold"/>
        <w:divId w:val="1690642471"/>
        <w:shd w:val="clear" w:color="auto" w:fill="F9F9F9"/>
        <w:wordWrap w:val="0"/>
        <w:spacing w:before="0" w:beforeAutospacing="0" w:after="200" w:afterAutospacing="0"/>
        <w:rPr>
          <w:rFonts w:hint="eastAsia"/>
        </w:rPr>
      </w:pPr>
      <w:r>
        <w:rPr>
          <w:rFonts w:hint="eastAsia"/>
        </w:rPr>
        <w:t>【考点解析】</w:t>
      </w:r>
    </w:p>
    <w:p w:rsidR="00874211" w14:paraId="3A664808" w14:textId="77777777">
      <w:pPr>
        <w:pStyle w:val="NormalWeb"/>
        <w:divId w:val="1690642471"/>
        <w:shd w:val="clear" w:color="auto" w:fill="F9F9F9"/>
        <w:rPr>
          <w:rFonts w:hint="eastAsia"/>
        </w:rPr>
      </w:pPr>
      <w:r>
        <w:rPr>
          <w:rStyle w:val="Strong"/>
          <w:rFonts w:hint="eastAsia"/>
        </w:rPr>
        <w:t>考查教材：</w:t>
      </w:r>
      <w:r>
        <w:rPr>
          <w:rFonts w:hint="eastAsia"/>
        </w:rPr>
        <w:t>《选择性必修2：经济与社会生活》及《中外历史纲要（上）》</w:t>
      </w:r>
      <w:r>
        <w:rPr>
          <w:rFonts w:hint="eastAsia"/>
        </w:rPr>
        <w:br/>
      </w:r>
      <w:r>
        <w:rPr>
          <w:rStyle w:val="Strong"/>
          <w:rFonts w:hint="eastAsia"/>
        </w:rPr>
        <w:t>考查知识点：</w:t>
      </w:r>
      <w:r>
        <w:rPr>
          <w:rFonts w:hint="eastAsia"/>
        </w:rPr>
        <w:t>《选必2》第二单元 第6课 —— “现代科技进步与人类社会发展（人工智能等前沿技术对生产力的推动）”；《纲要上》第十单元 第30课 —— “新时代中国特色社会主义的伟大成就（贯彻新发展理念，经济高质量发展）”。</w:t>
      </w:r>
      <w:r>
        <w:rPr>
          <w:rFonts w:hint="eastAsia"/>
        </w:rPr>
        <w:br/>
      </w:r>
      <w:r>
        <w:rPr>
          <w:rStyle w:val="Strong"/>
          <w:rFonts w:hint="eastAsia"/>
        </w:rPr>
        <w:t>解析说明：</w:t>
      </w:r>
      <w:r>
        <w:rPr>
          <w:rFonts w:hint="eastAsia"/>
        </w:rPr>
        <w:t>材料</w:t>
      </w:r>
      <w:r>
        <w:rPr>
          <w:rFonts w:hint="eastAsia"/>
        </w:rPr>
        <w:t>一</w:t>
      </w:r>
      <w:r>
        <w:rPr>
          <w:rFonts w:hint="eastAsia"/>
        </w:rPr>
        <w:t>明确列出了“新质生产力”“人工智能+”“数智赋能”等信息。第一</w:t>
      </w:r>
      <w:r>
        <w:rPr>
          <w:rFonts w:hint="eastAsia"/>
        </w:rPr>
        <w:t>小问要求</w:t>
      </w:r>
      <w:r>
        <w:rPr>
          <w:rFonts w:hint="eastAsia"/>
        </w:rPr>
        <w:t>学生从材料中提炼出“十五五”重科技、重未来的产业导向。</w:t>
      </w:r>
      <w:r>
        <w:rPr>
          <w:rFonts w:hint="eastAsia"/>
        </w:rPr>
        <w:t>第二小问考查</w:t>
      </w:r>
      <w:r>
        <w:rPr>
          <w:rFonts w:hint="eastAsia"/>
        </w:rPr>
        <w:t>学生的时代时空观念，需结合《选必2》和《纲要上》关于当代科技革命趋势和我国面临的国内外环境作答，指出高质量发展和打破外部技术封锁的迫切性。</w:t>
      </w:r>
    </w:p>
    <w:p w:rsidR="00874211" w14:paraId="00E62431" w14:textId="77777777">
      <w:pPr>
        <w:pStyle w:val="bold"/>
        <w:divId w:val="1463495796"/>
        <w:wordWrap w:val="0"/>
        <w:spacing w:before="0" w:beforeAutospacing="0" w:after="200" w:afterAutospacing="0"/>
        <w:rPr>
          <w:rFonts w:hint="eastAsia"/>
        </w:rPr>
      </w:pPr>
      <w:r>
        <w:rPr>
          <w:rFonts w:hint="eastAsia"/>
        </w:rPr>
        <w:t>（2）理念与世界历史意义（6分）</w:t>
      </w:r>
    </w:p>
    <w:p w:rsidR="00874211" w14:paraId="180711A4" w14:textId="77777777">
      <w:pPr>
        <w:pStyle w:val="NormalWeb"/>
        <w:divId w:val="1463495796"/>
        <w:rPr>
          <w:rFonts w:hint="eastAsia"/>
        </w:rPr>
      </w:pPr>
      <w:r>
        <w:rPr>
          <w:rStyle w:val="Strong"/>
          <w:rFonts w:hint="eastAsia"/>
        </w:rPr>
        <w:t>参考答案：</w:t>
      </w:r>
      <w:r>
        <w:rPr>
          <w:rFonts w:hint="eastAsia"/>
        </w:rPr>
        <w:br/>
        <w:t>理念：和平发展、合作共赢；开放包容、互学互鉴；坚持真正的多边主义，构建人类命运共同体。（2分，</w:t>
      </w:r>
      <w:r>
        <w:rPr>
          <w:rFonts w:hint="eastAsia"/>
        </w:rPr>
        <w:t>任答两点</w:t>
      </w:r>
      <w:r>
        <w:rPr>
          <w:rFonts w:hint="eastAsia"/>
        </w:rPr>
        <w:t>即可）</w:t>
      </w:r>
      <w:r>
        <w:rPr>
          <w:rFonts w:hint="eastAsia"/>
        </w:rPr>
        <w:br/>
        <w:t>世界历史意义：打破了西方对现代化路径和话语权的垄断，为发展中国家提供了全新的模式选择；通过“一带一路”等提供国际公共产品，带动了全球南方国家的经济发展与互联互通；推动了国际政治经济新秩序的构建，促进了世界多极化和经济全球化朝着普惠包容的方向发展。（4分，</w:t>
      </w:r>
      <w:r>
        <w:rPr>
          <w:rFonts w:hint="eastAsia"/>
        </w:rPr>
        <w:t>任答两点</w:t>
      </w:r>
      <w:r>
        <w:rPr>
          <w:rFonts w:hint="eastAsia"/>
        </w:rPr>
        <w:t>即可）</w:t>
      </w:r>
    </w:p>
    <w:p w:rsidR="00874211" w14:paraId="623C9000" w14:textId="77777777">
      <w:pPr>
        <w:pStyle w:val="bold"/>
        <w:divId w:val="1908611518"/>
        <w:shd w:val="clear" w:color="auto" w:fill="F9F9F9"/>
        <w:wordWrap w:val="0"/>
        <w:spacing w:before="0" w:beforeAutospacing="0" w:after="200" w:afterAutospacing="0"/>
        <w:rPr>
          <w:rFonts w:hint="eastAsia"/>
        </w:rPr>
      </w:pPr>
      <w:r>
        <w:rPr>
          <w:rFonts w:hint="eastAsia"/>
        </w:rPr>
        <w:t>【考点解析】</w:t>
      </w:r>
    </w:p>
    <w:p w:rsidR="00874211" w14:paraId="486D4A05" w14:textId="77777777">
      <w:pPr>
        <w:pStyle w:val="NormalWeb"/>
        <w:divId w:val="1908611518"/>
        <w:shd w:val="clear" w:color="auto" w:fill="F9F9F9"/>
        <w:rPr>
          <w:rFonts w:hint="eastAsia"/>
        </w:rPr>
      </w:pPr>
      <w:r>
        <w:rPr>
          <w:rStyle w:val="Strong"/>
          <w:rFonts w:hint="eastAsia"/>
        </w:rPr>
        <w:t>考查教材：</w:t>
      </w:r>
      <w:r>
        <w:rPr>
          <w:rFonts w:hint="eastAsia"/>
        </w:rPr>
        <w:t>《中外历史纲要（下）》</w:t>
      </w:r>
      <w:r>
        <w:rPr>
          <w:rFonts w:hint="eastAsia"/>
        </w:rPr>
        <w:br/>
      </w:r>
      <w:r>
        <w:rPr>
          <w:rStyle w:val="Strong"/>
          <w:rFonts w:hint="eastAsia"/>
        </w:rPr>
        <w:t>考查知识点：</w:t>
      </w:r>
      <w:r>
        <w:rPr>
          <w:rFonts w:hint="eastAsia"/>
        </w:rPr>
        <w:t>第九单元 第23课 —— “和平发展合作共赢的历史潮流（构建人类命运共同体与中国方案）”。</w:t>
      </w:r>
      <w:r>
        <w:rPr>
          <w:rFonts w:hint="eastAsia"/>
        </w:rPr>
        <w:br/>
      </w:r>
      <w:r>
        <w:rPr>
          <w:rStyle w:val="Strong"/>
          <w:rFonts w:hint="eastAsia"/>
        </w:rPr>
        <w:t>解析说明：</w:t>
      </w:r>
      <w:r>
        <w:rPr>
          <w:rFonts w:hint="eastAsia"/>
        </w:rPr>
        <w:t>此题切中《纲要下》核心重点。材料二中的“双向奔赴”“打</w:t>
      </w:r>
      <w:r>
        <w:rPr>
          <w:rFonts w:hint="eastAsia"/>
        </w:rPr>
        <w:t>破迷</w:t>
      </w:r>
      <w:r>
        <w:rPr>
          <w:rFonts w:hint="eastAsia"/>
        </w:rPr>
        <w:t>思”“全球南方”提示学生作答方向。学生需调动教材中关于“人类命运共同体”的核心理念，并从改变西方主导的旧秩序、助力第三世界（全球南方）发展、推动世界多极化三个层次来论述中国式现代化对世界历史进程的深远影响。</w:t>
      </w:r>
    </w:p>
    <w:p w:rsidR="00874211" w14:paraId="23BD8745" w14:textId="77777777">
      <w:pPr>
        <w:pStyle w:val="bold"/>
        <w:divId w:val="1463495796"/>
        <w:wordWrap w:val="0"/>
        <w:spacing w:before="0" w:beforeAutospacing="0" w:after="200" w:afterAutospacing="0"/>
        <w:rPr>
          <w:rFonts w:hint="eastAsia"/>
        </w:rPr>
      </w:pPr>
      <w:r>
        <w:rPr>
          <w:rFonts w:hint="eastAsia"/>
        </w:rPr>
        <w:t>（3）对“阶梯式递进的历史过程”的理解（6分）</w:t>
      </w:r>
    </w:p>
    <w:p w:rsidR="00874211" w14:paraId="38FB39A9" w14:textId="77777777">
      <w:pPr>
        <w:pStyle w:val="NormalWeb"/>
        <w:divId w:val="1463495796"/>
        <w:rPr>
          <w:rFonts w:hint="eastAsia"/>
        </w:rPr>
      </w:pPr>
      <w:r>
        <w:rPr>
          <w:rStyle w:val="Strong"/>
          <w:rFonts w:hint="eastAsia"/>
        </w:rPr>
        <w:t>参考答案：</w:t>
      </w:r>
      <w:r>
        <w:rPr>
          <w:rFonts w:hint="eastAsia"/>
        </w:rPr>
        <w:br/>
        <w:t>①生产力决定生产关系，经济基础决定上层建筑：从“一五”计划奠定工业化基础，到“十五五”布局新质生产力和数智化，中国式现代化是随着社会生产力不断发展而逐步深化的过程。（2分）</w:t>
      </w:r>
      <w:r>
        <w:rPr>
          <w:rFonts w:hint="eastAsia"/>
        </w:rPr>
        <w:br/>
        <w:t>②社会存在决定社会意识：随着经济发展水平的跃升，我国社会主要矛盾发生转化，人民对美好生活的向往从“有没有”转变为“好不好”，党和国家的规划目标（如扎实推进共同富裕）也随之与时俱进。（2分）</w:t>
      </w:r>
      <w:r>
        <w:rPr>
          <w:rFonts w:hint="eastAsia"/>
        </w:rPr>
        <w:br/>
        <w:t>③人民群众是历史的创造者：中国式现代化始终坚持以人民为中心。这说明现代化不是一蹴而就的，而是在中国共产党领导下，依靠广大人民群众接续奋斗、不断解决时代新问题而取得进步的历史过程。（2分）</w:t>
      </w:r>
    </w:p>
    <w:p w:rsidR="00874211" w14:paraId="18DFC8D6" w14:textId="77777777">
      <w:pPr>
        <w:pStyle w:val="bold"/>
        <w:divId w:val="569852915"/>
        <w:shd w:val="clear" w:color="auto" w:fill="F9F9F9"/>
        <w:wordWrap w:val="0"/>
        <w:spacing w:before="0" w:beforeAutospacing="0" w:after="200" w:afterAutospacing="0"/>
        <w:rPr>
          <w:rFonts w:hint="eastAsia"/>
        </w:rPr>
      </w:pPr>
      <w:r>
        <w:rPr>
          <w:rFonts w:hint="eastAsia"/>
        </w:rPr>
        <w:t>【考点解析】</w:t>
      </w:r>
    </w:p>
    <w:p w:rsidR="00F47C79" w14:paraId="5C28754F" w14:textId="59D4BF86">
      <w:pPr>
        <w:pStyle w:val="NormalWeb"/>
        <w:divId w:val="569852915"/>
        <w:shd w:val="clear" w:color="auto" w:fill="F9F9F9"/>
        <w:rPr>
          <w:rFonts w:hint="eastAsia"/>
        </w:rPr>
      </w:pPr>
      <w:r>
        <w:rPr>
          <w:rStyle w:val="Strong"/>
          <w:rFonts w:hint="eastAsia"/>
        </w:rPr>
        <w:t>考查教材：</w:t>
      </w:r>
      <w:r>
        <w:rPr>
          <w:rFonts w:hint="eastAsia"/>
        </w:rPr>
        <w:t>《中外历史纲要（上）》及《普通高中历史课程标准》</w:t>
      </w:r>
      <w:r>
        <w:rPr>
          <w:rFonts w:hint="eastAsia"/>
        </w:rPr>
        <w:br/>
      </w:r>
      <w:r>
        <w:rPr>
          <w:rStyle w:val="Strong"/>
          <w:rFonts w:hint="eastAsia"/>
        </w:rPr>
        <w:t>考查知识点：</w:t>
      </w:r>
      <w:r>
        <w:rPr>
          <w:rFonts w:hint="eastAsia"/>
        </w:rPr>
        <w:t>《纲要上》第十单元 —— “中国特色社会主义道路的接续探索”；《课标》核心素养 —— “唯物史观”。</w:t>
      </w:r>
      <w:r>
        <w:rPr>
          <w:rFonts w:hint="eastAsia"/>
        </w:rPr>
        <w:br/>
      </w:r>
      <w:r>
        <w:rPr>
          <w:rStyle w:val="Strong"/>
          <w:rFonts w:hint="eastAsia"/>
        </w:rPr>
        <w:t>解析说明：</w:t>
      </w:r>
      <w:r>
        <w:rPr>
          <w:rFonts w:hint="eastAsia"/>
        </w:rPr>
        <w:t>这是一道高阶理论分析题，要求严格运用“唯物史观”基本原理来剖析历史进程。材料三将“一五”到“十五五”贯穿起来，体现了历史发展的阶段性和连续性。学生必须使用“生产力与生产关系”、“社会存在与社会意识”、“人民群众史观”这三大唯物史观金标准，结合中国现代史中经济发展、社会主要矛盾变化、共同富裕目标等史实进行逻辑严密的理论阐释。</w:t>
      </w:r>
    </w:p>
    <w:p w:rsidR="00F47C79" w:rsidP="00731992" w14:paraId="7CE8CACA" w14:textId="77777777">
      <w:pPr>
        <w:pStyle w:val="Heading2"/>
        <w:divId w:val="1897740284"/>
        <w:jc w:val="center"/>
      </w:pPr>
      <w:r>
        <w:rPr>
          <w:rFonts w:hint="eastAsia"/>
        </w:rPr>
        <w:t>二、大国博弈、外交重塑与全球治理新范式</w:t>
      </w:r>
    </w:p>
    <w:p w:rsidR="00F47C79" w14:paraId="09B8AC9C" w14:textId="77777777">
      <w:pPr>
        <w:pStyle w:val="bold"/>
        <w:divId w:val="1897740284"/>
        <w:wordWrap w:val="0"/>
        <w:spacing w:before="0" w:beforeAutospacing="0" w:after="200" w:afterAutospacing="0"/>
        <w:rPr>
          <w:rFonts w:hint="eastAsia"/>
        </w:rPr>
      </w:pPr>
      <w:r>
        <w:rPr>
          <w:rFonts w:hint="eastAsia"/>
        </w:rPr>
        <w:t>阅读材料，完成下列要求。（18分）</w:t>
      </w:r>
    </w:p>
    <w:p w:rsidR="00F47C79" w14:paraId="0CC28EA7" w14:textId="77777777">
      <w:pPr>
        <w:pStyle w:val="NormalWeb"/>
        <w:divId w:val="1897740284"/>
        <w:rPr>
          <w:rFonts w:hint="eastAsia"/>
        </w:rPr>
      </w:pPr>
      <w:r>
        <w:rPr>
          <w:rFonts w:hint="eastAsia"/>
        </w:rPr>
        <w:t>材料一</w:t>
      </w:r>
    </w:p>
    <w:p w:rsidR="00F47C79" w14:paraId="1EE75611" w14:textId="77777777">
      <w:pPr>
        <w:pStyle w:val="material-text"/>
        <w:divId w:val="1897740284"/>
        <w:wordWrap w:val="0"/>
        <w:spacing w:before="0" w:beforeAutospacing="0"/>
        <w:rPr>
          <w:rFonts w:hint="eastAsia"/>
        </w:rPr>
      </w:pPr>
      <w:r>
        <w:rPr>
          <w:rFonts w:hint="eastAsia"/>
        </w:rPr>
        <w:t>近年来，美国将中国定义为“长期唯一竞争对手”，对华采取全面竞争与封堵战略。在经贸领域，美方以“国家紧急状态”等为名，频繁挑起对华关税战，对多国实施“对等关税”，并针对中国海事、物流和船舶制造部门发起了</w:t>
      </w:r>
      <w:r>
        <w:rPr>
          <w:rFonts w:hint="eastAsia"/>
        </w:rPr>
        <w:t>“301调查”甚至收取高额特别港务费。在科技领域，延续“小院高墙”策略，将大量中国科技企业纳入“实体清单”，推出出口管制“穿透规则”。面对美方的无理打压，中方实施了精准有力的反制。一方面出台对等关税与船舶收费反制，另一方面祭出稀土等关键矿产出口管制的“杀手锏”。与此同时，中国高科技企业在封锁中全面突围，不仅在高端智能手机、鸿蒙操作系统取得大捷，国产人工智能推理模型更是以低成本和高性能打破了美国在AI大模型领域的垄断，迎来里程碑式的时刻，标志着中国科技自立自强取得巨大成就，美国“卡脖子”战略基本失灵。</w:t>
      </w:r>
    </w:p>
    <w:p w:rsidR="00F47C79" w14:paraId="2BDD82E6" w14:textId="77777777">
      <w:pPr>
        <w:pStyle w:val="NormalWeb"/>
        <w:divId w:val="1897740284"/>
        <w:rPr>
          <w:rFonts w:hint="eastAsia"/>
        </w:rPr>
      </w:pPr>
      <w:r>
        <w:rPr>
          <w:rFonts w:hint="eastAsia"/>
        </w:rPr>
        <w:t>材料二</w:t>
      </w:r>
    </w:p>
    <w:p w:rsidR="00F47C79" w14:paraId="6BF37849" w14:textId="77777777">
      <w:pPr>
        <w:pStyle w:val="material-text"/>
        <w:divId w:val="1897740284"/>
        <w:wordWrap w:val="0"/>
        <w:spacing w:before="0" w:beforeAutospacing="0"/>
        <w:rPr>
          <w:rFonts w:hint="eastAsia"/>
        </w:rPr>
      </w:pPr>
      <w:r>
        <w:rPr>
          <w:rFonts w:hint="eastAsia"/>
        </w:rPr>
        <w:t>随着加征关税的反噬效应逐渐显现，美国内通货膨胀、企业破产等问题日益严峻，同时沉重的联邦债务也制约了其激进的关税政策。美方意识到单边制裁的反噬效应，开始重启对华磋商机制。经过多轮经贸高层会谈，中美元首在韩国釜山成功举行面对面会晤，不仅为风浪中的中美关系巨轮校准了航向，也给国际社会吃下了一颗“定心丸”。两国元首赞同将构建“中美建设性战略稳定关系”作为中美关系新定位。过去一年，中美关系以激烈的关税战开局，以多轮正面交锋对局，以中美元首釜山会晤稳局，划出了一条“低开企稳”、斗而不破的波动曲线。</w:t>
      </w:r>
    </w:p>
    <w:p w:rsidR="00F47C79" w14:paraId="765A7457" w14:textId="77777777">
      <w:pPr>
        <w:pStyle w:val="NormalWeb"/>
        <w:divId w:val="1897740284"/>
        <w:rPr>
          <w:rFonts w:hint="eastAsia"/>
        </w:rPr>
      </w:pPr>
      <w:r>
        <w:rPr>
          <w:rFonts w:hint="eastAsia"/>
        </w:rPr>
        <w:t>材料三</w:t>
      </w:r>
    </w:p>
    <w:p w:rsidR="00F47C79" w14:paraId="072E1622" w14:textId="77777777">
      <w:pPr>
        <w:pStyle w:val="material-text"/>
        <w:divId w:val="1897740284"/>
        <w:wordWrap w:val="0"/>
        <w:spacing w:before="0" w:beforeAutospacing="0"/>
        <w:rPr>
          <w:rFonts w:hint="eastAsia"/>
        </w:rPr>
      </w:pPr>
      <w:r>
        <w:rPr>
          <w:rFonts w:hint="eastAsia"/>
        </w:rPr>
        <w:t>2026年初，中美元首再次通话。中方强调，台湾问题是中美关系中最重要的问题。台湾是中国的领土，中方必须捍卫国家主权和领土完整，永远不可能让台湾分裂出去。美方务必慎重处理对台军售问题。美方回应称，重视中方在台湾问题上的关切，愿同中方保持沟通。正如中国最高领导人所指出的，“修昔底德陷阱”不是历史的宿命，“新冷战”打不得也打不赢，对华遏制不明智、不可取，更不会得逞。中美两个大国不打交道是不可能的，想改变对方是不切实际的。唯有坚守相互尊重、和平共处、合作共赢的相处之道，才能破解分歧，推动中美关系行稳致远。</w:t>
      </w:r>
    </w:p>
    <w:p w:rsidR="00F47C79" w14:paraId="0E13D8D1" w14:textId="77777777">
      <w:pPr>
        <w:pStyle w:val="bold"/>
        <w:divId w:val="1897740284"/>
        <w:wordWrap w:val="0"/>
        <w:spacing w:before="0" w:beforeAutospacing="0" w:after="200" w:afterAutospacing="0"/>
        <w:rPr>
          <w:rFonts w:hint="eastAsia"/>
        </w:rPr>
      </w:pPr>
      <w:r>
        <w:rPr>
          <w:rFonts w:hint="eastAsia"/>
        </w:rPr>
        <w:t>（1）根据材料一并结合所学知识，概括美国对华战略打压的主要手段，并分析中国能够有效反制美国打压的原因。（8分）</w:t>
      </w:r>
    </w:p>
    <w:p w:rsidR="00F47C79" w14:paraId="2A7181D3" w14:textId="77777777">
      <w:pPr>
        <w:pStyle w:val="bold"/>
        <w:divId w:val="1897740284"/>
        <w:wordWrap w:val="0"/>
        <w:spacing w:before="0" w:beforeAutospacing="0" w:after="200" w:afterAutospacing="0"/>
        <w:rPr>
          <w:rFonts w:hint="eastAsia"/>
        </w:rPr>
      </w:pPr>
      <w:r>
        <w:rPr>
          <w:rFonts w:hint="eastAsia"/>
        </w:rPr>
        <w:t>（2）根据材料二、三并结合所学知识，说明近年来中美关系能够走向“低开企稳”的驱动因素，并指出台湾问题在中美关系中的核心地位。（6分）</w:t>
      </w:r>
    </w:p>
    <w:p w:rsidR="00F47C79" w14:paraId="5F8E4275" w14:textId="77777777">
      <w:pPr>
        <w:pStyle w:val="bold"/>
        <w:divId w:val="1897740284"/>
        <w:wordWrap w:val="0"/>
        <w:spacing w:before="0" w:beforeAutospacing="0" w:after="200" w:afterAutospacing="0"/>
        <w:rPr>
          <w:rFonts w:hint="eastAsia"/>
        </w:rPr>
      </w:pPr>
      <w:r>
        <w:rPr>
          <w:rFonts w:hint="eastAsia"/>
        </w:rPr>
        <w:t>（3）综合上述材料并结合所学知识，谈谈你对新时期构建“中美建设性战略稳定关系”的认识。（4分）</w:t>
      </w:r>
    </w:p>
    <w:p w:rsidR="00F47C79" w14:paraId="6F98754B" w14:textId="77777777">
      <w:pPr>
        <w:divId w:val="1897740284"/>
        <w:wordWrap w:val="0"/>
        <w:spacing w:before="400" w:after="400"/>
        <w:rPr>
          <w:rFonts w:hint="eastAsia"/>
        </w:rPr>
      </w:pPr>
      <w:r>
        <w:rPr>
          <w:rFonts w:hint="eastAsia"/>
        </w:rPr>
        <w:pict>
          <v:rect id="_x0000_i1026" style="width:0;height:1.5pt" o:hralign="center" o:hrstd="t" o:hr="t" fillcolor="#a0a0a0" stroked="f"/>
        </w:pict>
      </w:r>
    </w:p>
    <w:p w:rsidR="00F47C79" w14:paraId="46D8A293" w14:textId="77777777">
      <w:pPr>
        <w:pStyle w:val="Heading3"/>
        <w:divId w:val="1897740284"/>
        <w:rPr>
          <w:rFonts w:hint="eastAsia"/>
        </w:rPr>
      </w:pPr>
      <w:r>
        <w:rPr>
          <w:rFonts w:hint="eastAsia"/>
        </w:rPr>
        <w:t>参考答案与深度解析</w:t>
      </w:r>
    </w:p>
    <w:p w:rsidR="00F47C79" w14:paraId="7FE1C3A1" w14:textId="77777777">
      <w:pPr>
        <w:pStyle w:val="bold"/>
        <w:divId w:val="1897740284"/>
        <w:wordWrap w:val="0"/>
        <w:spacing w:before="0" w:beforeAutospacing="0" w:after="200" w:afterAutospacing="0"/>
        <w:rPr>
          <w:rFonts w:hint="eastAsia"/>
        </w:rPr>
      </w:pPr>
      <w:r>
        <w:rPr>
          <w:rFonts w:hint="eastAsia"/>
        </w:rPr>
        <w:t>（1）打压手段与反制原因（8分）</w:t>
      </w:r>
    </w:p>
    <w:p w:rsidR="00F47C79" w14:paraId="131AFCB7" w14:textId="77777777">
      <w:pPr>
        <w:pStyle w:val="NormalWeb"/>
        <w:divId w:val="1897740284"/>
        <w:rPr>
          <w:rFonts w:hint="eastAsia"/>
        </w:rPr>
      </w:pPr>
      <w:r>
        <w:rPr>
          <w:rStyle w:val="Strong"/>
          <w:rFonts w:hint="eastAsia"/>
        </w:rPr>
        <w:t>参考答案：</w:t>
      </w:r>
      <w:r>
        <w:rPr>
          <w:rFonts w:hint="eastAsia"/>
        </w:rPr>
        <w:br/>
        <w:t>打压手段：大搞单边主义和贸易保护主义，挑起关税战；泛化国家安全概念，利用“实体清单”等进行科技封锁与出口管制（小院高墙）；实施长臂管辖（穿透规则）和无理收费</w:t>
      </w:r>
      <w:r>
        <w:rPr>
          <w:rFonts w:hint="eastAsia"/>
        </w:rPr>
        <w:t>等霸凌</w:t>
      </w:r>
      <w:r>
        <w:rPr>
          <w:rFonts w:hint="eastAsia"/>
        </w:rPr>
        <w:t>行径。（4分，</w:t>
      </w:r>
      <w:r>
        <w:rPr>
          <w:rFonts w:hint="eastAsia"/>
        </w:rPr>
        <w:t>任答两点</w:t>
      </w:r>
      <w:r>
        <w:rPr>
          <w:rFonts w:hint="eastAsia"/>
        </w:rPr>
        <w:t>即可）</w:t>
      </w:r>
      <w:r>
        <w:rPr>
          <w:rFonts w:hint="eastAsia"/>
        </w:rPr>
        <w:br/>
        <w:t>反制原因：中国拥有完整的产业链和庞大的国内市场（经济韧性强）；中国在稀土等关键矿产资源上具有不可替代的优势；中国坚持科技自立自强，在人工智能、5G通信等前沿科技领域取得重大突破；中国坚定维护多边贸易体制，积极拓展多元化的国际市场（如深化与东盟及“一带一路”国家的合作）。（4分，</w:t>
      </w:r>
      <w:r>
        <w:rPr>
          <w:rFonts w:hint="eastAsia"/>
        </w:rPr>
        <w:t>任答两点</w:t>
      </w:r>
      <w:r>
        <w:rPr>
          <w:rFonts w:hint="eastAsia"/>
        </w:rPr>
        <w:t>即可）</w:t>
      </w:r>
    </w:p>
    <w:p w:rsidR="00F47C79" w14:paraId="0D5DAA76" w14:textId="77777777">
      <w:pPr>
        <w:pStyle w:val="bold"/>
        <w:divId w:val="1185247504"/>
        <w:shd w:val="clear" w:color="auto" w:fill="F9F9F9"/>
        <w:wordWrap w:val="0"/>
        <w:spacing w:before="0" w:beforeAutospacing="0" w:after="200" w:afterAutospacing="0"/>
        <w:rPr>
          <w:rFonts w:hint="eastAsia"/>
        </w:rPr>
      </w:pPr>
      <w:r>
        <w:rPr>
          <w:rFonts w:hint="eastAsia"/>
        </w:rPr>
        <w:t>【考点解析】</w:t>
      </w:r>
    </w:p>
    <w:p w:rsidR="00F47C79" w14:paraId="5D612A43" w14:textId="77777777">
      <w:pPr>
        <w:pStyle w:val="NormalWeb"/>
        <w:divId w:val="1185247504"/>
        <w:shd w:val="clear" w:color="auto" w:fill="F9F9F9"/>
        <w:rPr>
          <w:rFonts w:hint="eastAsia"/>
        </w:rPr>
      </w:pPr>
      <w:r>
        <w:rPr>
          <w:rStyle w:val="Strong"/>
          <w:rFonts w:hint="eastAsia"/>
        </w:rPr>
        <w:t>考查教材：</w:t>
      </w:r>
      <w:r>
        <w:rPr>
          <w:rFonts w:hint="eastAsia"/>
        </w:rPr>
        <w:t>《中外历史纲要（下）》及《选择性必修2：经济与社会生活》</w:t>
      </w:r>
      <w:r>
        <w:rPr>
          <w:rFonts w:hint="eastAsia"/>
        </w:rPr>
        <w:br/>
      </w:r>
      <w:r>
        <w:rPr>
          <w:rStyle w:val="Strong"/>
          <w:rFonts w:hint="eastAsia"/>
        </w:rPr>
        <w:t>考查知识点：</w:t>
      </w:r>
      <w:r>
        <w:rPr>
          <w:rFonts w:hint="eastAsia"/>
        </w:rPr>
        <w:t>《纲要下》第九单元 第22课 —— “世界多极化与经济全球化（逆全球化与贸易保护主义的抬头）”；《选必2》第二单元 第6课 —— “现代科技进步与人类社会发展（人工智能与科技自立自强）”。</w:t>
      </w:r>
      <w:r>
        <w:rPr>
          <w:rFonts w:hint="eastAsia"/>
        </w:rPr>
        <w:br/>
      </w:r>
      <w:r>
        <w:rPr>
          <w:rStyle w:val="Strong"/>
          <w:rFonts w:hint="eastAsia"/>
        </w:rPr>
        <w:t>解析说明：</w:t>
      </w:r>
      <w:r>
        <w:rPr>
          <w:rFonts w:hint="eastAsia"/>
        </w:rPr>
        <w:t>第一</w:t>
      </w:r>
      <w:r>
        <w:rPr>
          <w:rFonts w:hint="eastAsia"/>
        </w:rPr>
        <w:t>小问要求</w:t>
      </w:r>
      <w:r>
        <w:rPr>
          <w:rFonts w:hint="eastAsia"/>
        </w:rPr>
        <w:t>学生从材料中归纳美国的“关税战”和“科技战”手段，考查提炼信息的能力。</w:t>
      </w:r>
      <w:r>
        <w:rPr>
          <w:rFonts w:hint="eastAsia"/>
        </w:rPr>
        <w:t>第二小问探究</w:t>
      </w:r>
      <w:r>
        <w:rPr>
          <w:rFonts w:hint="eastAsia"/>
        </w:rPr>
        <w:t>中国反制的底气，材料一中明确提到中国拥有“稀土出口管控”、“国产AI模型打破垄断”等，结合所学《选必2》知识，学生需将具体的反制措施升华为“全产业链优势”、“资源禀赋不可替代性”以及“科技创新能力”的宏观表达。</w:t>
      </w:r>
    </w:p>
    <w:p w:rsidR="00F47C79" w14:paraId="739F2B6C" w14:textId="77777777">
      <w:pPr>
        <w:pStyle w:val="bold"/>
        <w:divId w:val="1897740284"/>
        <w:wordWrap w:val="0"/>
        <w:spacing w:before="0" w:beforeAutospacing="0" w:after="200" w:afterAutospacing="0"/>
        <w:rPr>
          <w:rFonts w:hint="eastAsia"/>
        </w:rPr>
      </w:pPr>
      <w:r>
        <w:rPr>
          <w:rFonts w:hint="eastAsia"/>
        </w:rPr>
        <w:t>（2）企</w:t>
      </w:r>
      <w:r>
        <w:rPr>
          <w:rFonts w:hint="eastAsia"/>
        </w:rPr>
        <w:t>稳因素</w:t>
      </w:r>
      <w:r>
        <w:rPr>
          <w:rFonts w:hint="eastAsia"/>
        </w:rPr>
        <w:t>与台湾问题地位（6分）</w:t>
      </w:r>
    </w:p>
    <w:p w:rsidR="00F47C79" w14:paraId="3C51BB55" w14:textId="77777777">
      <w:pPr>
        <w:pStyle w:val="NormalWeb"/>
        <w:divId w:val="1897740284"/>
        <w:rPr>
          <w:rFonts w:hint="eastAsia"/>
        </w:rPr>
      </w:pPr>
      <w:r>
        <w:rPr>
          <w:rStyle w:val="Strong"/>
          <w:rFonts w:hint="eastAsia"/>
        </w:rPr>
        <w:t>参考答案：</w:t>
      </w:r>
      <w:r>
        <w:rPr>
          <w:rFonts w:hint="eastAsia"/>
        </w:rPr>
        <w:br/>
        <w:t>企稳驱动因素：中方的有力反</w:t>
      </w:r>
      <w:r>
        <w:rPr>
          <w:rFonts w:hint="eastAsia"/>
        </w:rPr>
        <w:t>制改变</w:t>
      </w:r>
      <w:r>
        <w:rPr>
          <w:rFonts w:hint="eastAsia"/>
        </w:rPr>
        <w:t>了美方单向施压的逻辑，促使双方实力博弈趋于均衡；中美经济深度交融，强行“脱钩”导致美国内通胀高企、债务沉重，遭到反噬；两国元首外交的战略引领和高层对话机制的重启发挥了“定盘星”作用；国际社会对中美冲突失控的普遍担忧，客观上促使双方回归理性。（4分，</w:t>
      </w:r>
      <w:r>
        <w:rPr>
          <w:rFonts w:hint="eastAsia"/>
        </w:rPr>
        <w:t>任答两点</w:t>
      </w:r>
      <w:r>
        <w:rPr>
          <w:rFonts w:hint="eastAsia"/>
        </w:rPr>
        <w:t>即可）</w:t>
      </w:r>
      <w:r>
        <w:rPr>
          <w:rFonts w:hint="eastAsia"/>
        </w:rPr>
        <w:br/>
        <w:t>核心地位：台湾问题是中国核心利益中的核心，是中美关系政治基础中的基础，是中美关系第一条不可逾越的红线。解决台湾问题、实现祖国完全统一，是实现中华民族伟大复兴的必然要求。（2分）</w:t>
      </w:r>
    </w:p>
    <w:p w:rsidR="00F47C79" w14:paraId="268C7157" w14:textId="77777777">
      <w:pPr>
        <w:pStyle w:val="bold"/>
        <w:divId w:val="599724698"/>
        <w:shd w:val="clear" w:color="auto" w:fill="F9F9F9"/>
        <w:wordWrap w:val="0"/>
        <w:spacing w:before="0" w:beforeAutospacing="0" w:after="200" w:afterAutospacing="0"/>
        <w:rPr>
          <w:rFonts w:hint="eastAsia"/>
        </w:rPr>
      </w:pPr>
      <w:r>
        <w:rPr>
          <w:rFonts w:hint="eastAsia"/>
        </w:rPr>
        <w:t>【考点解析】</w:t>
      </w:r>
    </w:p>
    <w:p w:rsidR="00F47C79" w14:paraId="74E4D8B0" w14:textId="77777777">
      <w:pPr>
        <w:pStyle w:val="NormalWeb"/>
        <w:divId w:val="599724698"/>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第十单元 第28课 —— “祖国统一大业”；第十一单元 第30课 —— “新时代中国特色社会主义的伟大成就（中国特色大国外交）”。</w:t>
      </w:r>
      <w:r>
        <w:rPr>
          <w:rFonts w:hint="eastAsia"/>
        </w:rPr>
        <w:br/>
      </w:r>
      <w:r>
        <w:rPr>
          <w:rStyle w:val="Strong"/>
          <w:rFonts w:hint="eastAsia"/>
        </w:rPr>
        <w:t>解析说明：</w:t>
      </w:r>
      <w:r>
        <w:rPr>
          <w:rFonts w:hint="eastAsia"/>
        </w:rPr>
        <w:t>材料二揭示了美国对华妥协的内外困境（通胀、反噬），以及元首外交的作用。答题时需要运用唯物史观，指出“国家利益”和“实力对比变化”是国际关系演变的根本动力。对于台湾问题，必须严格对标《纲要上》关于“国家核心利益”及《反分裂国家法》的规范政治表述，强调其红</w:t>
      </w:r>
      <w:r>
        <w:rPr>
          <w:rFonts w:hint="eastAsia"/>
        </w:rPr>
        <w:t>线地位</w:t>
      </w:r>
      <w:r>
        <w:rPr>
          <w:rFonts w:hint="eastAsia"/>
        </w:rPr>
        <w:t>和统一的必然性。</w:t>
      </w:r>
    </w:p>
    <w:p w:rsidR="00F47C79" w14:paraId="0A59E016" w14:textId="77777777">
      <w:pPr>
        <w:pStyle w:val="bold"/>
        <w:divId w:val="1897740284"/>
        <w:wordWrap w:val="0"/>
        <w:spacing w:before="0" w:beforeAutospacing="0" w:after="200" w:afterAutospacing="0"/>
        <w:rPr>
          <w:rFonts w:hint="eastAsia"/>
        </w:rPr>
      </w:pPr>
      <w:r>
        <w:rPr>
          <w:rFonts w:hint="eastAsia"/>
        </w:rPr>
        <w:t>（3）对“中美建设性战略稳定关系”的认识（4分）</w:t>
      </w:r>
    </w:p>
    <w:p w:rsidR="00F47C79" w14:paraId="34F6611E" w14:textId="77777777">
      <w:pPr>
        <w:pStyle w:val="NormalWeb"/>
        <w:divId w:val="1897740284"/>
        <w:rPr>
          <w:rFonts w:hint="eastAsia"/>
        </w:rPr>
      </w:pPr>
      <w:r>
        <w:rPr>
          <w:rStyle w:val="Strong"/>
          <w:rFonts w:hint="eastAsia"/>
        </w:rPr>
        <w:t>参考答案：</w:t>
      </w:r>
      <w:r>
        <w:rPr>
          <w:rFonts w:hint="eastAsia"/>
        </w:rPr>
        <w:br/>
        <w:t>①历史规律：中美合则两利、斗则俱伤。作为当今世界最大的发展中国家和发达国家，“修昔底德陷阱”不是历史宿命，宽广的地球完全容得下中美各自发展、共同繁荣。</w:t>
      </w:r>
      <w:r>
        <w:rPr>
          <w:rFonts w:hint="eastAsia"/>
        </w:rPr>
        <w:br/>
        <w:t>②应对策略：中美应超越零和博弈与冷战思维，坚持相互尊重、和平共处、合作共赢的正确相处之道；在管控分歧（如台湾问题、科技竞争）的同时，在经贸、气候、人工智能等全球治理领域加强合作，为动荡交织的世界提供公共产品和稳定性。（每点2分，言之成理即可）</w:t>
      </w:r>
    </w:p>
    <w:p w:rsidR="00F47C79" w14:paraId="6AF88D6B" w14:textId="77777777">
      <w:pPr>
        <w:pStyle w:val="bold"/>
        <w:divId w:val="856692824"/>
        <w:shd w:val="clear" w:color="auto" w:fill="F9F9F9"/>
        <w:wordWrap w:val="0"/>
        <w:spacing w:before="0" w:beforeAutospacing="0" w:after="200" w:afterAutospacing="0"/>
        <w:rPr>
          <w:rFonts w:hint="eastAsia"/>
        </w:rPr>
      </w:pPr>
      <w:r>
        <w:rPr>
          <w:rFonts w:hint="eastAsia"/>
        </w:rPr>
        <w:t>【考点解析】</w:t>
      </w:r>
    </w:p>
    <w:p w:rsidR="00F47C79" w14:paraId="5C5633B0" w14:textId="77777777">
      <w:pPr>
        <w:pStyle w:val="NormalWeb"/>
        <w:divId w:val="856692824"/>
        <w:shd w:val="clear" w:color="auto" w:fill="F9F9F9"/>
        <w:rPr>
          <w:rFonts w:hint="eastAsia"/>
        </w:rPr>
      </w:pPr>
      <w:r>
        <w:rPr>
          <w:rStyle w:val="Strong"/>
          <w:rFonts w:hint="eastAsia"/>
        </w:rPr>
        <w:t>考查教材：</w:t>
      </w:r>
      <w:r>
        <w:rPr>
          <w:rFonts w:hint="eastAsia"/>
        </w:rPr>
        <w:t>《中外历史纲要（下）》</w:t>
      </w:r>
      <w:r>
        <w:rPr>
          <w:rFonts w:hint="eastAsia"/>
        </w:rPr>
        <w:br/>
      </w:r>
      <w:r>
        <w:rPr>
          <w:rStyle w:val="Strong"/>
          <w:rFonts w:hint="eastAsia"/>
        </w:rPr>
        <w:t>考查知识点：</w:t>
      </w:r>
      <w:r>
        <w:rPr>
          <w:rFonts w:hint="eastAsia"/>
        </w:rPr>
        <w:t>第九单元 第23课 —— “和平发展合作共赢的历史潮流（构建新型大国关系与人类命运共同体）”。</w:t>
      </w:r>
      <w:r>
        <w:rPr>
          <w:rFonts w:hint="eastAsia"/>
        </w:rPr>
        <w:br/>
      </w:r>
      <w:r>
        <w:rPr>
          <w:rStyle w:val="Strong"/>
          <w:rFonts w:hint="eastAsia"/>
        </w:rPr>
        <w:t>解析说明：</w:t>
      </w:r>
      <w:r>
        <w:rPr>
          <w:rFonts w:hint="eastAsia"/>
        </w:rPr>
        <w:t>这是一道价值观升华题，要求以“大历史观”审视中美关系新定位。学生需结合材料三中领导人的论述，跳出单纯的双边对抗，将中美关系置于“百年未有之大变局”和“人类命运共同体”的宏大语境中，强调大国协调对全球治理、世界和平与繁荣的不可替代的责任担当。</w:t>
      </w:r>
    </w:p>
    <w:p w:rsidR="00F47C79" w:rsidP="009344C2" w14:paraId="3F8C7F31" w14:textId="77777777">
      <w:pPr>
        <w:pStyle w:val="Heading2"/>
        <w:divId w:val="705327572"/>
        <w:jc w:val="center"/>
      </w:pPr>
      <w:r>
        <w:rPr>
          <w:rFonts w:hint="eastAsia"/>
        </w:rPr>
        <w:t>三、国防建设、强军之路与国家安全</w:t>
      </w:r>
    </w:p>
    <w:p w:rsidR="00F47C79" w14:paraId="0BF851B9" w14:textId="77777777">
      <w:pPr>
        <w:pStyle w:val="bold"/>
        <w:divId w:val="705327572"/>
        <w:wordWrap w:val="0"/>
        <w:spacing w:before="0" w:beforeAutospacing="0" w:after="200" w:afterAutospacing="0"/>
        <w:rPr>
          <w:rFonts w:hint="eastAsia"/>
        </w:rPr>
      </w:pPr>
      <w:r>
        <w:rPr>
          <w:rFonts w:hint="eastAsia"/>
        </w:rPr>
        <w:t>阅读材料，完成下列要求。（18分）</w:t>
      </w:r>
    </w:p>
    <w:p w:rsidR="00F47C79" w14:paraId="5063CE4B" w14:textId="77777777">
      <w:pPr>
        <w:pStyle w:val="NormalWeb"/>
        <w:divId w:val="705327572"/>
        <w:rPr>
          <w:rFonts w:hint="eastAsia"/>
        </w:rPr>
      </w:pPr>
      <w:r>
        <w:rPr>
          <w:rFonts w:hint="eastAsia"/>
        </w:rPr>
        <w:t>材料一</w:t>
      </w:r>
    </w:p>
    <w:p w:rsidR="00F47C79" w:rsidP="009344C2" w14:paraId="1FEDF3E8" w14:textId="77777777">
      <w:pPr>
        <w:pStyle w:val="material-text"/>
        <w:divId w:val="705327572"/>
        <w:wordWrap w:val="0"/>
        <w:spacing w:before="0" w:beforeAutospacing="0"/>
        <w:rPr>
          <w:rFonts w:hint="eastAsia"/>
        </w:rPr>
      </w:pPr>
      <w:r>
        <w:rPr>
          <w:rFonts w:hint="eastAsia"/>
        </w:rPr>
        <w:t>中国是典型的海陆复合型国家。在漫长的历史进程中，中国曾长期同时拥有强大的陆权与海权。三国时期，孙权就曾派遣将领率船队抵达台湾；明朝初期，郑</w:t>
      </w:r>
      <w:r>
        <w:rPr>
          <w:rFonts w:hint="eastAsia"/>
        </w:rPr>
        <w:t>和更是</w:t>
      </w:r>
      <w:r>
        <w:rPr>
          <w:rFonts w:hint="eastAsia"/>
        </w:rPr>
        <w:t>率领庞大船队七下西洋。然而，我们也需正视历史上的问题：过去，我们对海洋军事力量的“运用意志”始终不足。郑和下西洋，中国社会并不支持，许多乡绅纷纷批评此举“劳民伤财”；即便拥有经略海洋的先进技术，却缺乏长期坚持的战略意志。近代以来，西方列强往往从海上入侵，给中华民族带来了深重的灾难。</w:t>
      </w:r>
    </w:p>
    <w:p w:rsidR="00F47C79" w14:paraId="06B2CAE6" w14:textId="77777777">
      <w:pPr>
        <w:pStyle w:val="NormalWeb"/>
        <w:divId w:val="705327572"/>
        <w:rPr>
          <w:rFonts w:hint="eastAsia"/>
        </w:rPr>
      </w:pPr>
      <w:r>
        <w:rPr>
          <w:rFonts w:hint="eastAsia"/>
        </w:rPr>
        <w:t>材料二</w:t>
      </w:r>
    </w:p>
    <w:p w:rsidR="00F47C79" w14:paraId="141E9533" w14:textId="77777777">
      <w:pPr>
        <w:pStyle w:val="material-text"/>
        <w:divId w:val="705327572"/>
        <w:wordWrap w:val="0"/>
        <w:spacing w:before="0" w:beforeAutospacing="0"/>
        <w:rPr>
          <w:rFonts w:hint="eastAsia"/>
        </w:rPr>
      </w:pPr>
      <w:r>
        <w:rPr>
          <w:rFonts w:hint="eastAsia"/>
        </w:rPr>
        <w:t>2025年，在纪念中国人民抗日战争暨世界反法西斯战争胜利的大阅兵中，中国展示了令人震撼的国防建设成就。受阅装备中，不仅有具有很强两栖机动能力的突击车、远中近程衔接的舰载防空武器，还首次集中展示了我军陆、海、空基“三位一体”战略核力量。值得注意的是，这些尖端武器全部由我国自主研制生产。此外，</w:t>
      </w:r>
      <w:r>
        <w:rPr>
          <w:rFonts w:hint="eastAsia"/>
        </w:rPr>
        <w:t>新型察打一体</w:t>
      </w:r>
      <w:r>
        <w:rPr>
          <w:rFonts w:hint="eastAsia"/>
        </w:rPr>
        <w:t>无人机、无人潜航器、高能激光反无人机系统等成体系建设，展现了现代我军机械化、信息化、智能化融合发展的强大战力。西方媒体感叹，这些武器的体系性尤其完备，中国展示了自主开发先进军事能力和极快的部署速度。</w:t>
      </w:r>
    </w:p>
    <w:p w:rsidR="00F47C79" w14:paraId="744E8F7B" w14:textId="77777777">
      <w:pPr>
        <w:pStyle w:val="NormalWeb"/>
        <w:divId w:val="705327572"/>
        <w:rPr>
          <w:rFonts w:hint="eastAsia"/>
        </w:rPr>
      </w:pPr>
      <w:r>
        <w:rPr>
          <w:rFonts w:hint="eastAsia"/>
        </w:rPr>
        <w:t>材料三</w:t>
      </w:r>
    </w:p>
    <w:p w:rsidR="00F47C79" w14:paraId="04E3463E" w14:textId="77777777">
      <w:pPr>
        <w:pStyle w:val="material-text"/>
        <w:divId w:val="705327572"/>
        <w:wordWrap w:val="0"/>
        <w:spacing w:before="0" w:beforeAutospacing="0"/>
        <w:rPr>
          <w:rFonts w:hint="eastAsia"/>
        </w:rPr>
      </w:pPr>
      <w:r>
        <w:rPr>
          <w:rFonts w:hint="eastAsia"/>
        </w:rPr>
        <w:t>当前人类又面临和平还是战争、对话还是对抗、共赢还是零和的抉择。新时代中国明确要求全军要忠实履行神圣职责，加快建设世界一流军队，坚决维护国家主权、统一和领土完整。中国就这么加速实力的构建，把一个又一个军事利器摆出来，让任何试图挑战我们核心利益者从中看到自己可能的毁灭，那么和平将成为我们认真做这一切的结果。中国军队走向世界，带来的是安全而不是威胁；走出国门不是为了炫耀武力，不是为了搞霸权主义，而是为了维护世界和平。</w:t>
      </w:r>
    </w:p>
    <w:p w:rsidR="00F47C79" w14:paraId="1E0A6303" w14:textId="77777777">
      <w:pPr>
        <w:pStyle w:val="bold"/>
        <w:divId w:val="705327572"/>
        <w:wordWrap w:val="0"/>
        <w:spacing w:before="0" w:beforeAutospacing="0" w:after="200" w:afterAutospacing="0"/>
        <w:rPr>
          <w:rFonts w:hint="eastAsia"/>
        </w:rPr>
      </w:pPr>
      <w:r>
        <w:rPr>
          <w:rFonts w:hint="eastAsia"/>
        </w:rPr>
        <w:t>（1）根据材料一并结合所学知识，指出中国古代海上军事与探索活动的典型史实，并简析明代中国对海洋力量“运用意志”不足的原因。（6分）</w:t>
      </w:r>
    </w:p>
    <w:p w:rsidR="00F47C79" w14:paraId="0F851D32" w14:textId="77777777">
      <w:pPr>
        <w:pStyle w:val="bold"/>
        <w:divId w:val="705327572"/>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所学知识，概括新时代中国国防和军队现代化建设的新特点。（6分）</w:t>
      </w:r>
    </w:p>
    <w:p w:rsidR="00F47C79" w14:paraId="00BDB600" w14:textId="77777777">
      <w:pPr>
        <w:pStyle w:val="bold"/>
        <w:divId w:val="705327572"/>
        <w:wordWrap w:val="0"/>
        <w:spacing w:before="0" w:beforeAutospacing="0" w:after="200" w:afterAutospacing="0"/>
        <w:rPr>
          <w:rFonts w:hint="eastAsia"/>
        </w:rPr>
      </w:pPr>
      <w:r>
        <w:rPr>
          <w:rFonts w:hint="eastAsia"/>
        </w:rPr>
        <w:t>（3）综合上述材料并结合所学知识，阐述当代中国加快建设“世界一流军队”的时代价值。（6分）</w:t>
      </w:r>
    </w:p>
    <w:p w:rsidR="00F47C79" w14:paraId="08FBBF46" w14:textId="77777777">
      <w:pPr>
        <w:divId w:val="705327572"/>
        <w:wordWrap w:val="0"/>
        <w:spacing w:before="400" w:after="400"/>
        <w:rPr>
          <w:rFonts w:hint="eastAsia"/>
        </w:rPr>
      </w:pPr>
      <w:r>
        <w:rPr>
          <w:rFonts w:hint="eastAsia"/>
        </w:rPr>
        <w:pict>
          <v:rect id="_x0000_i1027" style="width:0;height:1.5pt" o:hralign="center" o:hrstd="t" o:hr="t" fillcolor="#a0a0a0" stroked="f"/>
        </w:pict>
      </w:r>
    </w:p>
    <w:p w:rsidR="00F47C79" w14:paraId="3CE5866C" w14:textId="77777777">
      <w:pPr>
        <w:pStyle w:val="Heading3"/>
        <w:divId w:val="705327572"/>
        <w:rPr>
          <w:rFonts w:hint="eastAsia"/>
        </w:rPr>
      </w:pPr>
      <w:r>
        <w:rPr>
          <w:rFonts w:hint="eastAsia"/>
        </w:rPr>
        <w:t>参考答案与深度解析</w:t>
      </w:r>
    </w:p>
    <w:p w:rsidR="00F47C79" w14:paraId="4C629FBC" w14:textId="77777777">
      <w:pPr>
        <w:pStyle w:val="bold"/>
        <w:divId w:val="705327572"/>
        <w:wordWrap w:val="0"/>
        <w:spacing w:before="0" w:beforeAutospacing="0" w:after="200" w:afterAutospacing="0"/>
        <w:rPr>
          <w:rFonts w:hint="eastAsia"/>
        </w:rPr>
      </w:pPr>
      <w:r>
        <w:rPr>
          <w:rFonts w:hint="eastAsia"/>
        </w:rPr>
        <w:t>（1）史实与原因（6分）</w:t>
      </w:r>
    </w:p>
    <w:p w:rsidR="00F47C79" w14:paraId="7E96BDD1" w14:textId="77777777">
      <w:pPr>
        <w:pStyle w:val="NormalWeb"/>
        <w:divId w:val="705327572"/>
        <w:rPr>
          <w:rFonts w:hint="eastAsia"/>
        </w:rPr>
      </w:pPr>
      <w:r>
        <w:rPr>
          <w:rStyle w:val="Strong"/>
          <w:rFonts w:hint="eastAsia"/>
        </w:rPr>
        <w:t>参考答案：</w:t>
      </w:r>
      <w:r>
        <w:rPr>
          <w:rFonts w:hint="eastAsia"/>
        </w:rPr>
        <w:br/>
        <w:t>史实：三国时期孙权</w:t>
      </w:r>
      <w:r>
        <w:rPr>
          <w:rFonts w:hint="eastAsia"/>
        </w:rPr>
        <w:t>派卫温</w:t>
      </w:r>
      <w:r>
        <w:rPr>
          <w:rFonts w:hint="eastAsia"/>
        </w:rPr>
        <w:t>到达夷洲（台湾）；明代郑和下西洋。（2分）</w:t>
      </w:r>
      <w:r>
        <w:rPr>
          <w:rFonts w:hint="eastAsia"/>
        </w:rPr>
        <w:br/>
        <w:t>原因：①经济根源：自给自足的小农经济占主导地位，缺乏对外扩张和开拓海外市场的内在动力；（2分）②思想与政策：受传统重农抑商思想和儒家“内</w:t>
      </w:r>
      <w:r>
        <w:rPr>
          <w:rFonts w:hint="eastAsia"/>
        </w:rPr>
        <w:t>敛</w:t>
      </w:r>
      <w:r>
        <w:rPr>
          <w:rFonts w:hint="eastAsia"/>
        </w:rPr>
        <w:t>、守土安民、以德服人”观念的影响；明朝中后期面对边海危机实行“海禁”政策，逐渐走向封闭。（2分）</w:t>
      </w:r>
    </w:p>
    <w:p w:rsidR="00F47C79" w14:paraId="77FD08E9" w14:textId="77777777">
      <w:pPr>
        <w:pStyle w:val="bold"/>
        <w:divId w:val="644117597"/>
        <w:shd w:val="clear" w:color="auto" w:fill="F9F9F9"/>
        <w:wordWrap w:val="0"/>
        <w:spacing w:before="0" w:beforeAutospacing="0" w:after="200" w:afterAutospacing="0"/>
        <w:rPr>
          <w:rFonts w:hint="eastAsia"/>
        </w:rPr>
      </w:pPr>
      <w:r>
        <w:rPr>
          <w:rFonts w:hint="eastAsia"/>
        </w:rPr>
        <w:t>【考点解析】</w:t>
      </w:r>
    </w:p>
    <w:p w:rsidR="00F47C79" w14:paraId="414BDAF0" w14:textId="77777777">
      <w:pPr>
        <w:pStyle w:val="NormalWeb"/>
        <w:divId w:val="644117597"/>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第四单元 第13课 从明朝建立到清军入关 —— “郑和下西洋”与“海禁”。</w:t>
      </w:r>
      <w:r>
        <w:rPr>
          <w:rFonts w:hint="eastAsia"/>
        </w:rPr>
        <w:br/>
      </w:r>
      <w:r>
        <w:rPr>
          <w:rStyle w:val="Strong"/>
          <w:rFonts w:hint="eastAsia"/>
        </w:rPr>
        <w:t>解析说明：</w:t>
      </w:r>
      <w:r>
        <w:rPr>
          <w:rFonts w:hint="eastAsia"/>
        </w:rPr>
        <w:t>第一</w:t>
      </w:r>
      <w:r>
        <w:rPr>
          <w:rFonts w:hint="eastAsia"/>
        </w:rPr>
        <w:t>小问要求</w:t>
      </w:r>
      <w:r>
        <w:rPr>
          <w:rFonts w:hint="eastAsia"/>
        </w:rPr>
        <w:t>结合材料和所学史实作答，材料一直接点出了“孙权派人到台湾”和“郑和下西洋”。</w:t>
      </w:r>
      <w:r>
        <w:rPr>
          <w:rFonts w:hint="eastAsia"/>
        </w:rPr>
        <w:t>第二小问考查</w:t>
      </w:r>
      <w:r>
        <w:rPr>
          <w:rFonts w:hint="eastAsia"/>
        </w:rPr>
        <w:t>深度历史解释能力，要求学生跳出材料，从唯物史观的角度剖析古代中国“有技术无意志”的深层原因，即小农经济的封闭性与儒家思想的内</w:t>
      </w:r>
      <w:r>
        <w:rPr>
          <w:rFonts w:hint="eastAsia"/>
        </w:rPr>
        <w:t>敛</w:t>
      </w:r>
      <w:r>
        <w:rPr>
          <w:rFonts w:hint="eastAsia"/>
        </w:rPr>
        <w:t>性，以及明代官方的“海禁”政策限制了海洋军事战略的延续。</w:t>
      </w:r>
    </w:p>
    <w:p w:rsidR="00F47C79" w14:paraId="161B129D" w14:textId="77777777">
      <w:pPr>
        <w:pStyle w:val="bold"/>
        <w:divId w:val="705327572"/>
        <w:wordWrap w:val="0"/>
        <w:spacing w:before="0" w:beforeAutospacing="0" w:after="200" w:afterAutospacing="0"/>
        <w:rPr>
          <w:rFonts w:hint="eastAsia"/>
        </w:rPr>
      </w:pPr>
      <w:r>
        <w:rPr>
          <w:rFonts w:hint="eastAsia"/>
        </w:rPr>
        <w:t>（2）新特点（6分）</w:t>
      </w:r>
    </w:p>
    <w:p w:rsidR="00F47C79" w14:paraId="27A5DA51" w14:textId="77777777">
      <w:pPr>
        <w:pStyle w:val="NormalWeb"/>
        <w:divId w:val="705327572"/>
        <w:rPr>
          <w:rFonts w:hint="eastAsia"/>
        </w:rPr>
      </w:pPr>
      <w:r>
        <w:rPr>
          <w:rStyle w:val="Strong"/>
          <w:rFonts w:hint="eastAsia"/>
        </w:rPr>
        <w:t>参考答案：</w:t>
      </w:r>
      <w:r>
        <w:rPr>
          <w:rFonts w:hint="eastAsia"/>
        </w:rPr>
        <w:br/>
        <w:t>①自主创新能力显著增强：尖端武器装备实现完全自主研制生产，摆脱了仿制阶段；</w:t>
      </w:r>
      <w:r>
        <w:rPr>
          <w:rFonts w:hint="eastAsia"/>
        </w:rPr>
        <w:br/>
        <w:t>②体系化与协同化：形成了陆海空“三位一体”的战略威慑力量和远中近程衔接的防空体系；</w:t>
      </w:r>
      <w:r>
        <w:rPr>
          <w:rFonts w:hint="eastAsia"/>
        </w:rPr>
        <w:br/>
        <w:t>③科技含量极高：机械化、信息化、智能化融合发展，无人作战、电磁弹射等前沿技术广泛应用；</w:t>
      </w:r>
      <w:r>
        <w:rPr>
          <w:rFonts w:hint="eastAsia"/>
        </w:rPr>
        <w:br/>
        <w:t>④实战导向与快速反应：武器部署速度快，强调成体系建设，具备全天候、全域作战与防卫能力。（每点2分，</w:t>
      </w:r>
      <w:r>
        <w:rPr>
          <w:rFonts w:hint="eastAsia"/>
        </w:rPr>
        <w:t>任答三点</w:t>
      </w:r>
      <w:r>
        <w:rPr>
          <w:rFonts w:hint="eastAsia"/>
        </w:rPr>
        <w:t>得6分）</w:t>
      </w:r>
    </w:p>
    <w:p w:rsidR="00F47C79" w14:paraId="20B521A1" w14:textId="77777777">
      <w:pPr>
        <w:pStyle w:val="bold"/>
        <w:divId w:val="1247575639"/>
        <w:shd w:val="clear" w:color="auto" w:fill="F9F9F9"/>
        <w:wordWrap w:val="0"/>
        <w:spacing w:before="0" w:beforeAutospacing="0" w:after="200" w:afterAutospacing="0"/>
        <w:rPr>
          <w:rFonts w:hint="eastAsia"/>
        </w:rPr>
      </w:pPr>
      <w:r>
        <w:rPr>
          <w:rFonts w:hint="eastAsia"/>
        </w:rPr>
        <w:t>【考点解析】</w:t>
      </w:r>
    </w:p>
    <w:p w:rsidR="00F47C79" w14:paraId="5FD7ECE9" w14:textId="77777777">
      <w:pPr>
        <w:pStyle w:val="NormalWeb"/>
        <w:divId w:val="1247575639"/>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第十一单元 第30课 新时代中国特色社会主义的伟大成就 —— “国防和军队建设”。</w:t>
      </w:r>
      <w:r>
        <w:rPr>
          <w:rFonts w:hint="eastAsia"/>
        </w:rPr>
        <w:br/>
      </w:r>
      <w:r>
        <w:rPr>
          <w:rStyle w:val="Strong"/>
          <w:rFonts w:hint="eastAsia"/>
        </w:rPr>
        <w:t>解析说明：</w:t>
      </w:r>
      <w:r>
        <w:rPr>
          <w:rFonts w:hint="eastAsia"/>
        </w:rPr>
        <w:t>本题紧扣《纲要上》关于“新时代强军目标”和“机械化信息化智能化融合发展”的表述。材料二中“全部由我国自主研制生产”“成体系建设”“三位一体”“机械化、信息化、智能化”等是直接的采分点。学生需要将材料信息与教材中关于新时代军事改革与武器装备跨越式发展的学科术语相匹配。</w:t>
      </w:r>
    </w:p>
    <w:p w:rsidR="00F47C79" w14:paraId="79A89529" w14:textId="77777777">
      <w:pPr>
        <w:pStyle w:val="bold"/>
        <w:divId w:val="705327572"/>
        <w:wordWrap w:val="0"/>
        <w:spacing w:before="0" w:beforeAutospacing="0" w:after="200" w:afterAutospacing="0"/>
        <w:rPr>
          <w:rFonts w:hint="eastAsia"/>
        </w:rPr>
      </w:pPr>
      <w:r>
        <w:rPr>
          <w:rFonts w:hint="eastAsia"/>
        </w:rPr>
        <w:t>（3）时代价值（6分）</w:t>
      </w:r>
    </w:p>
    <w:p w:rsidR="00F47C79" w14:paraId="536F4306" w14:textId="77777777">
      <w:pPr>
        <w:pStyle w:val="NormalWeb"/>
        <w:divId w:val="705327572"/>
        <w:rPr>
          <w:rFonts w:hint="eastAsia"/>
        </w:rPr>
      </w:pPr>
      <w:r>
        <w:rPr>
          <w:rStyle w:val="Strong"/>
          <w:rFonts w:hint="eastAsia"/>
        </w:rPr>
        <w:t>参考答案：</w:t>
      </w:r>
      <w:r>
        <w:rPr>
          <w:rFonts w:hint="eastAsia"/>
        </w:rPr>
        <w:br/>
        <w:t>①维护国家核心利益：强大的军事实力是捍卫国家主权、统一和领土完整（如解决台湾问题）的战略支撑和坚强后盾；</w:t>
      </w:r>
      <w:r>
        <w:rPr>
          <w:rFonts w:hint="eastAsia"/>
        </w:rPr>
        <w:br/>
        <w:t>②保障现代化建设：为推进中国式现代化和中华民族伟大复兴提供安全稳定的国内外环境；</w:t>
      </w:r>
      <w:r>
        <w:rPr>
          <w:rFonts w:hint="eastAsia"/>
        </w:rPr>
        <w:br/>
        <w:t>③维护世界和平与全球治理：中国军队是和平之师，强大的国防力量有利于制约霸权主义和强权政治，为维护世界和平、构建人类命运共同体贡献中国力量。（每点2分，共6分）</w:t>
      </w:r>
    </w:p>
    <w:p w:rsidR="00F47C79" w14:paraId="6E6B2434" w14:textId="77777777">
      <w:pPr>
        <w:pStyle w:val="bold"/>
        <w:divId w:val="2022272209"/>
        <w:shd w:val="clear" w:color="auto" w:fill="F9F9F9"/>
        <w:wordWrap w:val="0"/>
        <w:spacing w:before="0" w:beforeAutospacing="0" w:after="200" w:afterAutospacing="0"/>
        <w:rPr>
          <w:rFonts w:hint="eastAsia"/>
        </w:rPr>
      </w:pPr>
      <w:r>
        <w:rPr>
          <w:rFonts w:hint="eastAsia"/>
        </w:rPr>
        <w:t>【考点解析】</w:t>
      </w:r>
    </w:p>
    <w:p w:rsidR="00F47C79" w14:paraId="1F58D5BB" w14:textId="77777777">
      <w:pPr>
        <w:pStyle w:val="NormalWeb"/>
        <w:divId w:val="2022272209"/>
        <w:shd w:val="clear" w:color="auto" w:fill="F9F9F9"/>
        <w:rPr>
          <w:rFonts w:hint="eastAsia"/>
        </w:rPr>
      </w:pPr>
      <w:r>
        <w:rPr>
          <w:rStyle w:val="Strong"/>
          <w:rFonts w:hint="eastAsia"/>
        </w:rPr>
        <w:t>考查教材：</w:t>
      </w:r>
      <w:r>
        <w:rPr>
          <w:rFonts w:hint="eastAsia"/>
        </w:rPr>
        <w:t>《中外历史纲要（下）》及《中外历史纲要（上）》</w:t>
      </w:r>
      <w:r>
        <w:rPr>
          <w:rFonts w:hint="eastAsia"/>
        </w:rPr>
        <w:br/>
      </w:r>
      <w:r>
        <w:rPr>
          <w:rStyle w:val="Strong"/>
          <w:rFonts w:hint="eastAsia"/>
        </w:rPr>
        <w:t>考查知识点：</w:t>
      </w:r>
      <w:r>
        <w:rPr>
          <w:rFonts w:hint="eastAsia"/>
        </w:rPr>
        <w:t>《纲要下》第九单元 第23课 —— “和平发展合作共赢的时代潮流（构建人类命运共同体）”；《纲要上》第30课 —— “中国特色大国外交与国防建设”。</w:t>
      </w:r>
      <w:r>
        <w:rPr>
          <w:rFonts w:hint="eastAsia"/>
        </w:rPr>
        <w:br/>
      </w:r>
      <w:r>
        <w:rPr>
          <w:rStyle w:val="Strong"/>
          <w:rFonts w:hint="eastAsia"/>
        </w:rPr>
        <w:t>解析说明：</w:t>
      </w:r>
      <w:r>
        <w:rPr>
          <w:rFonts w:hint="eastAsia"/>
        </w:rPr>
        <w:t>本题是一道具有强烈现实关怀和家国情怀的开放性大题。要求学生深刻理解“强国必须强军”的逻辑。结合材料三“带来的是安全而不是威胁”“为了维护世界和平”，学生需从保护本国主权安全（抵御分裂势力和外部干涉）以及承担国际责任（反霸权、维护和平）两个维度，论述中国军事力量崛起的防御性与正义性，契合高考对家国情怀及国际视野的考查。</w:t>
      </w:r>
    </w:p>
    <w:p w:rsidR="00F47C79" w:rsidP="005202E4" w14:paraId="72D86DC0" w14:textId="77777777">
      <w:pPr>
        <w:pStyle w:val="Heading2"/>
        <w:divId w:val="1797722168"/>
        <w:jc w:val="center"/>
      </w:pPr>
      <w:r>
        <w:rPr>
          <w:rFonts w:hint="eastAsia"/>
        </w:rPr>
        <w:t>四、从传统技艺到高水平科技自立自强</w:t>
      </w:r>
    </w:p>
    <w:p w:rsidR="00F47C79" w14:paraId="73F74BFE" w14:textId="77777777">
      <w:pPr>
        <w:pStyle w:val="bold"/>
        <w:divId w:val="1797722168"/>
        <w:wordWrap w:val="0"/>
        <w:spacing w:before="0" w:beforeAutospacing="0" w:after="200" w:afterAutospacing="0"/>
        <w:rPr>
          <w:rFonts w:hint="eastAsia"/>
        </w:rPr>
      </w:pPr>
      <w:r>
        <w:rPr>
          <w:rFonts w:hint="eastAsia"/>
        </w:rPr>
        <w:t>阅读材料，完成下列要求。（18分）</w:t>
      </w:r>
    </w:p>
    <w:p w:rsidR="00F47C79" w14:paraId="712B492E" w14:textId="77777777">
      <w:pPr>
        <w:pStyle w:val="NormalWeb"/>
        <w:divId w:val="1797722168"/>
        <w:rPr>
          <w:rFonts w:hint="eastAsia"/>
        </w:rPr>
      </w:pPr>
      <w:r>
        <w:rPr>
          <w:rFonts w:hint="eastAsia"/>
        </w:rPr>
        <w:t>材料一</w:t>
      </w:r>
    </w:p>
    <w:p w:rsidR="00F47C79" w14:paraId="24A357EF" w14:textId="77777777">
      <w:pPr>
        <w:pStyle w:val="material-text"/>
        <w:divId w:val="1797722168"/>
        <w:wordWrap w:val="0"/>
        <w:spacing w:before="0" w:beforeAutospacing="0"/>
        <w:rPr>
          <w:rFonts w:hint="eastAsia"/>
        </w:rPr>
      </w:pPr>
      <w:r>
        <w:rPr>
          <w:rFonts w:hint="eastAsia"/>
        </w:rPr>
        <w:t>明朝后期，几部重要科技著作相继问世。李时珍的《本草纲目》、徐光启的《农政全书》和宋应星的《天工开物》，分别系统记载了中国古代医药学、农学、工艺学的相关知识，在各自领域对传统科学技术进行了总结。1986年3月，科学家提出要跟踪世界先进水平、发展高技术的建议，中共中央、国务院批准了《高技术研究发展计划纲要》（863计划）。此后，我国重要学科前沿和战略必争领域取得一批重大自主创新成果。2020年6月，中国成功发射第55颗北斗导航卫星，提前半年完成北斗全球系统星座部署。同年，中国的“奋斗者号”载人潜水器创造了10909米的中国载人深潜新纪录，标志着中国在大深度载人深潜领域达到世界领先水平。</w:t>
      </w:r>
    </w:p>
    <w:p w:rsidR="00F47C79" w14:paraId="297126CB" w14:textId="77777777">
      <w:pPr>
        <w:pStyle w:val="NormalWeb"/>
        <w:divId w:val="1797722168"/>
        <w:rPr>
          <w:rFonts w:hint="eastAsia"/>
        </w:rPr>
      </w:pPr>
      <w:r>
        <w:rPr>
          <w:rFonts w:hint="eastAsia"/>
        </w:rPr>
        <w:t>材料二</w:t>
      </w:r>
    </w:p>
    <w:p w:rsidR="00F47C79" w14:paraId="74EA11B6" w14:textId="77777777">
      <w:pPr>
        <w:pStyle w:val="material-text"/>
        <w:divId w:val="1797722168"/>
        <w:wordWrap w:val="0"/>
        <w:spacing w:before="0" w:beforeAutospacing="0"/>
        <w:rPr>
          <w:rFonts w:hint="eastAsia"/>
        </w:rPr>
      </w:pPr>
      <w:r>
        <w:rPr>
          <w:rFonts w:hint="eastAsia"/>
        </w:rPr>
        <w:t>当前，新一轮科技革命和产业变革加速演进，不仅深刻重塑产业形态、产业结构和产业组织方式，更与我国加快转变经济发展方式形成历史性交汇。2026年</w:t>
      </w:r>
      <w:r>
        <w:rPr>
          <w:rFonts w:hint="eastAsia"/>
        </w:rPr>
        <w:t>央视春晚舞台</w:t>
      </w:r>
      <w:r>
        <w:rPr>
          <w:rFonts w:hint="eastAsia"/>
        </w:rPr>
        <w:t>上，人形机器人登台</w:t>
      </w:r>
      <w:r>
        <w:rPr>
          <w:rFonts w:hint="eastAsia"/>
        </w:rPr>
        <w:t>炫</w:t>
      </w:r>
      <w:r>
        <w:rPr>
          <w:rFonts w:hint="eastAsia"/>
        </w:rPr>
        <w:t>技，AI视频生成模型（如</w:t>
      </w:r>
      <w:r>
        <w:rPr>
          <w:rFonts w:hint="eastAsia"/>
        </w:rPr>
        <w:t>Seedance</w:t>
      </w:r>
      <w:r>
        <w:rPr>
          <w:rFonts w:hint="eastAsia"/>
        </w:rPr>
        <w:t xml:space="preserve"> 2.0）为节目贡献视觉盛宴，</w:t>
      </w:r>
      <w:r>
        <w:rPr>
          <w:rFonts w:hint="eastAsia"/>
        </w:rPr>
        <w:t>追觅等智能</w:t>
      </w:r>
      <w:r>
        <w:rPr>
          <w:rFonts w:hint="eastAsia"/>
        </w:rPr>
        <w:t>家电产品演绎“智造未来”……春晚，已成为观察中国前沿科技产业动向的独特窗口。人工智能、机器人和智能科技生态所代表的“中国智造”，及其背后的新一代前沿科技企业，作为新质生产力的重要引擎，正成为国家应对全球产业竞争的战略支点。</w:t>
      </w:r>
    </w:p>
    <w:p w:rsidR="00F47C79" w14:paraId="52B65665" w14:textId="77777777">
      <w:pPr>
        <w:pStyle w:val="NormalWeb"/>
        <w:divId w:val="1797722168"/>
        <w:rPr>
          <w:rFonts w:hint="eastAsia"/>
        </w:rPr>
      </w:pPr>
      <w:r>
        <w:rPr>
          <w:rFonts w:hint="eastAsia"/>
        </w:rPr>
        <w:t>材料三</w:t>
      </w:r>
    </w:p>
    <w:p w:rsidR="00F47C79" w14:paraId="381D5475" w14:textId="77777777">
      <w:pPr>
        <w:pStyle w:val="material-text"/>
        <w:divId w:val="1797722168"/>
        <w:wordWrap w:val="0"/>
        <w:spacing w:before="0" w:beforeAutospacing="0"/>
        <w:rPr>
          <w:rFonts w:hint="eastAsia"/>
        </w:rPr>
      </w:pPr>
      <w:r>
        <w:rPr>
          <w:rFonts w:hint="eastAsia"/>
        </w:rPr>
        <w:t>“十五五”时期是我国实现高水平科技自立自强、建成科技强国的关键时期。作为一个发展中大国，只有把科技的命脉掌握在自己手中，才能牢牢把握国家和民族发展的主动权。科技创新与产业创新深度融合，需要经历从科学研究到技术转化，再从技术成果到产业转化的重要环节。强化企业创新主体地位，加快科技成果转化为现实生产力，深化拓展“人工智能+”，推动人工智能在千行百业的深度融合与赋能应用，形成智能经济新形态。拿出“山登绝顶我为峰”的拼劲，让创新之火熊熊燃烧，必将持续点燃高质量发展新引擎。</w:t>
      </w:r>
    </w:p>
    <w:p w:rsidR="00F47C79" w14:paraId="583DD855" w14:textId="77777777">
      <w:pPr>
        <w:pStyle w:val="bold"/>
        <w:divId w:val="1797722168"/>
        <w:wordWrap w:val="0"/>
        <w:spacing w:before="0" w:beforeAutospacing="0" w:after="200" w:afterAutospacing="0"/>
        <w:rPr>
          <w:rFonts w:hint="eastAsia"/>
        </w:rPr>
      </w:pPr>
      <w:r>
        <w:rPr>
          <w:rFonts w:hint="eastAsia"/>
        </w:rPr>
        <w:t>（1）根据材料一并结合所学知识，概括中国古代科技发展的特点，并说明现代中国在尖端科技领域取得巨大成就的历史意义。（6分）</w:t>
      </w:r>
    </w:p>
    <w:p w:rsidR="00F47C79" w14:paraId="57A107D3" w14:textId="77777777">
      <w:pPr>
        <w:pStyle w:val="bold"/>
        <w:divId w:val="1797722168"/>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所学知识，指出新一代前沿科技（如人工智能、机器人）对人类劳作方式和生产力发展产生的影响。（6分）</w:t>
      </w:r>
    </w:p>
    <w:p w:rsidR="00F47C79" w14:paraId="57B6066A" w14:textId="77777777">
      <w:pPr>
        <w:pStyle w:val="bold"/>
        <w:divId w:val="1797722168"/>
        <w:wordWrap w:val="0"/>
        <w:spacing w:before="0" w:beforeAutospacing="0" w:after="200" w:afterAutospacing="0"/>
        <w:rPr>
          <w:rFonts w:hint="eastAsia"/>
        </w:rPr>
      </w:pPr>
      <w:r>
        <w:rPr>
          <w:rFonts w:hint="eastAsia"/>
        </w:rPr>
        <w:t>（3）综合上述材料并结合所学知识，谈谈你对新时代“加快高水平科技自立自强与产业创新深度融合”的理解。（6分）</w:t>
      </w:r>
    </w:p>
    <w:p w:rsidR="00F47C79" w14:paraId="7D20E566" w14:textId="77777777">
      <w:pPr>
        <w:divId w:val="1797722168"/>
        <w:wordWrap w:val="0"/>
        <w:spacing w:before="400" w:after="400"/>
        <w:rPr>
          <w:rFonts w:hint="eastAsia"/>
        </w:rPr>
      </w:pPr>
      <w:r>
        <w:rPr>
          <w:rFonts w:hint="eastAsia"/>
        </w:rPr>
        <w:pict>
          <v:rect id="_x0000_i1028" style="width:0;height:1.5pt" o:hralign="center" o:hrstd="t" o:hr="t" fillcolor="#a0a0a0" stroked="f"/>
        </w:pict>
      </w:r>
    </w:p>
    <w:p w:rsidR="00F47C79" w14:paraId="720D7289" w14:textId="77777777">
      <w:pPr>
        <w:pStyle w:val="Heading3"/>
        <w:divId w:val="1797722168"/>
        <w:rPr>
          <w:rFonts w:hint="eastAsia"/>
        </w:rPr>
      </w:pPr>
      <w:r>
        <w:rPr>
          <w:rFonts w:hint="eastAsia"/>
        </w:rPr>
        <w:t>参考答案与深度解析</w:t>
      </w:r>
    </w:p>
    <w:p w:rsidR="00F47C79" w14:paraId="08EFF4F9" w14:textId="77777777">
      <w:pPr>
        <w:pStyle w:val="bold"/>
        <w:divId w:val="1797722168"/>
        <w:wordWrap w:val="0"/>
        <w:spacing w:before="0" w:beforeAutospacing="0" w:after="200" w:afterAutospacing="0"/>
        <w:rPr>
          <w:rFonts w:hint="eastAsia"/>
        </w:rPr>
      </w:pPr>
      <w:r>
        <w:rPr>
          <w:rFonts w:hint="eastAsia"/>
        </w:rPr>
        <w:t>（1）特点与历史意义（6分）</w:t>
      </w:r>
    </w:p>
    <w:p w:rsidR="00F47C79" w14:paraId="7895AA07" w14:textId="77777777">
      <w:pPr>
        <w:pStyle w:val="NormalWeb"/>
        <w:divId w:val="1797722168"/>
        <w:rPr>
          <w:rFonts w:hint="eastAsia"/>
        </w:rPr>
      </w:pPr>
      <w:r>
        <w:rPr>
          <w:rStyle w:val="Strong"/>
          <w:rFonts w:hint="eastAsia"/>
        </w:rPr>
        <w:t>参考答案：</w:t>
      </w:r>
      <w:r>
        <w:rPr>
          <w:rFonts w:hint="eastAsia"/>
        </w:rPr>
        <w:br/>
        <w:t>古代科技特点：实用性强，主要服务于农业生产和日常生活；重经验总结，缺乏理论概括（或具有总结性）；主要集中在农学、中医药学、天文历法等传统领域。（2分，</w:t>
      </w:r>
      <w:r>
        <w:rPr>
          <w:rFonts w:hint="eastAsia"/>
        </w:rPr>
        <w:t>任答两点</w:t>
      </w:r>
      <w:r>
        <w:rPr>
          <w:rFonts w:hint="eastAsia"/>
        </w:rPr>
        <w:t>即可）</w:t>
      </w:r>
      <w:r>
        <w:rPr>
          <w:rFonts w:hint="eastAsia"/>
        </w:rPr>
        <w:br/>
        <w:t>现代科技成就意义：极大地增强了我国的综合国力和国防实力；保障了国家安全，提升了中国的国际地位；推动了中国式现代化建设和经济的高质量发展；极大地改善了人民的生活水平，振奋了民族精神。（4分，</w:t>
      </w:r>
      <w:r>
        <w:rPr>
          <w:rFonts w:hint="eastAsia"/>
        </w:rPr>
        <w:t>任答两点</w:t>
      </w:r>
      <w:r>
        <w:rPr>
          <w:rFonts w:hint="eastAsia"/>
        </w:rPr>
        <w:t>即可）</w:t>
      </w:r>
    </w:p>
    <w:p w:rsidR="00F47C79" w14:paraId="20A8C9E1" w14:textId="77777777">
      <w:pPr>
        <w:pStyle w:val="bold"/>
        <w:divId w:val="430708542"/>
        <w:shd w:val="clear" w:color="auto" w:fill="F9F9F9"/>
        <w:wordWrap w:val="0"/>
        <w:spacing w:before="0" w:beforeAutospacing="0" w:after="200" w:afterAutospacing="0"/>
        <w:rPr>
          <w:rFonts w:hint="eastAsia"/>
        </w:rPr>
      </w:pPr>
      <w:r>
        <w:rPr>
          <w:rFonts w:hint="eastAsia"/>
        </w:rPr>
        <w:t>【考点解析】</w:t>
      </w:r>
    </w:p>
    <w:p w:rsidR="00F47C79" w14:paraId="06556F9E" w14:textId="77777777">
      <w:pPr>
        <w:pStyle w:val="NormalWeb"/>
        <w:divId w:val="430708542"/>
        <w:shd w:val="clear" w:color="auto" w:fill="F9F9F9"/>
        <w:rPr>
          <w:rFonts w:hint="eastAsia"/>
        </w:rPr>
      </w:pPr>
      <w:r>
        <w:rPr>
          <w:rStyle w:val="Strong"/>
          <w:rFonts w:hint="eastAsia"/>
        </w:rPr>
        <w:t>考查教材：</w:t>
      </w:r>
      <w:r>
        <w:rPr>
          <w:rFonts w:hint="eastAsia"/>
        </w:rPr>
        <w:t>《中外历史纲要（上）》、 《选择性必修2：经济与社会生活》</w:t>
      </w:r>
      <w:r>
        <w:rPr>
          <w:rFonts w:hint="eastAsia"/>
        </w:rPr>
        <w:br/>
      </w:r>
      <w:r>
        <w:rPr>
          <w:rStyle w:val="Strong"/>
          <w:rFonts w:hint="eastAsia"/>
        </w:rPr>
        <w:t>考查知识点：</w:t>
      </w:r>
      <w:r>
        <w:rPr>
          <w:rFonts w:hint="eastAsia"/>
        </w:rPr>
        <w:t>《纲要上》第15课 明至清中叶的经济与文化 —— “明清大型典籍的编纂与科技成就”；《纲要上》第28课 改革开放和社会主义现代化建设的巨大成就 —— “863计划及科技突破”；《选必2》第6课 现代科技进步与人类社会发展 —— “现代科学技术的发展（航天、海洋技术）”。</w:t>
      </w:r>
      <w:r>
        <w:rPr>
          <w:rFonts w:hint="eastAsia"/>
        </w:rPr>
        <w:br/>
      </w:r>
      <w:r>
        <w:rPr>
          <w:rStyle w:val="Strong"/>
          <w:rFonts w:hint="eastAsia"/>
        </w:rPr>
        <w:t>解析说明：</w:t>
      </w:r>
      <w:r>
        <w:rPr>
          <w:rFonts w:hint="eastAsia"/>
        </w:rPr>
        <w:t>第一</w:t>
      </w:r>
      <w:r>
        <w:rPr>
          <w:rFonts w:hint="eastAsia"/>
        </w:rPr>
        <w:t>小问要求</w:t>
      </w:r>
      <w:r>
        <w:rPr>
          <w:rFonts w:hint="eastAsia"/>
        </w:rPr>
        <w:t>概括古代科技特点。材料一提到了《本草纲目》《农政全书》等，结合《纲要上》所学，</w:t>
      </w:r>
      <w:r>
        <w:rPr>
          <w:rFonts w:hint="eastAsia"/>
        </w:rPr>
        <w:t>明清科技</w:t>
      </w:r>
      <w:r>
        <w:rPr>
          <w:rFonts w:hint="eastAsia"/>
        </w:rPr>
        <w:t>重在总结传统经验，具有较强的实用性。</w:t>
      </w:r>
      <w:r>
        <w:rPr>
          <w:rFonts w:hint="eastAsia"/>
        </w:rPr>
        <w:t>第二小问考查</w:t>
      </w:r>
      <w:r>
        <w:rPr>
          <w:rFonts w:hint="eastAsia"/>
        </w:rPr>
        <w:t>现代科技成就的意义。结合《选必2》中关于北斗导航、深海潜水器等尖端科技的论述，指出这些成就不仅是衡量国家综合实力的重要标志，也对现代国防与国民经济产生了巨大影响。</w:t>
      </w:r>
    </w:p>
    <w:p w:rsidR="00F47C79" w14:paraId="16A7C0B1" w14:textId="77777777">
      <w:pPr>
        <w:pStyle w:val="bold"/>
        <w:divId w:val="1797722168"/>
        <w:wordWrap w:val="0"/>
        <w:spacing w:before="0" w:beforeAutospacing="0" w:after="200" w:afterAutospacing="0"/>
        <w:rPr>
          <w:rFonts w:hint="eastAsia"/>
        </w:rPr>
      </w:pPr>
      <w:r>
        <w:rPr>
          <w:rFonts w:hint="eastAsia"/>
        </w:rPr>
        <w:t>（2）影响（6分）</w:t>
      </w:r>
    </w:p>
    <w:p w:rsidR="00F47C79" w14:paraId="3C97F3EF" w14:textId="77777777">
      <w:pPr>
        <w:pStyle w:val="NormalWeb"/>
        <w:divId w:val="1797722168"/>
        <w:rPr>
          <w:rFonts w:hint="eastAsia"/>
        </w:rPr>
      </w:pPr>
      <w:r>
        <w:rPr>
          <w:rStyle w:val="Strong"/>
          <w:rFonts w:hint="eastAsia"/>
        </w:rPr>
        <w:t>参考答案：</w:t>
      </w:r>
      <w:r>
        <w:rPr>
          <w:rFonts w:hint="eastAsia"/>
        </w:rPr>
        <w:br/>
        <w:t>①劳作方式改变：计算机控制的机械手、机器人等自动化装置在生产中大量应用，促使劳作方式由粗放型转化为集约型；大量劳动力从传统的生产线上退下来，实现了从替代体力劳动向辅助甚至替代部分脑力劳动的转变。（3分）</w:t>
      </w:r>
      <w:r>
        <w:rPr>
          <w:rFonts w:hint="eastAsia"/>
        </w:rPr>
        <w:br/>
        <w:t>②生产力发展：以人工智能为代表的新质生产力极大地提高了全要素生产率；催生了智能制造、新零售等新产业、新业态和新模式；推动了传统制造业向“智造强国”的跃迁，提升了</w:t>
      </w:r>
      <w:r>
        <w:rPr>
          <w:rFonts w:hint="eastAsia"/>
        </w:rPr>
        <w:t>硬科技</w:t>
      </w:r>
      <w:r>
        <w:rPr>
          <w:rFonts w:hint="eastAsia"/>
        </w:rPr>
        <w:t>在全球市场的竞争力。（3分）</w:t>
      </w:r>
    </w:p>
    <w:p w:rsidR="00F47C79" w14:paraId="2C75E30E" w14:textId="77777777">
      <w:pPr>
        <w:pStyle w:val="bold"/>
        <w:divId w:val="663625738"/>
        <w:shd w:val="clear" w:color="auto" w:fill="F9F9F9"/>
        <w:wordWrap w:val="0"/>
        <w:spacing w:before="0" w:beforeAutospacing="0" w:after="200" w:afterAutospacing="0"/>
        <w:rPr>
          <w:rFonts w:hint="eastAsia"/>
        </w:rPr>
      </w:pPr>
      <w:r>
        <w:rPr>
          <w:rFonts w:hint="eastAsia"/>
        </w:rPr>
        <w:t>【考点解析】</w:t>
      </w:r>
    </w:p>
    <w:p w:rsidR="00F47C79" w14:paraId="419451A6" w14:textId="77777777">
      <w:pPr>
        <w:pStyle w:val="NormalWeb"/>
        <w:divId w:val="663625738"/>
        <w:shd w:val="clear" w:color="auto" w:fill="F9F9F9"/>
        <w:rPr>
          <w:rFonts w:hint="eastAsia"/>
        </w:rPr>
      </w:pPr>
      <w:r>
        <w:rPr>
          <w:rStyle w:val="Strong"/>
          <w:rFonts w:hint="eastAsia"/>
        </w:rPr>
        <w:t>考查教材：</w:t>
      </w:r>
      <w:r>
        <w:rPr>
          <w:rFonts w:hint="eastAsia"/>
        </w:rPr>
        <w:t>《选择性必修2：经济与社会生活》</w:t>
      </w:r>
      <w:r>
        <w:rPr>
          <w:rFonts w:hint="eastAsia"/>
        </w:rPr>
        <w:br/>
      </w:r>
      <w:r>
        <w:rPr>
          <w:rStyle w:val="Strong"/>
          <w:rFonts w:hint="eastAsia"/>
        </w:rPr>
        <w:t>考查知识点：</w:t>
      </w:r>
      <w:r>
        <w:rPr>
          <w:rFonts w:hint="eastAsia"/>
        </w:rPr>
        <w:t>第二单元 第6课 现代科技进步与人类社会发展 —— “人工智能技术”及“现代科技进步的革命性意义”。</w:t>
      </w:r>
      <w:r>
        <w:rPr>
          <w:rFonts w:hint="eastAsia"/>
        </w:rPr>
        <w:br/>
      </w:r>
      <w:r>
        <w:rPr>
          <w:rStyle w:val="Strong"/>
          <w:rFonts w:hint="eastAsia"/>
        </w:rPr>
        <w:t>解析说明：</w:t>
      </w:r>
      <w:r>
        <w:rPr>
          <w:rFonts w:hint="eastAsia"/>
        </w:rPr>
        <w:t>材料二列举</w:t>
      </w:r>
      <w:r>
        <w:rPr>
          <w:rFonts w:hint="eastAsia"/>
        </w:rPr>
        <w:t>了春晚机器人</w:t>
      </w:r>
      <w:r>
        <w:rPr>
          <w:rFonts w:hint="eastAsia"/>
        </w:rPr>
        <w:t>、AI大模型等现实情境。根据《选必2》教材，学生需明确指出人工智能涵盖机器人制造等领域。其对劳作方式的影响在于“集约型取代粗放型”、“替代体力与部分脑力劳动”、“无人工厂的出现”；对生产力的影响则需提炼出“新质生产力”、“智造强国”等核心概念。</w:t>
      </w:r>
    </w:p>
    <w:p w:rsidR="00F47C79" w14:paraId="720D24AB" w14:textId="77777777">
      <w:pPr>
        <w:pStyle w:val="bold"/>
        <w:divId w:val="1797722168"/>
        <w:wordWrap w:val="0"/>
        <w:spacing w:before="0" w:beforeAutospacing="0" w:after="200" w:afterAutospacing="0"/>
        <w:rPr>
          <w:rFonts w:hint="eastAsia"/>
        </w:rPr>
      </w:pPr>
      <w:r>
        <w:rPr>
          <w:rFonts w:hint="eastAsia"/>
        </w:rPr>
        <w:t>（3）对“高水平科技自立自强与产业创新深度融合”的理解（6分）</w:t>
      </w:r>
    </w:p>
    <w:p w:rsidR="00F47C79" w14:paraId="7D44AC61" w14:textId="77777777">
      <w:pPr>
        <w:pStyle w:val="NormalWeb"/>
        <w:divId w:val="1797722168"/>
        <w:rPr>
          <w:rFonts w:hint="eastAsia"/>
        </w:rPr>
      </w:pPr>
      <w:r>
        <w:rPr>
          <w:rStyle w:val="Strong"/>
          <w:rFonts w:hint="eastAsia"/>
        </w:rPr>
        <w:t>参考答案：</w:t>
      </w:r>
      <w:r>
        <w:rPr>
          <w:rFonts w:hint="eastAsia"/>
        </w:rPr>
        <w:br/>
        <w:t>①从国家安全与发展战略看：在百年未有之大变局和激烈的国际科技竞争下（如西方技术封锁），只有实现高水平科技自立自强，突破“卡脖子”的关键核心技术，才能牢牢掌握国家命运和发展主动权。（2分）</w:t>
      </w:r>
      <w:r>
        <w:rPr>
          <w:rFonts w:hint="eastAsia"/>
        </w:rPr>
        <w:br/>
        <w:t>②从科技与产业的关系（唯物史观）看：科学技术是第一生产力。科技创新是产业创新的内生动力，而产业创新为科技成果提供了转化平台。只有深度融合，才能将实验室里的技术转变为现实生产力，避免出现科技与经济脱节的问题。（2分）</w:t>
      </w:r>
      <w:r>
        <w:rPr>
          <w:rFonts w:hint="eastAsia"/>
        </w:rPr>
        <w:br/>
        <w:t>③从实施路径看：必须强化企业在科技创新中的主体地位，完善国家创新体系，深化体制机制改革，以应用场景为牵引，全面赋能中国式现代化。（2分，言之成理即可）</w:t>
      </w:r>
    </w:p>
    <w:p w:rsidR="00F47C79" w14:paraId="4E95F39B" w14:textId="77777777">
      <w:pPr>
        <w:pStyle w:val="bold"/>
        <w:divId w:val="926574565"/>
        <w:shd w:val="clear" w:color="auto" w:fill="F9F9F9"/>
        <w:wordWrap w:val="0"/>
        <w:spacing w:before="0" w:beforeAutospacing="0" w:after="200" w:afterAutospacing="0"/>
        <w:rPr>
          <w:rFonts w:hint="eastAsia"/>
        </w:rPr>
      </w:pPr>
      <w:r>
        <w:rPr>
          <w:rFonts w:hint="eastAsia"/>
        </w:rPr>
        <w:t>【考点解析】</w:t>
      </w:r>
    </w:p>
    <w:p w:rsidR="00F47C79" w14:paraId="69AF7093" w14:textId="77777777">
      <w:pPr>
        <w:pStyle w:val="NormalWeb"/>
        <w:divId w:val="926574565"/>
        <w:shd w:val="clear" w:color="auto" w:fill="F9F9F9"/>
        <w:rPr>
          <w:rFonts w:hint="eastAsia"/>
        </w:rPr>
      </w:pPr>
      <w:r>
        <w:rPr>
          <w:rStyle w:val="Strong"/>
          <w:rFonts w:hint="eastAsia"/>
        </w:rPr>
        <w:t>考查教材：</w:t>
      </w:r>
      <w:r>
        <w:rPr>
          <w:rFonts w:hint="eastAsia"/>
        </w:rPr>
        <w:t>《中外历史纲要（上）》、 《选择性必修2：经济与社会生活》</w:t>
      </w:r>
      <w:r>
        <w:rPr>
          <w:rFonts w:hint="eastAsia"/>
        </w:rPr>
        <w:br/>
      </w:r>
      <w:r>
        <w:rPr>
          <w:rStyle w:val="Strong"/>
          <w:rFonts w:hint="eastAsia"/>
        </w:rPr>
        <w:t>考查知识点：</w:t>
      </w:r>
      <w:r>
        <w:rPr>
          <w:rFonts w:hint="eastAsia"/>
        </w:rPr>
        <w:t>《纲要上》第30课 新时代中国特色社会主义的伟大成就 —— “创新型国家建设”；《选必2》第6课 现代科技进步与人类社会发展；以及唯物史观中“生产力与生产关系”的原理。</w:t>
      </w:r>
      <w:r>
        <w:rPr>
          <w:rFonts w:hint="eastAsia"/>
        </w:rPr>
        <w:br/>
      </w:r>
      <w:r>
        <w:rPr>
          <w:rStyle w:val="Strong"/>
          <w:rFonts w:hint="eastAsia"/>
        </w:rPr>
        <w:t>解析说明：</w:t>
      </w:r>
      <w:r>
        <w:rPr>
          <w:rFonts w:hint="eastAsia"/>
        </w:rPr>
        <w:t>这是一道综合性论述题。材料</w:t>
      </w:r>
      <w:r>
        <w:rPr>
          <w:rFonts w:hint="eastAsia"/>
        </w:rPr>
        <w:t>三强调</w:t>
      </w:r>
      <w:r>
        <w:rPr>
          <w:rFonts w:hint="eastAsia"/>
        </w:rPr>
        <w:t>了“十五五”规划中科技自立自强的重要性及“科研到产业转化”的痛点。解答时需从宏观背景（国际竞争、大国博弈）、理论基础（科技是第一生产力、科技成果转化）以及实践路径（企业主体、体制创新）三个维度展开，体现历史学科的“大历史观”和现实</w:t>
      </w:r>
      <w:r>
        <w:rPr>
          <w:rFonts w:hint="eastAsia"/>
        </w:rPr>
        <w:t>观照</w:t>
      </w:r>
      <w:r>
        <w:rPr>
          <w:rFonts w:hint="eastAsia"/>
        </w:rPr>
        <w:t>能力。</w:t>
      </w:r>
    </w:p>
    <w:p w:rsidR="00F47C79" w:rsidP="00753F7F" w14:paraId="5C916B52" w14:textId="77777777">
      <w:pPr>
        <w:pStyle w:val="Heading2"/>
        <w:divId w:val="1591811776"/>
        <w:jc w:val="center"/>
      </w:pPr>
      <w:r>
        <w:rPr>
          <w:rFonts w:hint="eastAsia"/>
        </w:rPr>
        <w:t>五、中华文明的物质遗存、思想传承与时代价值</w:t>
      </w:r>
    </w:p>
    <w:p w:rsidR="00F47C79" w14:paraId="51CF0B2B" w14:textId="77777777">
      <w:pPr>
        <w:pStyle w:val="bold"/>
        <w:divId w:val="1591811776"/>
        <w:wordWrap w:val="0"/>
        <w:spacing w:before="0" w:beforeAutospacing="0" w:after="200" w:afterAutospacing="0"/>
        <w:rPr>
          <w:rFonts w:hint="eastAsia"/>
        </w:rPr>
      </w:pPr>
      <w:r>
        <w:rPr>
          <w:rFonts w:hint="eastAsia"/>
        </w:rPr>
        <w:t>阅读材料，完成下列要求。（18分）</w:t>
      </w:r>
    </w:p>
    <w:p w:rsidR="00F47C79" w14:paraId="0EEC5D6C" w14:textId="77777777">
      <w:pPr>
        <w:pStyle w:val="NormalWeb"/>
        <w:divId w:val="1591811776"/>
        <w:rPr>
          <w:rFonts w:hint="eastAsia"/>
        </w:rPr>
      </w:pPr>
      <w:r>
        <w:rPr>
          <w:rFonts w:hint="eastAsia"/>
        </w:rPr>
        <w:t>材料一</w:t>
      </w:r>
    </w:p>
    <w:p w:rsidR="00F47C79" w14:paraId="1CC8A1D2" w14:textId="77777777">
      <w:pPr>
        <w:pStyle w:val="material-text"/>
        <w:divId w:val="1591811776"/>
        <w:wordWrap w:val="0"/>
        <w:spacing w:before="0" w:beforeAutospacing="0"/>
        <w:rPr>
          <w:rFonts w:hint="eastAsia"/>
        </w:rPr>
      </w:pPr>
      <w:r>
        <w:rPr>
          <w:rFonts w:hint="eastAsia"/>
        </w:rPr>
        <w:t>“安阳殷墟虽在，看甲骨文却要去日本；敦煌石窟虽在，敦煌学却在欧美日。”文物无声，但历史震耳欲聋——自鸦片战争以来，近1700万件中国文物流失海外。很多珍品、孤品，都只能去国外博物馆才能一睹真颜。如果</w:t>
      </w:r>
      <w:r>
        <w:rPr>
          <w:rFonts w:hint="eastAsia"/>
        </w:rPr>
        <w:t>不</w:t>
      </w:r>
      <w:r>
        <w:rPr>
          <w:rFonts w:hint="eastAsia"/>
        </w:rPr>
        <w:t>走近日本博物馆，穷极一生也无法想象宋代</w:t>
      </w:r>
      <w:r>
        <w:rPr>
          <w:rFonts w:hint="eastAsia"/>
        </w:rPr>
        <w:t>曜</w:t>
      </w:r>
      <w:r>
        <w:rPr>
          <w:rFonts w:hint="eastAsia"/>
        </w:rPr>
        <w:t>变天目盏，是何等的巧夺天工，瑰丽不可方物。中国历史学家钱穆曾说：“流失的文物，不仅是物质的丧失，更是文化记忆的断裂。”我们有责任让下一代知道，它们共同组成了华夏灿烂的文明。</w:t>
      </w:r>
    </w:p>
    <w:p w:rsidR="00F47C79" w14:paraId="57F4C7DC" w14:textId="77777777">
      <w:pPr>
        <w:pStyle w:val="NormalWeb"/>
        <w:divId w:val="1591811776"/>
        <w:rPr>
          <w:rFonts w:hint="eastAsia"/>
        </w:rPr>
      </w:pPr>
      <w:r>
        <w:rPr>
          <w:rFonts w:hint="eastAsia"/>
        </w:rPr>
        <w:t>材料二</w:t>
      </w:r>
    </w:p>
    <w:p w:rsidR="00F47C79" w14:paraId="64A42334" w14:textId="77777777">
      <w:pPr>
        <w:pStyle w:val="material-text"/>
        <w:divId w:val="1591811776"/>
        <w:wordWrap w:val="0"/>
        <w:spacing w:before="0" w:beforeAutospacing="0"/>
        <w:rPr>
          <w:rFonts w:hint="eastAsia"/>
        </w:rPr>
      </w:pPr>
      <w:r>
        <w:rPr>
          <w:rFonts w:hint="eastAsia"/>
        </w:rPr>
        <w:t>孔子讲“己欲立而立人，己欲达而达人”。这一思想被中国学者概念化为“孔子改进”，强调的是全社会所有成员的福利都有进步，契合当今时代发展需求和趋势，彰显出中国促进世界共同发展的理念与宗旨。“一带一路”倡议的基本目标，是推动建立平等有序的世界多极化和普惠包容的经济全球化，致</w:t>
      </w:r>
      <w:r>
        <w:rPr>
          <w:rFonts w:hint="eastAsia"/>
        </w:rPr>
        <w:t>力于人类命运共同体建设，最终实现全人类的持久和平与共同繁荣。实际上，和平合作、开放包容、互学互鉴、互利共赢才是丝路精神的真实体现。这一精神与中国传统文化理念一脉相承。</w:t>
      </w:r>
    </w:p>
    <w:p w:rsidR="00F47C79" w14:paraId="07E76B65" w14:textId="77777777">
      <w:pPr>
        <w:pStyle w:val="NormalWeb"/>
        <w:divId w:val="1591811776"/>
        <w:rPr>
          <w:rFonts w:hint="eastAsia"/>
        </w:rPr>
      </w:pPr>
      <w:r>
        <w:rPr>
          <w:rFonts w:hint="eastAsia"/>
        </w:rPr>
        <w:t>材料三</w:t>
      </w:r>
    </w:p>
    <w:p w:rsidR="00F47C79" w14:paraId="540FAB93" w14:textId="77777777">
      <w:pPr>
        <w:pStyle w:val="material-text"/>
        <w:divId w:val="1591811776"/>
        <w:wordWrap w:val="0"/>
        <w:spacing w:before="0" w:beforeAutospacing="0"/>
        <w:rPr>
          <w:rFonts w:hint="eastAsia"/>
        </w:rPr>
      </w:pPr>
      <w:r>
        <w:rPr>
          <w:rFonts w:hint="eastAsia"/>
        </w:rPr>
        <w:t>《中华人民共和国国民经济和社会发展第十五个五年规划纲要》提出，要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以社会主义核心价值观引领文化建设，发展壮大主流价值，不断构筑中国精神、中国价值、中国力量。</w:t>
      </w:r>
    </w:p>
    <w:p w:rsidR="00F47C79" w14:paraId="783614D8" w14:textId="77777777">
      <w:pPr>
        <w:pStyle w:val="bold"/>
        <w:divId w:val="1591811776"/>
        <w:wordWrap w:val="0"/>
        <w:spacing w:before="0" w:beforeAutospacing="0" w:after="200" w:afterAutospacing="0"/>
        <w:rPr>
          <w:rFonts w:hint="eastAsia"/>
        </w:rPr>
      </w:pPr>
      <w:r>
        <w:rPr>
          <w:rFonts w:hint="eastAsia"/>
        </w:rPr>
        <w:t>（1）根据材料一并结合所学中国古代史知识，分别指出甲骨文、敦煌石窟、宋代天</w:t>
      </w:r>
      <w:r>
        <w:rPr>
          <w:rFonts w:hint="eastAsia"/>
        </w:rPr>
        <w:t>目盏所</w:t>
      </w:r>
      <w:r>
        <w:rPr>
          <w:rFonts w:hint="eastAsia"/>
        </w:rPr>
        <w:t>代表的古代文明成就，并简析这些文物“流失海外”对历史学研究造成的阻碍。（6分）</w:t>
      </w:r>
    </w:p>
    <w:p w:rsidR="00F47C79" w14:paraId="4DCA98A1" w14:textId="77777777">
      <w:pPr>
        <w:pStyle w:val="bold"/>
        <w:divId w:val="1591811776"/>
        <w:wordWrap w:val="0"/>
        <w:spacing w:before="0" w:beforeAutospacing="0" w:after="200" w:afterAutospacing="0"/>
        <w:rPr>
          <w:rFonts w:hint="eastAsia"/>
        </w:rPr>
      </w:pPr>
      <w:r>
        <w:rPr>
          <w:rFonts w:hint="eastAsia"/>
        </w:rPr>
        <w:t>（2）根据</w:t>
      </w:r>
      <w:r>
        <w:rPr>
          <w:rFonts w:hint="eastAsia"/>
        </w:rPr>
        <w:t>材料二并结合</w:t>
      </w:r>
      <w:r>
        <w:rPr>
          <w:rFonts w:hint="eastAsia"/>
        </w:rPr>
        <w:t>所学知识，概括孔子“己欲立而立人”思想的核心内涵，并以中国古代“丝绸之路”的具体史实说明中华文明是如何在古代“促进世界共同发展”的。（6分）</w:t>
      </w:r>
    </w:p>
    <w:p w:rsidR="00F47C79" w14:paraId="704E438F" w14:textId="77777777">
      <w:pPr>
        <w:pStyle w:val="bold"/>
        <w:divId w:val="1591811776"/>
        <w:wordWrap w:val="0"/>
        <w:spacing w:before="0" w:beforeAutospacing="0" w:after="200" w:afterAutospacing="0"/>
        <w:rPr>
          <w:rFonts w:hint="eastAsia"/>
        </w:rPr>
      </w:pPr>
      <w:r>
        <w:rPr>
          <w:rFonts w:hint="eastAsia"/>
        </w:rPr>
        <w:t>（3）综合上述时事素材并结合所学知识，从“大历史观”的角度，谈谈你对新时代“守护古代文物与传承传统文化”的现实认识。（6分）</w:t>
      </w:r>
    </w:p>
    <w:p w:rsidR="00F47C79" w14:paraId="0582B472" w14:textId="77777777">
      <w:pPr>
        <w:divId w:val="1591811776"/>
        <w:wordWrap w:val="0"/>
        <w:spacing w:before="400" w:after="400"/>
        <w:rPr>
          <w:rFonts w:hint="eastAsia"/>
        </w:rPr>
      </w:pPr>
      <w:r>
        <w:rPr>
          <w:rFonts w:hint="eastAsia"/>
        </w:rPr>
        <w:pict>
          <v:rect id="_x0000_i1029" style="width:0;height:1.5pt" o:hralign="center" o:hrstd="t" o:hr="t" fillcolor="#a0a0a0" stroked="f"/>
        </w:pict>
      </w:r>
    </w:p>
    <w:p w:rsidR="00F47C79" w14:paraId="025137AF" w14:textId="77777777">
      <w:pPr>
        <w:pStyle w:val="Heading3"/>
        <w:divId w:val="1591811776"/>
        <w:rPr>
          <w:rFonts w:hint="eastAsia"/>
        </w:rPr>
      </w:pPr>
      <w:r>
        <w:rPr>
          <w:rFonts w:hint="eastAsia"/>
        </w:rPr>
        <w:t>参考答案与深度解析</w:t>
      </w:r>
    </w:p>
    <w:p w:rsidR="00F47C79" w14:paraId="00D1E5E2" w14:textId="77777777">
      <w:pPr>
        <w:pStyle w:val="bold"/>
        <w:divId w:val="1591811776"/>
        <w:wordWrap w:val="0"/>
        <w:spacing w:before="0" w:beforeAutospacing="0" w:after="200" w:afterAutospacing="0"/>
        <w:rPr>
          <w:rFonts w:hint="eastAsia"/>
        </w:rPr>
      </w:pPr>
      <w:r>
        <w:rPr>
          <w:rFonts w:hint="eastAsia"/>
        </w:rPr>
        <w:t>（1）文明成就与研究阻碍（6分）</w:t>
      </w:r>
    </w:p>
    <w:p w:rsidR="00F47C79" w14:paraId="0F6CB027" w14:textId="77777777">
      <w:pPr>
        <w:pStyle w:val="NormalWeb"/>
        <w:divId w:val="1591811776"/>
        <w:rPr>
          <w:rFonts w:hint="eastAsia"/>
        </w:rPr>
      </w:pPr>
      <w:r>
        <w:rPr>
          <w:rStyle w:val="Strong"/>
          <w:rFonts w:hint="eastAsia"/>
        </w:rPr>
        <w:t>参考答案：</w:t>
      </w:r>
      <w:r>
        <w:rPr>
          <w:rFonts w:hint="eastAsia"/>
        </w:rPr>
        <w:br/>
        <w:t>文明成就：甲骨文是商朝成熟的文字，实证了中国早期国家的发展；敦煌石窟融合了魏晋隋唐以来的佛教艺术与本土文化，是古代丝绸之路中外文化交融的见证；宋代</w:t>
      </w:r>
      <w:r>
        <w:rPr>
          <w:rFonts w:hint="eastAsia"/>
        </w:rPr>
        <w:t>曜</w:t>
      </w:r>
      <w:r>
        <w:rPr>
          <w:rFonts w:hint="eastAsia"/>
        </w:rPr>
        <w:t>变天</w:t>
      </w:r>
      <w:r>
        <w:rPr>
          <w:rFonts w:hint="eastAsia"/>
        </w:rPr>
        <w:t>目盏体现</w:t>
      </w:r>
      <w:r>
        <w:rPr>
          <w:rFonts w:hint="eastAsia"/>
        </w:rPr>
        <w:t>了宋代制瓷业的高超工艺以及理学背景下士大夫的审美意趣。（3分）</w:t>
      </w:r>
      <w:r>
        <w:rPr>
          <w:rFonts w:hint="eastAsia"/>
        </w:rPr>
        <w:br/>
        <w:t>阻碍：导致国内第一手实物史料的严重缺失；打破了历史研究（如考古学与文献学相结合的“多重证据法”）的完整证据链；造成了中华</w:t>
      </w:r>
      <w:r>
        <w:rPr>
          <w:rFonts w:hint="eastAsia"/>
        </w:rPr>
        <w:t>文明文化</w:t>
      </w:r>
      <w:r>
        <w:rPr>
          <w:rFonts w:hint="eastAsia"/>
        </w:rPr>
        <w:t>记忆的断裂，增加了探源工程和历史解释的难度。（3分）</w:t>
      </w:r>
    </w:p>
    <w:p w:rsidR="00F47C79" w14:paraId="57AE703F" w14:textId="77777777">
      <w:pPr>
        <w:pStyle w:val="bold"/>
        <w:divId w:val="661586142"/>
        <w:shd w:val="clear" w:color="auto" w:fill="F9F9F9"/>
        <w:wordWrap w:val="0"/>
        <w:spacing w:before="0" w:beforeAutospacing="0" w:after="200" w:afterAutospacing="0"/>
        <w:rPr>
          <w:rFonts w:hint="eastAsia"/>
        </w:rPr>
      </w:pPr>
      <w:r>
        <w:rPr>
          <w:rFonts w:hint="eastAsia"/>
        </w:rPr>
        <w:t>【考点解析】</w:t>
      </w:r>
    </w:p>
    <w:p w:rsidR="00F47C79" w14:paraId="5A1514C8" w14:textId="77777777">
      <w:pPr>
        <w:pStyle w:val="NormalWeb"/>
        <w:divId w:val="661586142"/>
        <w:shd w:val="clear" w:color="auto" w:fill="F9F9F9"/>
        <w:rPr>
          <w:rFonts w:hint="eastAsia"/>
        </w:rPr>
      </w:pPr>
      <w:r>
        <w:rPr>
          <w:rStyle w:val="Strong"/>
          <w:rFonts w:hint="eastAsia"/>
        </w:rPr>
        <w:t>考查教材：</w:t>
      </w:r>
      <w:r>
        <w:rPr>
          <w:rFonts w:hint="eastAsia"/>
        </w:rPr>
        <w:t>《中外历史纲要（上）》</w:t>
      </w:r>
      <w:r>
        <w:rPr>
          <w:rFonts w:hint="eastAsia"/>
        </w:rPr>
        <w:br/>
      </w:r>
      <w:r>
        <w:rPr>
          <w:rStyle w:val="Strong"/>
          <w:rFonts w:hint="eastAsia"/>
        </w:rPr>
        <w:t>考查知识点：</w:t>
      </w:r>
      <w:r>
        <w:rPr>
          <w:rFonts w:hint="eastAsia"/>
        </w:rPr>
        <w:t>第一单元——商朝甲骨文；第二单元——三国两晋南北朝至隋唐的文化（石窟艺术）；第三单元——辽宋夏金元的经济与社会（制瓷业）。</w:t>
      </w:r>
      <w:r>
        <w:rPr>
          <w:rFonts w:hint="eastAsia"/>
        </w:rPr>
        <w:br/>
      </w:r>
      <w:r>
        <w:rPr>
          <w:rStyle w:val="Strong"/>
          <w:rFonts w:hint="eastAsia"/>
        </w:rPr>
        <w:t>解析说明：</w:t>
      </w:r>
      <w:r>
        <w:rPr>
          <w:rFonts w:hint="eastAsia"/>
        </w:rPr>
        <w:t>本题利用《海外流失文物回归》的新闻素材，反向考查古代三个重要时期的代表性物质文化遗产。要求学生将文物置于特定的古代时空下，指出</w:t>
      </w:r>
      <w:r>
        <w:rPr>
          <w:rFonts w:hint="eastAsia"/>
        </w:rPr>
        <w:t>其历史价值。第二</w:t>
      </w:r>
      <w:r>
        <w:rPr>
          <w:rFonts w:hint="eastAsia"/>
        </w:rPr>
        <w:t>小问结合</w:t>
      </w:r>
      <w:r>
        <w:rPr>
          <w:rFonts w:hint="eastAsia"/>
        </w:rPr>
        <w:t>史学理论，考查实物史料在“史料实证”中的不可替代性。</w:t>
      </w:r>
    </w:p>
    <w:p w:rsidR="00F47C79" w14:paraId="75CB1E49" w14:textId="77777777">
      <w:pPr>
        <w:pStyle w:val="bold"/>
        <w:divId w:val="1591811776"/>
        <w:wordWrap w:val="0"/>
        <w:spacing w:before="0" w:beforeAutospacing="0" w:after="200" w:afterAutospacing="0"/>
        <w:rPr>
          <w:rFonts w:hint="eastAsia"/>
        </w:rPr>
      </w:pPr>
      <w:r>
        <w:rPr>
          <w:rFonts w:hint="eastAsia"/>
        </w:rPr>
        <w:t>（2）核心内涵与具体史实（6分）</w:t>
      </w:r>
    </w:p>
    <w:p w:rsidR="00F47C79" w14:paraId="0C55CA5D" w14:textId="77777777">
      <w:pPr>
        <w:pStyle w:val="NormalWeb"/>
        <w:divId w:val="1591811776"/>
        <w:rPr>
          <w:rFonts w:hint="eastAsia"/>
        </w:rPr>
      </w:pPr>
      <w:r>
        <w:rPr>
          <w:rStyle w:val="Strong"/>
          <w:rFonts w:hint="eastAsia"/>
        </w:rPr>
        <w:t>参考答案：</w:t>
      </w:r>
      <w:r>
        <w:rPr>
          <w:rFonts w:hint="eastAsia"/>
        </w:rPr>
        <w:br/>
        <w:t>核心内涵：孔子思想的核心是“仁”（仁者爱人）；强调推己及人、和</w:t>
      </w:r>
      <w:r>
        <w:rPr>
          <w:rFonts w:hint="eastAsia"/>
        </w:rPr>
        <w:t>而</w:t>
      </w:r>
      <w:r>
        <w:rPr>
          <w:rFonts w:hint="eastAsia"/>
        </w:rPr>
        <w:t>不同、</w:t>
      </w:r>
      <w:r>
        <w:rPr>
          <w:rFonts w:hint="eastAsia"/>
        </w:rPr>
        <w:t>包容互鉴的</w:t>
      </w:r>
      <w:r>
        <w:rPr>
          <w:rFonts w:hint="eastAsia"/>
        </w:rPr>
        <w:t>伦理道德与和谐精神。（2分）</w:t>
      </w:r>
      <w:r>
        <w:rPr>
          <w:rFonts w:hint="eastAsia"/>
        </w:rPr>
        <w:br/>
        <w:t>具体史实：汉代开辟陆上和海上丝绸之路，中国的丝绸、造纸术等外传，促进了沿线国家和欧洲的经济发展与文明进步；唐代高僧玄奘西行、鉴真东渡，不仅传播了佛教，还带去了中国先进的医药和建筑文化；明初郑和下西洋，传播了中华“和平合作、互利共赢”的理念，增进了中外友好往来，丰富了沿线国家的物质文化生活。（4分，</w:t>
      </w:r>
      <w:r>
        <w:rPr>
          <w:rFonts w:hint="eastAsia"/>
        </w:rPr>
        <w:t>任答两点</w:t>
      </w:r>
      <w:r>
        <w:rPr>
          <w:rFonts w:hint="eastAsia"/>
        </w:rPr>
        <w:t>即可）</w:t>
      </w:r>
    </w:p>
    <w:p w:rsidR="00F47C79" w14:paraId="5240FE5E" w14:textId="77777777">
      <w:pPr>
        <w:pStyle w:val="bold"/>
        <w:divId w:val="969087567"/>
        <w:shd w:val="clear" w:color="auto" w:fill="F9F9F9"/>
        <w:wordWrap w:val="0"/>
        <w:spacing w:before="0" w:beforeAutospacing="0" w:after="200" w:afterAutospacing="0"/>
        <w:rPr>
          <w:rFonts w:hint="eastAsia"/>
        </w:rPr>
      </w:pPr>
      <w:r>
        <w:rPr>
          <w:rFonts w:hint="eastAsia"/>
        </w:rPr>
        <w:t>【考点解析】</w:t>
      </w:r>
    </w:p>
    <w:p w:rsidR="00F47C79" w14:paraId="226B38E9" w14:textId="77777777">
      <w:pPr>
        <w:pStyle w:val="NormalWeb"/>
        <w:divId w:val="969087567"/>
        <w:shd w:val="clear" w:color="auto" w:fill="F9F9F9"/>
        <w:rPr>
          <w:rFonts w:hint="eastAsia"/>
        </w:rPr>
      </w:pPr>
      <w:r>
        <w:rPr>
          <w:rStyle w:val="Strong"/>
          <w:rFonts w:hint="eastAsia"/>
        </w:rPr>
        <w:t>考查教材：</w:t>
      </w:r>
      <w:r>
        <w:rPr>
          <w:rFonts w:hint="eastAsia"/>
        </w:rPr>
        <w:t>《中外历史纲要（上）》及《选择性必修3：文化交流与传播》</w:t>
      </w:r>
      <w:r>
        <w:rPr>
          <w:rFonts w:hint="eastAsia"/>
        </w:rPr>
        <w:br/>
      </w:r>
      <w:r>
        <w:rPr>
          <w:rStyle w:val="Strong"/>
          <w:rFonts w:hint="eastAsia"/>
        </w:rPr>
        <w:t>考查知识点：</w:t>
      </w:r>
      <w:r>
        <w:rPr>
          <w:rFonts w:hint="eastAsia"/>
        </w:rPr>
        <w:t>《纲要上》第一单元——孔子的思想；《选必3》第三单元——古代商路、贸易与文化交流（丝绸之路的影响）。</w:t>
      </w:r>
      <w:r>
        <w:rPr>
          <w:rFonts w:hint="eastAsia"/>
        </w:rPr>
        <w:br/>
      </w:r>
      <w:r>
        <w:rPr>
          <w:rStyle w:val="Strong"/>
          <w:rFonts w:hint="eastAsia"/>
        </w:rPr>
        <w:t>解析说明：</w:t>
      </w:r>
      <w:r>
        <w:rPr>
          <w:rFonts w:hint="eastAsia"/>
        </w:rPr>
        <w:t>本题巧妙地将“一带一路”时事材料中孔子的格言转化为古代史考点。</w:t>
      </w:r>
      <w:r>
        <w:rPr>
          <w:rFonts w:hint="eastAsia"/>
        </w:rPr>
        <w:t>第一小问考查</w:t>
      </w:r>
      <w:r>
        <w:rPr>
          <w:rFonts w:hint="eastAsia"/>
        </w:rPr>
        <w:t>孔子“仁”的深层内涵。第二</w:t>
      </w:r>
      <w:r>
        <w:rPr>
          <w:rFonts w:hint="eastAsia"/>
        </w:rPr>
        <w:t>小问要求</w:t>
      </w:r>
      <w:r>
        <w:rPr>
          <w:rFonts w:hint="eastAsia"/>
        </w:rPr>
        <w:t>学生用古代“丝绸之路”的史实（汉代技术外传、唐代僧人往来、明代郑和下西洋）来印证材料二中“和平合作、互利共赢”的丝路精神。</w:t>
      </w:r>
    </w:p>
    <w:p w:rsidR="00F47C79" w14:paraId="0673178B" w14:textId="77777777">
      <w:pPr>
        <w:pStyle w:val="bold"/>
        <w:divId w:val="1591811776"/>
        <w:wordWrap w:val="0"/>
        <w:spacing w:before="0" w:beforeAutospacing="0" w:after="200" w:afterAutospacing="0"/>
        <w:rPr>
          <w:rFonts w:hint="eastAsia"/>
        </w:rPr>
      </w:pPr>
      <w:r>
        <w:rPr>
          <w:rFonts w:hint="eastAsia"/>
        </w:rPr>
        <w:t>（3）现实认识（6分）</w:t>
      </w:r>
    </w:p>
    <w:p w:rsidR="00F47C79" w14:paraId="085ADB42" w14:textId="77777777">
      <w:pPr>
        <w:pStyle w:val="NormalWeb"/>
        <w:divId w:val="1591811776"/>
        <w:rPr>
          <w:rFonts w:hint="eastAsia"/>
        </w:rPr>
      </w:pPr>
      <w:r>
        <w:rPr>
          <w:rStyle w:val="Strong"/>
          <w:rFonts w:hint="eastAsia"/>
        </w:rPr>
        <w:t>参考答案：</w:t>
      </w:r>
      <w:r>
        <w:rPr>
          <w:rFonts w:hint="eastAsia"/>
        </w:rPr>
        <w:br/>
        <w:t>①维护文化主权：文物是古代文明的物化载体，追索和守护流失文物关乎国家文化主权与民族历史记忆的完整，是增强民族凝聚力的重要保障。（2分）</w:t>
      </w:r>
      <w:r>
        <w:rPr>
          <w:rFonts w:hint="eastAsia"/>
        </w:rPr>
        <w:br/>
        <w:t>②提供中国方案：中国古代优秀的传统文化（如“仁”“和”思想、丝路精神）超越了时空，为当今世界构建人类命运共同体、化解国际冲突提供了中国智慧。（2分）</w:t>
      </w:r>
      <w:r>
        <w:rPr>
          <w:rFonts w:hint="eastAsia"/>
        </w:rPr>
        <w:br/>
        <w:t>③助力伟大复兴：在推进中国式现代化和落实“十五五”规划的新征程中，必须植根中华优秀传统文化，坚持守正创新，增强文化自信，将传统文化转化为新时代发展的精神动力。（2分，言之成理即可）</w:t>
      </w:r>
    </w:p>
    <w:p w:rsidR="00F47C79" w14:paraId="209A2974" w14:textId="77777777">
      <w:pPr>
        <w:pStyle w:val="bold"/>
        <w:divId w:val="1638533126"/>
        <w:shd w:val="clear" w:color="auto" w:fill="F9F9F9"/>
        <w:wordWrap w:val="0"/>
        <w:spacing w:before="0" w:beforeAutospacing="0" w:after="200" w:afterAutospacing="0"/>
        <w:rPr>
          <w:rFonts w:hint="eastAsia"/>
        </w:rPr>
      </w:pPr>
      <w:r>
        <w:rPr>
          <w:rFonts w:hint="eastAsia"/>
        </w:rPr>
        <w:t>【考点解析】</w:t>
      </w:r>
    </w:p>
    <w:p w:rsidR="00F47C79" w14:paraId="5534FCA3" w14:textId="77777777">
      <w:pPr>
        <w:pStyle w:val="NormalWeb"/>
        <w:divId w:val="1638533126"/>
        <w:shd w:val="clear" w:color="auto" w:fill="F9F9F9"/>
        <w:rPr>
          <w:rFonts w:hint="eastAsia"/>
        </w:rPr>
      </w:pPr>
      <w:r>
        <w:rPr>
          <w:rStyle w:val="Strong"/>
          <w:rFonts w:hint="eastAsia"/>
        </w:rPr>
        <w:t>考查教材：</w:t>
      </w:r>
      <w:r>
        <w:rPr>
          <w:rFonts w:hint="eastAsia"/>
        </w:rPr>
        <w:t>《普通高中历史课程标准（2017年版2020年修订）》</w:t>
      </w:r>
      <w:r>
        <w:rPr>
          <w:rFonts w:hint="eastAsia"/>
        </w:rPr>
        <w:br/>
      </w:r>
      <w:r>
        <w:rPr>
          <w:rStyle w:val="Strong"/>
          <w:rFonts w:hint="eastAsia"/>
        </w:rPr>
        <w:t>考查知识点：</w:t>
      </w:r>
      <w:r>
        <w:rPr>
          <w:rFonts w:hint="eastAsia"/>
        </w:rPr>
        <w:t>历史学科核心素养——“家国情怀”与“历史解释”。</w:t>
      </w:r>
      <w:r>
        <w:rPr>
          <w:rFonts w:hint="eastAsia"/>
        </w:rPr>
        <w:br/>
      </w:r>
      <w:r>
        <w:rPr>
          <w:rStyle w:val="Strong"/>
          <w:rFonts w:hint="eastAsia"/>
        </w:rPr>
        <w:t>解析说明：</w:t>
      </w:r>
      <w:r>
        <w:rPr>
          <w:rFonts w:hint="eastAsia"/>
        </w:rPr>
        <w:t>这是一道综合升华题。要求学生将材料</w:t>
      </w:r>
      <w:r>
        <w:rPr>
          <w:rFonts w:hint="eastAsia"/>
        </w:rPr>
        <w:t>一</w:t>
      </w:r>
      <w:r>
        <w:rPr>
          <w:rFonts w:hint="eastAsia"/>
        </w:rPr>
        <w:t>（文物保护）、材料二（一带一路）、材料三（</w:t>
      </w:r>
      <w:r>
        <w:rPr>
          <w:rFonts w:hint="eastAsia"/>
        </w:rPr>
        <w:t>十五五</w:t>
      </w:r>
      <w:r>
        <w:rPr>
          <w:rFonts w:hint="eastAsia"/>
        </w:rPr>
        <w:t>规划）串联起来。引导学生认识到：研究古代史、保护古代文物的最终目的，是为了延续中华文脉，服务于当今社会主义文</w:t>
      </w:r>
      <w:r>
        <w:rPr>
          <w:rFonts w:hint="eastAsia"/>
        </w:rPr>
        <w:t>化强国建设和人类命运共同体的构建。完美契合高考“以史为鉴、立德树人”的命题导向。</w:t>
      </w:r>
    </w:p>
    <w:p w:rsidR="00F47C79" w:rsidP="00F47C79" w14:paraId="7884B2BC" w14:textId="77777777">
      <w:pPr>
        <w:rPr>
          <w:rFonts w:hint="eastAsia"/>
        </w:rPr>
      </w:pPr>
    </w:p>
    <w:sectPr>
      <w:headerReference w:type="default" r:id="rId5"/>
      <w:footerReference w:type="default" r:id="rId6"/>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tabs>
        <w:tab w:val="center" w:pos="4153"/>
        <w:tab w:val="right" w:pos="8306"/>
      </w:tabs>
      <w:snapToGrid w:val="0"/>
      <w:jc w:val="left"/>
      <w:rPr>
        <w:rFonts w:ascii="Times New Roman"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widowControl w:val="0"/>
      <w:pBdr>
        <w:bottom w:val="none" w:sz="0" w:space="1" w:color="auto"/>
      </w:pBdr>
      <w:tabs>
        <w:tab w:val="clear" w:pos="4153"/>
        <w:tab w:val="clear" w:pos="8306"/>
      </w:tabs>
      <w:snapToGrid w:val="0"/>
      <w:jc w:val="both"/>
      <w:rPr>
        <w:rFonts w:ascii="Times New Roman"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05"/>
    <w:rsid w:val="000336CE"/>
    <w:rsid w:val="004151FC"/>
    <w:rsid w:val="00427B7B"/>
    <w:rsid w:val="005202E4"/>
    <w:rsid w:val="005D4293"/>
    <w:rsid w:val="00731992"/>
    <w:rsid w:val="00753F7F"/>
    <w:rsid w:val="00874211"/>
    <w:rsid w:val="009344C2"/>
    <w:rsid w:val="00B00605"/>
    <w:rsid w:val="00C02FC6"/>
    <w:rsid w:val="00F47C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EF281F5"/>
  <w15:chartTrackingRefBased/>
  <w15:docId w15:val="{4F7099DC-434A-40D9-B937-397DFB4F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宋体" w:eastAsia="宋体" w:hAnsi="宋体" w:cs="宋体"/>
      <w:sz w:val="24"/>
      <w:szCs w:val="24"/>
    </w:rPr>
  </w:style>
  <w:style w:type="paragraph" w:styleId="Heading1">
    <w:name w:val="heading 1"/>
    <w:basedOn w:val="Normal"/>
    <w:link w:val="1"/>
    <w:uiPriority w:val="9"/>
    <w:qFormat/>
    <w:pPr>
      <w:wordWrap w:val="0"/>
      <w:spacing w:after="200"/>
      <w:outlineLvl w:val="0"/>
    </w:pPr>
    <w:rPr>
      <w:b/>
      <w:bCs/>
      <w:kern w:val="36"/>
    </w:rPr>
  </w:style>
  <w:style w:type="paragraph" w:styleId="Heading2">
    <w:name w:val="heading 2"/>
    <w:basedOn w:val="Normal"/>
    <w:link w:val="2"/>
    <w:uiPriority w:val="9"/>
    <w:qFormat/>
    <w:pPr>
      <w:wordWrap w:val="0"/>
      <w:spacing w:after="240"/>
      <w:outlineLvl w:val="1"/>
    </w:pPr>
    <w:rPr>
      <w:b/>
      <w:bCs/>
      <w:sz w:val="32"/>
      <w:szCs w:val="32"/>
    </w:rPr>
  </w:style>
  <w:style w:type="paragraph" w:styleId="Heading3">
    <w:name w:val="heading 3"/>
    <w:basedOn w:val="Normal"/>
    <w:link w:val="3"/>
    <w:uiPriority w:val="9"/>
    <w:qFormat/>
    <w:pPr>
      <w:wordWrap w:val="0"/>
      <w:spacing w:after="240"/>
      <w:outlineLvl w:val="2"/>
    </w:pPr>
    <w:rPr>
      <w:b/>
      <w:bCs/>
      <w:sz w:val="28"/>
      <w:szCs w:val="28"/>
    </w:rPr>
  </w:style>
  <w:style w:type="paragraph" w:styleId="Heading4">
    <w:name w:val="heading 4"/>
    <w:basedOn w:val="Normal"/>
    <w:link w:val="4"/>
    <w:uiPriority w:val="9"/>
    <w:qFormat/>
    <w:pPr>
      <w:wordWrap w:val="0"/>
      <w:spacing w:after="200"/>
      <w:outlineLvl w:val="3"/>
    </w:pPr>
    <w:rPr>
      <w:b/>
      <w:bCs/>
    </w:rPr>
  </w:style>
  <w:style w:type="paragraph" w:styleId="Heading5">
    <w:name w:val="heading 5"/>
    <w:basedOn w:val="Normal"/>
    <w:link w:val="5"/>
    <w:uiPriority w:val="9"/>
    <w:qFormat/>
    <w:pPr>
      <w:wordWrap w:val="0"/>
      <w:spacing w:after="200"/>
      <w:outlineLvl w:val="4"/>
    </w:pPr>
    <w:rPr>
      <w:b/>
      <w:bCs/>
    </w:rPr>
  </w:style>
  <w:style w:type="paragraph" w:styleId="Heading6">
    <w:name w:val="heading 6"/>
    <w:basedOn w:val="Normal"/>
    <w:link w:val="6"/>
    <w:uiPriority w:val="9"/>
    <w:qFormat/>
    <w:pPr>
      <w:wordWrap w:val="0"/>
      <w:spacing w:after="2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semiHidden/>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Pr>
      <w:rFonts w:asciiTheme="minorHAnsi" w:eastAsiaTheme="minorEastAsia" w:hAnsiTheme="minorHAnsi" w:cstheme="majorBidi"/>
      <w:color w:val="0F4761" w:themeColor="accent1" w:themeShade="BF"/>
      <w:sz w:val="28"/>
      <w:szCs w:val="28"/>
    </w:rPr>
  </w:style>
  <w:style w:type="character" w:customStyle="1" w:styleId="5">
    <w:name w:val="标题 5 字符"/>
    <w:basedOn w:val="DefaultParagraphFont"/>
    <w:link w:val="Heading5"/>
    <w:uiPriority w:val="9"/>
    <w:semiHidden/>
    <w:rPr>
      <w:rFonts w:asciiTheme="minorHAnsi" w:eastAsiaTheme="minorEastAsia" w:hAnsiTheme="minorHAnsi" w:cstheme="majorBidi"/>
      <w:color w:val="0F4761" w:themeColor="accent1" w:themeShade="BF"/>
      <w:sz w:val="24"/>
      <w:szCs w:val="24"/>
    </w:rPr>
  </w:style>
  <w:style w:type="character" w:customStyle="1" w:styleId="6">
    <w:name w:val="标题 6 字符"/>
    <w:basedOn w:val="DefaultParagraphFont"/>
    <w:link w:val="Heading6"/>
    <w:uiPriority w:val="9"/>
    <w:semiHidden/>
    <w:rPr>
      <w:rFonts w:asciiTheme="minorHAnsi" w:eastAsiaTheme="minorEastAsia" w:hAnsiTheme="minorHAnsi" w:cstheme="majorBidi"/>
      <w:b/>
      <w:bCs/>
      <w:color w:val="0F4761" w:themeColor="accent1" w:themeShade="BF"/>
      <w:sz w:val="24"/>
      <w:szCs w:val="24"/>
    </w:rPr>
  </w:style>
  <w:style w:type="paragraph" w:customStyle="1" w:styleId="msonormal">
    <w:name w:val="msonormal"/>
    <w:basedOn w:val="Normal"/>
    <w:pPr>
      <w:wordWrap w:val="0"/>
      <w:spacing w:after="200"/>
    </w:pPr>
  </w:style>
  <w:style w:type="paragraph" w:styleId="NormalWeb">
    <w:name w:val="Normal (Web)"/>
    <w:basedOn w:val="Normal"/>
    <w:uiPriority w:val="99"/>
    <w:semiHidden/>
    <w:unhideWhenUsed/>
    <w:pPr>
      <w:wordWrap w:val="0"/>
      <w:spacing w:after="200"/>
    </w:pPr>
  </w:style>
  <w:style w:type="paragraph" w:customStyle="1" w:styleId="bold">
    <w:name w:val="bold"/>
    <w:basedOn w:val="Normal"/>
    <w:pPr>
      <w:spacing w:before="100" w:beforeAutospacing="1" w:after="100" w:afterAutospacing="1"/>
    </w:pPr>
    <w:rPr>
      <w:b/>
      <w:bCs/>
    </w:rPr>
  </w:style>
  <w:style w:type="paragraph" w:customStyle="1" w:styleId="material-text">
    <w:name w:val="material-text"/>
    <w:basedOn w:val="Normal"/>
    <w:pPr>
      <w:spacing w:before="100" w:beforeAutospacing="1" w:after="200"/>
      <w:ind w:firstLine="480"/>
    </w:pPr>
    <w:rPr>
      <w:rFonts w:ascii="楷体" w:eastAsia="楷体" w:hAnsi="楷体"/>
    </w:rPr>
  </w:style>
  <w:style w:type="paragraph" w:customStyle="1" w:styleId="source-text">
    <w:name w:val="source-text"/>
    <w:basedOn w:val="Normal"/>
    <w:pPr>
      <w:spacing w:before="100" w:beforeAutospacing="1" w:after="200"/>
      <w:jc w:val="right"/>
    </w:pPr>
    <w:rPr>
      <w:rFonts w:ascii="楷体" w:eastAsia="楷体" w:hAnsi="楷体"/>
      <w:color w:val="555555"/>
    </w:rPr>
  </w:style>
  <w:style w:type="paragraph" w:customStyle="1" w:styleId="analysis-box">
    <w:name w:val="analysis-box"/>
    <w:basedOn w:val="Normal"/>
    <w:pPr>
      <w:pBdr>
        <w:top w:val="single" w:sz="6" w:space="10" w:color="000000"/>
        <w:left w:val="single" w:sz="6" w:space="10" w:color="000000"/>
        <w:bottom w:val="single" w:sz="6" w:space="10" w:color="000000"/>
        <w:right w:val="single" w:sz="6" w:space="10" w:color="000000"/>
      </w:pBdr>
      <w:shd w:val="clear" w:color="auto" w:fill="F9F9F9"/>
      <w:spacing w:before="100" w:after="100" w:afterAutospacing="1"/>
    </w:p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B00605"/>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B00605"/>
    <w:rPr>
      <w:rFonts w:ascii="宋体" w:eastAsia="宋体" w:hAnsi="宋体" w:cs="宋体"/>
      <w:sz w:val="18"/>
      <w:szCs w:val="18"/>
    </w:rPr>
  </w:style>
  <w:style w:type="paragraph" w:styleId="Footer">
    <w:name w:val="footer"/>
    <w:basedOn w:val="Normal"/>
    <w:link w:val="a0"/>
    <w:uiPriority w:val="99"/>
    <w:unhideWhenUsed/>
    <w:rsid w:val="00B00605"/>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B00605"/>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27572">
      <w:bodyDiv w:val="1"/>
      <w:marLeft w:val="0"/>
      <w:marRight w:val="0"/>
      <w:marTop w:val="0"/>
      <w:marBottom w:val="200"/>
      <w:divBdr>
        <w:top w:val="none" w:sz="0" w:space="0" w:color="auto"/>
        <w:left w:val="none" w:sz="0" w:space="0" w:color="auto"/>
        <w:bottom w:val="none" w:sz="0" w:space="0" w:color="auto"/>
        <w:right w:val="none" w:sz="0" w:space="0" w:color="auto"/>
      </w:divBdr>
      <w:divsChild>
        <w:div w:id="644117597">
          <w:marLeft w:val="0"/>
          <w:marRight w:val="0"/>
          <w:marTop w:val="100"/>
          <w:marBottom w:val="200"/>
          <w:divBdr>
            <w:top w:val="single" w:sz="6" w:space="10" w:color="000000"/>
            <w:left w:val="single" w:sz="6" w:space="10" w:color="000000"/>
            <w:bottom w:val="single" w:sz="6" w:space="10" w:color="000000"/>
            <w:right w:val="single" w:sz="6" w:space="10" w:color="000000"/>
          </w:divBdr>
        </w:div>
        <w:div w:id="1247575639">
          <w:marLeft w:val="0"/>
          <w:marRight w:val="0"/>
          <w:marTop w:val="100"/>
          <w:marBottom w:val="200"/>
          <w:divBdr>
            <w:top w:val="single" w:sz="6" w:space="10" w:color="000000"/>
            <w:left w:val="single" w:sz="6" w:space="10" w:color="000000"/>
            <w:bottom w:val="single" w:sz="6" w:space="10" w:color="000000"/>
            <w:right w:val="single" w:sz="6" w:space="10" w:color="000000"/>
          </w:divBdr>
        </w:div>
        <w:div w:id="2022272209">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463495796">
      <w:bodyDiv w:val="1"/>
      <w:marLeft w:val="0"/>
      <w:marRight w:val="0"/>
      <w:marTop w:val="0"/>
      <w:marBottom w:val="200"/>
      <w:divBdr>
        <w:top w:val="none" w:sz="0" w:space="0" w:color="auto"/>
        <w:left w:val="none" w:sz="0" w:space="0" w:color="auto"/>
        <w:bottom w:val="none" w:sz="0" w:space="0" w:color="auto"/>
        <w:right w:val="none" w:sz="0" w:space="0" w:color="auto"/>
      </w:divBdr>
      <w:divsChild>
        <w:div w:id="569852915">
          <w:marLeft w:val="0"/>
          <w:marRight w:val="0"/>
          <w:marTop w:val="100"/>
          <w:marBottom w:val="200"/>
          <w:divBdr>
            <w:top w:val="single" w:sz="6" w:space="10" w:color="000000"/>
            <w:left w:val="single" w:sz="6" w:space="10" w:color="000000"/>
            <w:bottom w:val="single" w:sz="6" w:space="10" w:color="000000"/>
            <w:right w:val="single" w:sz="6" w:space="10" w:color="000000"/>
          </w:divBdr>
        </w:div>
        <w:div w:id="1690642471">
          <w:marLeft w:val="0"/>
          <w:marRight w:val="0"/>
          <w:marTop w:val="100"/>
          <w:marBottom w:val="200"/>
          <w:divBdr>
            <w:top w:val="single" w:sz="6" w:space="10" w:color="000000"/>
            <w:left w:val="single" w:sz="6" w:space="10" w:color="000000"/>
            <w:bottom w:val="single" w:sz="6" w:space="10" w:color="000000"/>
            <w:right w:val="single" w:sz="6" w:space="10" w:color="000000"/>
          </w:divBdr>
        </w:div>
        <w:div w:id="1908611518">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591811776">
      <w:bodyDiv w:val="1"/>
      <w:marLeft w:val="0"/>
      <w:marRight w:val="0"/>
      <w:marTop w:val="0"/>
      <w:marBottom w:val="200"/>
      <w:divBdr>
        <w:top w:val="none" w:sz="0" w:space="0" w:color="auto"/>
        <w:left w:val="none" w:sz="0" w:space="0" w:color="auto"/>
        <w:bottom w:val="none" w:sz="0" w:space="0" w:color="auto"/>
        <w:right w:val="none" w:sz="0" w:space="0" w:color="auto"/>
      </w:divBdr>
      <w:divsChild>
        <w:div w:id="661586142">
          <w:marLeft w:val="0"/>
          <w:marRight w:val="0"/>
          <w:marTop w:val="100"/>
          <w:marBottom w:val="200"/>
          <w:divBdr>
            <w:top w:val="single" w:sz="6" w:space="10" w:color="000000"/>
            <w:left w:val="single" w:sz="6" w:space="10" w:color="000000"/>
            <w:bottom w:val="single" w:sz="6" w:space="10" w:color="000000"/>
            <w:right w:val="single" w:sz="6" w:space="10" w:color="000000"/>
          </w:divBdr>
        </w:div>
        <w:div w:id="969087567">
          <w:marLeft w:val="0"/>
          <w:marRight w:val="0"/>
          <w:marTop w:val="100"/>
          <w:marBottom w:val="200"/>
          <w:divBdr>
            <w:top w:val="single" w:sz="6" w:space="10" w:color="000000"/>
            <w:left w:val="single" w:sz="6" w:space="10" w:color="000000"/>
            <w:bottom w:val="single" w:sz="6" w:space="10" w:color="000000"/>
            <w:right w:val="single" w:sz="6" w:space="10" w:color="000000"/>
          </w:divBdr>
        </w:div>
        <w:div w:id="1638533126">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797722168">
      <w:bodyDiv w:val="1"/>
      <w:marLeft w:val="0"/>
      <w:marRight w:val="0"/>
      <w:marTop w:val="0"/>
      <w:marBottom w:val="200"/>
      <w:divBdr>
        <w:top w:val="none" w:sz="0" w:space="0" w:color="auto"/>
        <w:left w:val="none" w:sz="0" w:space="0" w:color="auto"/>
        <w:bottom w:val="none" w:sz="0" w:space="0" w:color="auto"/>
        <w:right w:val="none" w:sz="0" w:space="0" w:color="auto"/>
      </w:divBdr>
      <w:divsChild>
        <w:div w:id="430708542">
          <w:marLeft w:val="0"/>
          <w:marRight w:val="0"/>
          <w:marTop w:val="100"/>
          <w:marBottom w:val="200"/>
          <w:divBdr>
            <w:top w:val="single" w:sz="6" w:space="10" w:color="000000"/>
            <w:left w:val="single" w:sz="6" w:space="10" w:color="000000"/>
            <w:bottom w:val="single" w:sz="6" w:space="10" w:color="000000"/>
            <w:right w:val="single" w:sz="6" w:space="10" w:color="000000"/>
          </w:divBdr>
        </w:div>
        <w:div w:id="663625738">
          <w:marLeft w:val="0"/>
          <w:marRight w:val="0"/>
          <w:marTop w:val="100"/>
          <w:marBottom w:val="200"/>
          <w:divBdr>
            <w:top w:val="single" w:sz="6" w:space="10" w:color="000000"/>
            <w:left w:val="single" w:sz="6" w:space="10" w:color="000000"/>
            <w:bottom w:val="single" w:sz="6" w:space="10" w:color="000000"/>
            <w:right w:val="single" w:sz="6" w:space="10" w:color="000000"/>
          </w:divBdr>
        </w:div>
        <w:div w:id="926574565">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 w:id="1897740284">
      <w:bodyDiv w:val="1"/>
      <w:marLeft w:val="0"/>
      <w:marRight w:val="0"/>
      <w:marTop w:val="0"/>
      <w:marBottom w:val="200"/>
      <w:divBdr>
        <w:top w:val="none" w:sz="0" w:space="0" w:color="auto"/>
        <w:left w:val="none" w:sz="0" w:space="0" w:color="auto"/>
        <w:bottom w:val="none" w:sz="0" w:space="0" w:color="auto"/>
        <w:right w:val="none" w:sz="0" w:space="0" w:color="auto"/>
      </w:divBdr>
      <w:divsChild>
        <w:div w:id="599724698">
          <w:marLeft w:val="0"/>
          <w:marRight w:val="0"/>
          <w:marTop w:val="100"/>
          <w:marBottom w:val="200"/>
          <w:divBdr>
            <w:top w:val="single" w:sz="6" w:space="10" w:color="000000"/>
            <w:left w:val="single" w:sz="6" w:space="10" w:color="000000"/>
            <w:bottom w:val="single" w:sz="6" w:space="10" w:color="000000"/>
            <w:right w:val="single" w:sz="6" w:space="10" w:color="000000"/>
          </w:divBdr>
        </w:div>
        <w:div w:id="856692824">
          <w:marLeft w:val="0"/>
          <w:marRight w:val="0"/>
          <w:marTop w:val="100"/>
          <w:marBottom w:val="200"/>
          <w:divBdr>
            <w:top w:val="single" w:sz="6" w:space="10" w:color="000000"/>
            <w:left w:val="single" w:sz="6" w:space="10" w:color="000000"/>
            <w:bottom w:val="single" w:sz="6" w:space="10" w:color="000000"/>
            <w:right w:val="single" w:sz="6" w:space="10" w:color="000000"/>
          </w:divBdr>
        </w:div>
        <w:div w:id="1185247504">
          <w:marLeft w:val="0"/>
          <w:marRight w:val="0"/>
          <w:marTop w:val="100"/>
          <w:marBottom w:val="200"/>
          <w:divBdr>
            <w:top w:val="single" w:sz="6" w:space="10" w:color="000000"/>
            <w:left w:val="single" w:sz="6" w:space="10" w:color="000000"/>
            <w:bottom w:val="single" w:sz="6" w:space="10" w:color="000000"/>
            <w:right w:val="single" w:sz="6" w:space="10" w:color="000000"/>
          </w:divBdr>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6052</Words>
  <Characters>6114</Characters>
  <Application>Microsoft Office Word</Application>
  <DocSecurity>0</DocSecurity>
  <Lines>244</Lines>
  <Paragraphs>141</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学科网@文字匠匠</dc:creator>
  <cp:lastModifiedBy>Zoonumb Lin</cp:lastModifiedBy>
  <cp:revision>3</cp:revision>
  <dcterms:created xsi:type="dcterms:W3CDTF">2026-05-24T09:07:00Z</dcterms:created>
  <dcterms:modified xsi:type="dcterms:W3CDTF">2026-05-24T09:24:00Z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